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651D2">
      <w:pPr>
        <w:rPr>
          <w:rFonts w:ascii="宋体" w:hAnsi="宋体" w:eastAsia="宋体" w:cs="宋体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sz w:val="32"/>
          <w:szCs w:val="32"/>
        </w:rPr>
        <w:t>附件：</w:t>
      </w:r>
    </w:p>
    <w:p w14:paraId="20F61CC4">
      <w:pPr>
        <w:ind w:firstLine="643" w:firstLineChars="20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拟纳入医保定点协议管理医疗机构名单</w:t>
      </w:r>
    </w:p>
    <w:bookmarkEnd w:id="0"/>
    <w:p w14:paraId="67EC9645">
      <w:pPr>
        <w:ind w:firstLine="643" w:firstLineChars="20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tbl>
      <w:tblPr>
        <w:tblStyle w:val="2"/>
        <w:tblW w:w="936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"/>
        <w:gridCol w:w="771"/>
        <w:gridCol w:w="1284"/>
        <w:gridCol w:w="2640"/>
        <w:gridCol w:w="3105"/>
        <w:gridCol w:w="1116"/>
      </w:tblGrid>
      <w:tr w14:paraId="30984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BF7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869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县（市）区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032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申请类型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527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注册名称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B964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注册地址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6E19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法定代表人</w:t>
            </w:r>
          </w:p>
        </w:tc>
      </w:tr>
      <w:tr w14:paraId="34D53F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033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BD7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高阳县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F05F12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职工、居民门诊定点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B70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高阳众兴血液透析中心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A8D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河北省保定市高阳县锦华街道佟麟阁大街7号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D29A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孙宇</w:t>
            </w:r>
          </w:p>
        </w:tc>
      </w:tr>
    </w:tbl>
    <w:p w14:paraId="00E5D9C7">
      <w:pPr>
        <w:rPr>
          <w:rFonts w:ascii="仿宋" w:hAnsi="仿宋" w:eastAsia="仿宋" w:cs="Times New Roman"/>
          <w:sz w:val="32"/>
          <w:szCs w:val="32"/>
        </w:rPr>
      </w:pPr>
    </w:p>
    <w:p w14:paraId="3D8FE98E">
      <w:pPr>
        <w:rPr>
          <w:rFonts w:ascii="仿宋" w:hAnsi="仿宋" w:eastAsia="仿宋" w:cs="Times New Roman"/>
          <w:sz w:val="32"/>
          <w:szCs w:val="32"/>
        </w:rPr>
      </w:pPr>
    </w:p>
    <w:p w14:paraId="505DB2E0"/>
    <w:sectPr>
      <w:pgSz w:w="11906" w:h="16838"/>
      <w:pgMar w:top="1984" w:right="1417" w:bottom="158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3C0AE1"/>
    <w:rsid w:val="753C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2026-08-21T01:09:00Z</dcterms:created>
  <dc:creator>石伟烨</dc:creator>
  <cp:lastModifiedBy>石伟烨</cp:lastModifiedBy>
  <dcterms:modified xsi:type="dcterms:W3CDTF">2026-08-21T01:10:28Z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E062B56DB50F4957A5705F4B35CD0F19_11</vt:lpwstr>
  </property>
  <property fmtid="{D5CDD505-2E9C-101B-9397-08002B2CF9AE}" pid="4" name="KSOTemplateDocerSaveRecord">
    <vt:lpwstr>eyJoZGlkIjoiZjFjMjI4OGE5Y2FmZDIxNjEzZjUzODM0ZmUwMTRiNjgiLCJ1c2VySWQiOiIxNjgyNjk4MTk0In0=</vt:lpwstr>
  </property>
</Properties>
</file>