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07" w:rsidRDefault="00EB4B22">
      <w:pPr>
        <w:jc w:val="center"/>
        <w:rPr>
          <w:rFonts w:ascii="宋体" w:eastAsia="宋体" w:hAnsi="宋体" w:cs="宋体"/>
          <w:b/>
          <w:sz w:val="44"/>
          <w:szCs w:val="44"/>
        </w:rPr>
      </w:pPr>
      <w:r>
        <w:rPr>
          <w:rFonts w:ascii="宋体" w:eastAsia="宋体" w:hAnsi="宋体" w:cs="宋体" w:hint="eastAsia"/>
          <w:b/>
          <w:sz w:val="44"/>
          <w:szCs w:val="44"/>
        </w:rPr>
        <w:t>高阳县环境保护局</w:t>
      </w:r>
    </w:p>
    <w:p w:rsidR="00526307" w:rsidRDefault="005E4404">
      <w:pPr>
        <w:jc w:val="center"/>
        <w:rPr>
          <w:rFonts w:ascii="宋体" w:eastAsia="宋体" w:hAnsi="宋体" w:cs="宋体"/>
          <w:b/>
          <w:sz w:val="44"/>
          <w:szCs w:val="44"/>
        </w:rPr>
      </w:pPr>
      <w:r>
        <w:rPr>
          <w:rFonts w:ascii="宋体" w:eastAsia="宋体" w:hAnsi="宋体" w:cs="宋体" w:hint="eastAsia"/>
          <w:b/>
          <w:sz w:val="44"/>
          <w:szCs w:val="44"/>
        </w:rPr>
        <w:t>2018</w:t>
      </w:r>
      <w:r w:rsidR="00597963">
        <w:rPr>
          <w:rFonts w:ascii="宋体" w:eastAsia="宋体" w:hAnsi="宋体" w:cs="宋体" w:hint="eastAsia"/>
          <w:b/>
          <w:sz w:val="44"/>
          <w:szCs w:val="44"/>
        </w:rPr>
        <w:t>年部门预算信息公开</w:t>
      </w:r>
    </w:p>
    <w:p w:rsidR="00526307" w:rsidRDefault="00EB4B22" w:rsidP="00121722">
      <w:pPr>
        <w:spacing w:line="52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按照《预算法》</w:t>
      </w:r>
      <w:r w:rsidR="00597963">
        <w:rPr>
          <w:rFonts w:ascii="仿宋" w:eastAsia="仿宋" w:hAnsi="仿宋" w:cs="仿宋_GB2312" w:hint="eastAsia"/>
          <w:sz w:val="32"/>
          <w:szCs w:val="32"/>
        </w:rPr>
        <w:t>、《地方预决算公开操作规程》和《河北省省级预算公开办法》规定，</w:t>
      </w:r>
      <w:r>
        <w:rPr>
          <w:rFonts w:ascii="仿宋" w:eastAsia="仿宋" w:hAnsi="仿宋" w:cs="仿宋_GB2312" w:hint="eastAsia"/>
          <w:sz w:val="32"/>
          <w:szCs w:val="32"/>
        </w:rPr>
        <w:t>规定，现将高阳县环境保护局</w:t>
      </w:r>
      <w:r w:rsidR="00571FF2">
        <w:rPr>
          <w:rFonts w:ascii="仿宋" w:eastAsia="仿宋" w:hAnsi="仿宋" w:cs="仿宋_GB2312" w:hint="eastAsia"/>
          <w:sz w:val="32"/>
          <w:szCs w:val="32"/>
        </w:rPr>
        <w:t>2018</w:t>
      </w:r>
      <w:r w:rsidR="00597963">
        <w:rPr>
          <w:rFonts w:ascii="仿宋" w:eastAsia="仿宋" w:hAnsi="仿宋" w:cs="仿宋_GB2312" w:hint="eastAsia"/>
          <w:sz w:val="32"/>
          <w:szCs w:val="32"/>
        </w:rPr>
        <w:t>年部门预算公开</w:t>
      </w:r>
      <w:r>
        <w:rPr>
          <w:rFonts w:ascii="仿宋" w:eastAsia="仿宋" w:hAnsi="仿宋" w:cs="仿宋_GB2312" w:hint="eastAsia"/>
          <w:sz w:val="32"/>
          <w:szCs w:val="32"/>
        </w:rPr>
        <w:t>如下：</w:t>
      </w:r>
    </w:p>
    <w:p w:rsidR="00526307" w:rsidRPr="00597963" w:rsidRDefault="00121722">
      <w:pPr>
        <w:jc w:val="center"/>
        <w:rPr>
          <w:rFonts w:ascii="仿宋" w:eastAsia="仿宋" w:hAnsi="仿宋" w:cs="仿宋"/>
          <w:bCs/>
          <w:sz w:val="32"/>
          <w:szCs w:val="32"/>
        </w:rPr>
      </w:pPr>
      <w:r>
        <w:rPr>
          <w:rFonts w:ascii="仿宋" w:eastAsia="仿宋" w:hAnsi="仿宋" w:cs="仿宋" w:hint="eastAsia"/>
          <w:bCs/>
          <w:sz w:val="32"/>
          <w:szCs w:val="32"/>
        </w:rPr>
        <w:t>第一部分：部门职责</w:t>
      </w:r>
      <w:r w:rsidR="00597963" w:rsidRPr="00597963">
        <w:rPr>
          <w:rFonts w:ascii="仿宋" w:eastAsia="仿宋" w:hAnsi="仿宋" w:cs="仿宋" w:hint="eastAsia"/>
          <w:bCs/>
          <w:sz w:val="32"/>
          <w:szCs w:val="32"/>
        </w:rPr>
        <w:t>及机构设置情况</w:t>
      </w:r>
    </w:p>
    <w:p w:rsidR="00597963" w:rsidRPr="00121722" w:rsidRDefault="00597963" w:rsidP="00597963">
      <w:pPr>
        <w:spacing w:line="220" w:lineRule="atLeast"/>
        <w:rPr>
          <w:rFonts w:ascii="仿宋" w:eastAsia="仿宋" w:hAnsi="仿宋" w:cs="仿宋"/>
          <w:b/>
          <w:sz w:val="32"/>
          <w:szCs w:val="32"/>
        </w:rPr>
      </w:pPr>
      <w:r w:rsidRPr="00597963">
        <w:rPr>
          <w:rFonts w:ascii="仿宋" w:eastAsia="仿宋" w:hAnsi="仿宋" w:cs="仿宋" w:hint="eastAsia"/>
          <w:sz w:val="32"/>
          <w:szCs w:val="32"/>
        </w:rPr>
        <w:t xml:space="preserve">   </w:t>
      </w:r>
      <w:r w:rsidRPr="00121722">
        <w:rPr>
          <w:rFonts w:ascii="仿宋" w:eastAsia="仿宋" w:hAnsi="仿宋" w:cs="仿宋" w:hint="eastAsia"/>
          <w:b/>
          <w:sz w:val="32"/>
          <w:szCs w:val="32"/>
        </w:rPr>
        <w:t xml:space="preserve"> 一、</w:t>
      </w:r>
      <w:r w:rsidR="00EB4B22" w:rsidRPr="00121722">
        <w:rPr>
          <w:rFonts w:ascii="仿宋" w:eastAsia="仿宋" w:hAnsi="仿宋" w:cs="仿宋" w:hint="eastAsia"/>
          <w:b/>
          <w:sz w:val="32"/>
          <w:szCs w:val="32"/>
        </w:rPr>
        <w:t>部门职责：</w:t>
      </w:r>
    </w:p>
    <w:p w:rsidR="00526307" w:rsidRPr="00597963" w:rsidRDefault="00597963" w:rsidP="00597963">
      <w:pPr>
        <w:spacing w:line="22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Cs/>
          <w:sz w:val="32"/>
          <w:szCs w:val="32"/>
        </w:rPr>
        <w:t>（一）</w:t>
      </w:r>
      <w:r w:rsidR="00EB4B22">
        <w:rPr>
          <w:rFonts w:ascii="仿宋" w:eastAsia="仿宋" w:hAnsi="仿宋" w:cs="仿宋" w:hint="eastAsia"/>
          <w:bCs/>
          <w:sz w:val="32"/>
          <w:szCs w:val="32"/>
        </w:rPr>
        <w:t>贯彻实施国家、省、市环境保护法律、法规、标准及规章、办法；负责环境保护行政处罚和行政应诉工作。</w:t>
      </w:r>
    </w:p>
    <w:p w:rsidR="00526307" w:rsidRDefault="00597963">
      <w:pPr>
        <w:spacing w:line="220" w:lineRule="atLeast"/>
        <w:ind w:leftChars="304" w:left="638"/>
        <w:rPr>
          <w:rFonts w:ascii="仿宋" w:eastAsia="仿宋" w:hAnsi="仿宋" w:cs="仿宋"/>
          <w:bCs/>
          <w:sz w:val="32"/>
          <w:szCs w:val="32"/>
        </w:rPr>
      </w:pPr>
      <w:r>
        <w:rPr>
          <w:rFonts w:ascii="仿宋" w:eastAsia="仿宋" w:hAnsi="仿宋" w:cs="仿宋" w:hint="eastAsia"/>
          <w:bCs/>
          <w:sz w:val="32"/>
          <w:szCs w:val="32"/>
        </w:rPr>
        <w:t>（二）</w:t>
      </w:r>
      <w:r w:rsidR="00EB4B22">
        <w:rPr>
          <w:rFonts w:ascii="仿宋" w:eastAsia="仿宋" w:hAnsi="仿宋" w:cs="仿宋" w:hint="eastAsia"/>
          <w:bCs/>
          <w:sz w:val="32"/>
          <w:szCs w:val="32"/>
        </w:rPr>
        <w:t>参与全县重大经济和技术政策、发展规划以及重大经济开发计划进行的环境影响评价工作；组织制定县域污染防治规划和生态保护规划。</w:t>
      </w:r>
    </w:p>
    <w:p w:rsidR="00526307" w:rsidRDefault="00597963">
      <w:pPr>
        <w:spacing w:line="220" w:lineRule="atLeast"/>
        <w:ind w:leftChars="228" w:left="479" w:firstLineChars="50" w:firstLine="160"/>
        <w:rPr>
          <w:rFonts w:ascii="仿宋" w:eastAsia="仿宋" w:hAnsi="仿宋" w:cs="仿宋"/>
          <w:bCs/>
          <w:sz w:val="32"/>
          <w:szCs w:val="32"/>
        </w:rPr>
      </w:pPr>
      <w:r>
        <w:rPr>
          <w:rFonts w:ascii="仿宋" w:eastAsia="仿宋" w:hAnsi="仿宋" w:cs="仿宋" w:hint="eastAsia"/>
          <w:bCs/>
          <w:sz w:val="32"/>
          <w:szCs w:val="32"/>
        </w:rPr>
        <w:t xml:space="preserve"> (三）</w:t>
      </w:r>
      <w:r w:rsidR="00EB4B22">
        <w:rPr>
          <w:rFonts w:ascii="仿宋" w:eastAsia="仿宋" w:hAnsi="仿宋" w:cs="仿宋" w:hint="eastAsia"/>
          <w:bCs/>
          <w:sz w:val="32"/>
          <w:szCs w:val="32"/>
        </w:rPr>
        <w:t>负责辖区内环境监察、现场检查污染治理设施运行情况及“三同时”和排污许可证执行情况；负责污染源限期治理和环境保护行政稽查等各项活动。</w:t>
      </w:r>
    </w:p>
    <w:p w:rsidR="00526307" w:rsidRDefault="00597963">
      <w:pPr>
        <w:spacing w:line="220" w:lineRule="atLeast"/>
        <w:ind w:leftChars="228" w:left="479" w:firstLineChars="50" w:firstLine="160"/>
        <w:rPr>
          <w:rFonts w:ascii="仿宋" w:eastAsia="仿宋" w:hAnsi="仿宋" w:cs="仿宋"/>
          <w:bCs/>
          <w:sz w:val="32"/>
          <w:szCs w:val="32"/>
        </w:rPr>
      </w:pPr>
      <w:r>
        <w:rPr>
          <w:rFonts w:ascii="仿宋" w:eastAsia="仿宋" w:hAnsi="仿宋" w:cs="仿宋" w:hint="eastAsia"/>
          <w:bCs/>
          <w:sz w:val="32"/>
          <w:szCs w:val="32"/>
        </w:rPr>
        <w:t>（四）</w:t>
      </w:r>
      <w:r w:rsidR="00EB4B22">
        <w:rPr>
          <w:rFonts w:ascii="仿宋" w:eastAsia="仿宋" w:hAnsi="仿宋" w:cs="仿宋" w:hint="eastAsia"/>
          <w:bCs/>
          <w:sz w:val="32"/>
          <w:szCs w:val="32"/>
        </w:rPr>
        <w:t>组织实施各项环境管理制度；按有关规定和权限审批开展建设活动环境影响报告书（表）；参与指导城乡环境综合整治；管理农村生态环境保护工作。</w:t>
      </w:r>
    </w:p>
    <w:p w:rsidR="00526307" w:rsidRDefault="005E4404">
      <w:pPr>
        <w:spacing w:line="220" w:lineRule="atLeast"/>
        <w:ind w:firstLineChars="150" w:firstLine="480"/>
        <w:rPr>
          <w:rFonts w:ascii="仿宋" w:eastAsia="仿宋" w:hAnsi="仿宋" w:cs="仿宋"/>
          <w:bCs/>
          <w:sz w:val="32"/>
          <w:szCs w:val="32"/>
        </w:rPr>
      </w:pPr>
      <w:r>
        <w:rPr>
          <w:rFonts w:ascii="仿宋" w:eastAsia="仿宋" w:hAnsi="仿宋" w:cs="仿宋" w:hint="eastAsia"/>
          <w:bCs/>
          <w:sz w:val="32"/>
          <w:szCs w:val="32"/>
        </w:rPr>
        <w:t>（五）</w:t>
      </w:r>
      <w:r w:rsidR="00EB4B22">
        <w:rPr>
          <w:rFonts w:ascii="仿宋" w:eastAsia="仿宋" w:hAnsi="仿宋" w:cs="仿宋" w:hint="eastAsia"/>
          <w:bCs/>
          <w:sz w:val="32"/>
          <w:szCs w:val="32"/>
        </w:rPr>
        <w:t>组织和协调全县的环境保护宣传教育工作。</w:t>
      </w:r>
    </w:p>
    <w:p w:rsidR="00526307" w:rsidRDefault="005E4404">
      <w:pPr>
        <w:spacing w:line="220" w:lineRule="atLeast"/>
        <w:ind w:firstLineChars="150" w:firstLine="480"/>
        <w:rPr>
          <w:rFonts w:ascii="仿宋" w:eastAsia="仿宋" w:hAnsi="仿宋" w:cs="仿宋"/>
          <w:bCs/>
          <w:sz w:val="32"/>
          <w:szCs w:val="32"/>
        </w:rPr>
      </w:pPr>
      <w:r>
        <w:rPr>
          <w:rFonts w:ascii="仿宋" w:eastAsia="仿宋" w:hAnsi="仿宋" w:cs="仿宋" w:hint="eastAsia"/>
          <w:bCs/>
          <w:sz w:val="32"/>
          <w:szCs w:val="32"/>
        </w:rPr>
        <w:t>（六</w:t>
      </w:r>
      <w:r w:rsidR="00597963">
        <w:rPr>
          <w:rFonts w:ascii="仿宋" w:eastAsia="仿宋" w:hAnsi="仿宋" w:cs="仿宋" w:hint="eastAsia"/>
          <w:bCs/>
          <w:sz w:val="32"/>
          <w:szCs w:val="32"/>
        </w:rPr>
        <w:t>）</w:t>
      </w:r>
      <w:r w:rsidR="00EB4B22">
        <w:rPr>
          <w:rFonts w:ascii="仿宋" w:eastAsia="仿宋" w:hAnsi="仿宋" w:cs="仿宋" w:hint="eastAsia"/>
          <w:bCs/>
          <w:sz w:val="32"/>
          <w:szCs w:val="32"/>
        </w:rPr>
        <w:t>负责全县范围内的环境监测工作。</w:t>
      </w:r>
    </w:p>
    <w:p w:rsidR="00526307" w:rsidRDefault="005E4404">
      <w:pPr>
        <w:ind w:firstLineChars="150" w:firstLine="480"/>
        <w:rPr>
          <w:rFonts w:ascii="仿宋" w:eastAsia="仿宋" w:hAnsi="仿宋" w:cs="仿宋"/>
          <w:bCs/>
          <w:sz w:val="32"/>
          <w:szCs w:val="32"/>
        </w:rPr>
      </w:pPr>
      <w:r>
        <w:rPr>
          <w:rFonts w:ascii="仿宋" w:eastAsia="仿宋" w:hAnsi="仿宋" w:cs="仿宋" w:hint="eastAsia"/>
          <w:bCs/>
          <w:sz w:val="32"/>
          <w:szCs w:val="32"/>
        </w:rPr>
        <w:lastRenderedPageBreak/>
        <w:t>（七</w:t>
      </w:r>
      <w:r w:rsidR="00597963">
        <w:rPr>
          <w:rFonts w:ascii="仿宋" w:eastAsia="仿宋" w:hAnsi="仿宋" w:cs="仿宋" w:hint="eastAsia"/>
          <w:bCs/>
          <w:sz w:val="32"/>
          <w:szCs w:val="32"/>
        </w:rPr>
        <w:t>）</w:t>
      </w:r>
      <w:r w:rsidR="00EB4B22">
        <w:rPr>
          <w:rFonts w:ascii="仿宋" w:eastAsia="仿宋" w:hAnsi="仿宋" w:cs="仿宋" w:hint="eastAsia"/>
          <w:bCs/>
          <w:sz w:val="32"/>
          <w:szCs w:val="32"/>
        </w:rPr>
        <w:t>承办人大、政协有关环境保护的提案、议案；处理群众来信来访工作。</w:t>
      </w:r>
    </w:p>
    <w:p w:rsidR="00526307" w:rsidRDefault="005E4404">
      <w:pPr>
        <w:ind w:firstLineChars="150" w:firstLine="480"/>
        <w:rPr>
          <w:rFonts w:ascii="仿宋" w:eastAsia="仿宋" w:hAnsi="仿宋" w:cs="仿宋"/>
          <w:bCs/>
          <w:sz w:val="32"/>
          <w:szCs w:val="32"/>
        </w:rPr>
      </w:pPr>
      <w:r>
        <w:rPr>
          <w:rFonts w:ascii="仿宋" w:eastAsia="仿宋" w:hAnsi="仿宋" w:cs="仿宋" w:hint="eastAsia"/>
          <w:bCs/>
          <w:sz w:val="32"/>
          <w:szCs w:val="32"/>
        </w:rPr>
        <w:t>（八</w:t>
      </w:r>
      <w:r w:rsidR="00597963">
        <w:rPr>
          <w:rFonts w:ascii="仿宋" w:eastAsia="仿宋" w:hAnsi="仿宋" w:cs="仿宋" w:hint="eastAsia"/>
          <w:bCs/>
          <w:sz w:val="32"/>
          <w:szCs w:val="32"/>
        </w:rPr>
        <w:t>）</w:t>
      </w:r>
      <w:r w:rsidR="00EB4B22">
        <w:rPr>
          <w:rFonts w:ascii="仿宋" w:eastAsia="仿宋" w:hAnsi="仿宋" w:cs="仿宋" w:hint="eastAsia"/>
          <w:bCs/>
          <w:sz w:val="32"/>
          <w:szCs w:val="32"/>
        </w:rPr>
        <w:t>调查处理环境污染事故和生态破坏事件；协调辖区内的环境污染纠纷。</w:t>
      </w:r>
    </w:p>
    <w:p w:rsidR="00526307" w:rsidRDefault="005E4404">
      <w:pPr>
        <w:ind w:firstLineChars="150" w:firstLine="480"/>
        <w:rPr>
          <w:rFonts w:ascii="仿宋" w:eastAsia="仿宋" w:hAnsi="仿宋" w:cs="仿宋"/>
          <w:bCs/>
          <w:sz w:val="32"/>
          <w:szCs w:val="32"/>
        </w:rPr>
      </w:pPr>
      <w:r>
        <w:rPr>
          <w:rFonts w:ascii="仿宋" w:eastAsia="仿宋" w:hAnsi="仿宋" w:cs="仿宋" w:hint="eastAsia"/>
          <w:bCs/>
          <w:sz w:val="32"/>
          <w:szCs w:val="32"/>
        </w:rPr>
        <w:t>（九</w:t>
      </w:r>
      <w:r w:rsidR="00597963">
        <w:rPr>
          <w:rFonts w:ascii="仿宋" w:eastAsia="仿宋" w:hAnsi="仿宋" w:cs="仿宋" w:hint="eastAsia"/>
          <w:bCs/>
          <w:sz w:val="32"/>
          <w:szCs w:val="32"/>
        </w:rPr>
        <w:t>）</w:t>
      </w:r>
      <w:r w:rsidR="00EB4B22">
        <w:rPr>
          <w:rFonts w:ascii="仿宋" w:eastAsia="仿宋" w:hAnsi="仿宋" w:cs="仿宋" w:hint="eastAsia"/>
          <w:bCs/>
          <w:sz w:val="32"/>
          <w:szCs w:val="32"/>
        </w:rPr>
        <w:t>承担县政府及上级业务主管部门交办的其他事项。</w:t>
      </w:r>
    </w:p>
    <w:p w:rsidR="00526307" w:rsidRPr="00121722" w:rsidRDefault="00597963" w:rsidP="00121722">
      <w:pPr>
        <w:rPr>
          <w:rFonts w:ascii="仿宋" w:eastAsia="仿宋" w:hAnsi="仿宋" w:cs="仿宋"/>
          <w:b/>
          <w:sz w:val="32"/>
          <w:szCs w:val="32"/>
        </w:rPr>
      </w:pPr>
      <w:r w:rsidRPr="00121722">
        <w:rPr>
          <w:rFonts w:ascii="仿宋" w:eastAsia="仿宋" w:hAnsi="仿宋" w:cs="仿宋" w:hint="eastAsia"/>
          <w:b/>
          <w:sz w:val="32"/>
          <w:szCs w:val="32"/>
        </w:rPr>
        <w:t>二、机构设置</w:t>
      </w:r>
    </w:p>
    <w:tbl>
      <w:tblPr>
        <w:tblStyle w:val="a3"/>
        <w:tblW w:w="12015" w:type="dxa"/>
        <w:tblLayout w:type="fixed"/>
        <w:tblLook w:val="04A0"/>
      </w:tblPr>
      <w:tblGrid>
        <w:gridCol w:w="959"/>
        <w:gridCol w:w="3402"/>
        <w:gridCol w:w="1701"/>
        <w:gridCol w:w="1843"/>
        <w:gridCol w:w="4110"/>
      </w:tblGrid>
      <w:tr w:rsidR="00526307" w:rsidTr="00D93EAD">
        <w:tc>
          <w:tcPr>
            <w:tcW w:w="959"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序号</w:t>
            </w:r>
          </w:p>
        </w:tc>
        <w:tc>
          <w:tcPr>
            <w:tcW w:w="3402"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单位名称</w:t>
            </w:r>
          </w:p>
        </w:tc>
        <w:tc>
          <w:tcPr>
            <w:tcW w:w="1701"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单位性质</w:t>
            </w:r>
          </w:p>
        </w:tc>
        <w:tc>
          <w:tcPr>
            <w:tcW w:w="1843"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单位规格</w:t>
            </w:r>
          </w:p>
        </w:tc>
        <w:tc>
          <w:tcPr>
            <w:tcW w:w="4110"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经费保障形式</w:t>
            </w:r>
          </w:p>
        </w:tc>
      </w:tr>
      <w:tr w:rsidR="00526307" w:rsidTr="00D93EAD">
        <w:tc>
          <w:tcPr>
            <w:tcW w:w="959"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1</w:t>
            </w:r>
          </w:p>
        </w:tc>
        <w:tc>
          <w:tcPr>
            <w:tcW w:w="3402"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高阳县环境保护局</w:t>
            </w:r>
          </w:p>
        </w:tc>
        <w:tc>
          <w:tcPr>
            <w:tcW w:w="1701"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行政</w:t>
            </w:r>
          </w:p>
        </w:tc>
        <w:tc>
          <w:tcPr>
            <w:tcW w:w="1843"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正科级</w:t>
            </w:r>
          </w:p>
        </w:tc>
        <w:tc>
          <w:tcPr>
            <w:tcW w:w="4110"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财政拨款</w:t>
            </w:r>
          </w:p>
        </w:tc>
      </w:tr>
      <w:tr w:rsidR="00526307" w:rsidTr="00D93EAD">
        <w:tc>
          <w:tcPr>
            <w:tcW w:w="959"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2</w:t>
            </w:r>
          </w:p>
        </w:tc>
        <w:tc>
          <w:tcPr>
            <w:tcW w:w="3402"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高阳县环境监测站</w:t>
            </w:r>
          </w:p>
        </w:tc>
        <w:tc>
          <w:tcPr>
            <w:tcW w:w="1701"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事业</w:t>
            </w:r>
          </w:p>
        </w:tc>
        <w:tc>
          <w:tcPr>
            <w:tcW w:w="1843"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股级</w:t>
            </w:r>
          </w:p>
        </w:tc>
        <w:tc>
          <w:tcPr>
            <w:tcW w:w="4110"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财政性资金零补助</w:t>
            </w:r>
          </w:p>
        </w:tc>
      </w:tr>
      <w:tr w:rsidR="00526307" w:rsidTr="00D93EAD">
        <w:tc>
          <w:tcPr>
            <w:tcW w:w="959"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3</w:t>
            </w:r>
          </w:p>
        </w:tc>
        <w:tc>
          <w:tcPr>
            <w:tcW w:w="3402"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高阳县环境监察大队</w:t>
            </w:r>
          </w:p>
        </w:tc>
        <w:tc>
          <w:tcPr>
            <w:tcW w:w="1701"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事业</w:t>
            </w:r>
          </w:p>
        </w:tc>
        <w:tc>
          <w:tcPr>
            <w:tcW w:w="1843"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股级</w:t>
            </w:r>
          </w:p>
        </w:tc>
        <w:tc>
          <w:tcPr>
            <w:tcW w:w="4110" w:type="dxa"/>
          </w:tcPr>
          <w:p w:rsidR="00526307" w:rsidRDefault="00EB4B22">
            <w:pPr>
              <w:rPr>
                <w:rFonts w:ascii="仿宋" w:eastAsia="仿宋" w:hAnsi="仿宋" w:cs="仿宋"/>
                <w:bCs/>
                <w:sz w:val="32"/>
                <w:szCs w:val="32"/>
              </w:rPr>
            </w:pPr>
            <w:r>
              <w:rPr>
                <w:rFonts w:ascii="仿宋" w:eastAsia="仿宋" w:hAnsi="仿宋" w:cs="仿宋" w:hint="eastAsia"/>
                <w:bCs/>
                <w:sz w:val="32"/>
                <w:szCs w:val="32"/>
              </w:rPr>
              <w:t>财政性资金零补助</w:t>
            </w:r>
          </w:p>
        </w:tc>
      </w:tr>
    </w:tbl>
    <w:p w:rsidR="004F335B" w:rsidRPr="00121722" w:rsidRDefault="004F335B" w:rsidP="004F335B">
      <w:pPr>
        <w:jc w:val="center"/>
        <w:rPr>
          <w:rFonts w:ascii="仿宋" w:eastAsia="仿宋" w:hAnsi="仿宋" w:cs="仿宋"/>
          <w:b/>
          <w:color w:val="363231"/>
          <w:sz w:val="32"/>
          <w:szCs w:val="32"/>
        </w:rPr>
      </w:pPr>
      <w:r w:rsidRPr="00121722">
        <w:rPr>
          <w:rFonts w:ascii="仿宋" w:eastAsia="仿宋" w:hAnsi="仿宋" w:cs="仿宋" w:hint="eastAsia"/>
          <w:b/>
          <w:color w:val="363231"/>
          <w:sz w:val="32"/>
          <w:szCs w:val="32"/>
        </w:rPr>
        <w:t>第二部分：部门预算安排的总体情况说明</w:t>
      </w:r>
    </w:p>
    <w:p w:rsidR="004F335B" w:rsidRDefault="004F335B" w:rsidP="004F335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 收入说明</w:t>
      </w:r>
    </w:p>
    <w:p w:rsidR="004F335B" w:rsidRDefault="005E4404" w:rsidP="004F335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2018</w:t>
      </w:r>
      <w:r w:rsidR="004F335B">
        <w:rPr>
          <w:rFonts w:ascii="仿宋" w:eastAsia="仿宋" w:hAnsi="仿宋" w:cs="仿宋" w:hint="eastAsia"/>
          <w:sz w:val="32"/>
          <w:szCs w:val="32"/>
        </w:rPr>
        <w:t>年高阳县环境保护局部门预算收入总额为</w:t>
      </w:r>
      <w:r w:rsidR="00571FF2">
        <w:rPr>
          <w:rFonts w:ascii="仿宋" w:eastAsia="仿宋" w:hAnsi="仿宋" w:cs="仿宋" w:hint="eastAsia"/>
          <w:sz w:val="32"/>
          <w:szCs w:val="32"/>
        </w:rPr>
        <w:t xml:space="preserve"> 1871.85</w:t>
      </w:r>
      <w:r w:rsidR="004F335B">
        <w:rPr>
          <w:rFonts w:ascii="仿宋" w:eastAsia="仿宋" w:hAnsi="仿宋" w:cs="仿宋" w:hint="eastAsia"/>
          <w:sz w:val="32"/>
          <w:szCs w:val="32"/>
        </w:rPr>
        <w:t>万元。</w:t>
      </w:r>
      <w:r w:rsidR="00C60AFF">
        <w:rPr>
          <w:rFonts w:ascii="仿宋" w:eastAsia="仿宋" w:hAnsi="仿宋" w:cs="仿宋" w:hint="eastAsia"/>
          <w:sz w:val="32"/>
          <w:szCs w:val="32"/>
        </w:rPr>
        <w:t>其中：一般公共预算收入</w:t>
      </w:r>
      <w:r w:rsidR="00571FF2">
        <w:rPr>
          <w:rFonts w:ascii="仿宋" w:eastAsia="仿宋" w:hAnsi="仿宋" w:cs="仿宋" w:hint="eastAsia"/>
          <w:sz w:val="32"/>
          <w:szCs w:val="32"/>
        </w:rPr>
        <w:t>1871.85</w:t>
      </w:r>
      <w:r w:rsidR="00C60AFF">
        <w:rPr>
          <w:rFonts w:ascii="仿宋" w:eastAsia="仿宋" w:hAnsi="仿宋" w:cs="仿宋" w:hint="eastAsia"/>
          <w:sz w:val="32"/>
          <w:szCs w:val="32"/>
        </w:rPr>
        <w:t>万元，基金预算收入0万元财政专户核拨收入0万元，其他来源收入0万元。</w:t>
      </w:r>
    </w:p>
    <w:p w:rsidR="004F335B" w:rsidRDefault="004F335B" w:rsidP="004F335B">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其中：人员经费预算为</w:t>
      </w:r>
      <w:r w:rsidR="005E4404">
        <w:rPr>
          <w:rFonts w:ascii="仿宋" w:eastAsia="仿宋" w:hAnsi="仿宋" w:cs="仿宋" w:hint="eastAsia"/>
          <w:sz w:val="32"/>
          <w:szCs w:val="32"/>
        </w:rPr>
        <w:t>1138.19</w:t>
      </w:r>
      <w:r>
        <w:rPr>
          <w:rFonts w:ascii="仿宋" w:eastAsia="仿宋" w:hAnsi="仿宋" w:cs="仿宋" w:hint="eastAsia"/>
          <w:sz w:val="32"/>
          <w:szCs w:val="32"/>
        </w:rPr>
        <w:t>万元</w:t>
      </w:r>
    </w:p>
    <w:p w:rsidR="004F335B" w:rsidRDefault="004F335B" w:rsidP="004F335B">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正常公用经费预算为</w:t>
      </w:r>
      <w:r w:rsidR="005E4404">
        <w:rPr>
          <w:rFonts w:ascii="仿宋" w:eastAsia="仿宋" w:hAnsi="仿宋" w:cs="仿宋" w:hint="eastAsia"/>
          <w:sz w:val="32"/>
          <w:szCs w:val="32"/>
        </w:rPr>
        <w:t>298.98</w:t>
      </w:r>
      <w:r>
        <w:rPr>
          <w:rFonts w:ascii="仿宋" w:eastAsia="仿宋" w:hAnsi="仿宋" w:cs="仿宋" w:hint="eastAsia"/>
          <w:sz w:val="32"/>
          <w:szCs w:val="32"/>
        </w:rPr>
        <w:t>万元</w:t>
      </w:r>
    </w:p>
    <w:p w:rsidR="004F335B" w:rsidRDefault="004F335B" w:rsidP="005E4404">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专项项目、专项公用经费</w:t>
      </w:r>
      <w:r w:rsidR="00571FF2">
        <w:rPr>
          <w:rFonts w:ascii="仿宋" w:eastAsia="仿宋" w:hAnsi="仿宋" w:cs="仿宋" w:hint="eastAsia"/>
          <w:sz w:val="32"/>
          <w:szCs w:val="32"/>
        </w:rPr>
        <w:t>434.68</w:t>
      </w:r>
      <w:r>
        <w:rPr>
          <w:rFonts w:ascii="仿宋" w:eastAsia="仿宋" w:hAnsi="仿宋" w:cs="仿宋" w:hint="eastAsia"/>
          <w:sz w:val="32"/>
          <w:szCs w:val="32"/>
        </w:rPr>
        <w:t>万元</w:t>
      </w:r>
    </w:p>
    <w:p w:rsidR="004F335B" w:rsidRDefault="004F335B" w:rsidP="004F335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2、支出说明</w:t>
      </w:r>
    </w:p>
    <w:p w:rsidR="004F335B" w:rsidRDefault="005E4404" w:rsidP="004F335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2018</w:t>
      </w:r>
      <w:r w:rsidR="004F335B">
        <w:rPr>
          <w:rFonts w:ascii="仿宋" w:eastAsia="仿宋" w:hAnsi="仿宋" w:cs="仿宋" w:hint="eastAsia"/>
          <w:sz w:val="32"/>
          <w:szCs w:val="32"/>
        </w:rPr>
        <w:t>年度部门预算支出安排预算总额</w:t>
      </w:r>
      <w:r w:rsidR="00571FF2">
        <w:rPr>
          <w:rFonts w:ascii="仿宋" w:eastAsia="仿宋" w:hAnsi="仿宋" w:cs="仿宋" w:hint="eastAsia"/>
          <w:sz w:val="32"/>
          <w:szCs w:val="32"/>
        </w:rPr>
        <w:t>1871.85</w:t>
      </w:r>
      <w:r w:rsidR="004F335B">
        <w:rPr>
          <w:rFonts w:ascii="仿宋" w:eastAsia="仿宋" w:hAnsi="仿宋" w:cs="仿宋" w:hint="eastAsia"/>
          <w:sz w:val="32"/>
          <w:szCs w:val="32"/>
        </w:rPr>
        <w:t>万元。</w:t>
      </w:r>
    </w:p>
    <w:p w:rsidR="004F335B" w:rsidRDefault="004F335B" w:rsidP="004F335B">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基本支出</w:t>
      </w:r>
      <w:r w:rsidR="005E4404">
        <w:rPr>
          <w:rFonts w:ascii="仿宋" w:eastAsia="仿宋" w:hAnsi="仿宋" w:cs="仿宋" w:hint="eastAsia"/>
          <w:sz w:val="32"/>
          <w:szCs w:val="32"/>
        </w:rPr>
        <w:t>1437.17</w:t>
      </w:r>
      <w:r>
        <w:rPr>
          <w:rFonts w:ascii="仿宋" w:eastAsia="仿宋" w:hAnsi="仿宋" w:cs="仿宋" w:hint="eastAsia"/>
          <w:sz w:val="32"/>
          <w:szCs w:val="32"/>
        </w:rPr>
        <w:t>万元</w:t>
      </w:r>
    </w:p>
    <w:p w:rsidR="004F335B" w:rsidRDefault="004F335B" w:rsidP="004F335B">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其中：人员经费</w:t>
      </w:r>
      <w:r w:rsidR="005E4404">
        <w:rPr>
          <w:rFonts w:ascii="仿宋" w:eastAsia="仿宋" w:hAnsi="仿宋" w:cs="仿宋" w:hint="eastAsia"/>
          <w:sz w:val="32"/>
          <w:szCs w:val="32"/>
        </w:rPr>
        <w:t>1138.19万元</w:t>
      </w:r>
    </w:p>
    <w:p w:rsidR="004F335B" w:rsidRDefault="004F335B" w:rsidP="004F335B">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日常公用经费</w:t>
      </w:r>
      <w:r w:rsidR="005E4404">
        <w:rPr>
          <w:rFonts w:ascii="仿宋" w:eastAsia="仿宋" w:hAnsi="仿宋" w:cs="仿宋" w:hint="eastAsia"/>
          <w:sz w:val="32"/>
          <w:szCs w:val="32"/>
        </w:rPr>
        <w:t>298.98</w:t>
      </w:r>
      <w:r>
        <w:rPr>
          <w:rFonts w:ascii="仿宋" w:eastAsia="仿宋" w:hAnsi="仿宋" w:cs="仿宋" w:hint="eastAsia"/>
          <w:sz w:val="32"/>
          <w:szCs w:val="32"/>
        </w:rPr>
        <w:t>万元</w:t>
      </w:r>
    </w:p>
    <w:p w:rsidR="004F335B" w:rsidRDefault="004F335B" w:rsidP="004F335B">
      <w:pPr>
        <w:spacing w:line="560" w:lineRule="exact"/>
        <w:ind w:firstLine="640"/>
        <w:jc w:val="left"/>
        <w:rPr>
          <w:rFonts w:ascii="仿宋" w:eastAsia="仿宋" w:hAnsi="仿宋" w:cs="仿宋"/>
          <w:sz w:val="32"/>
          <w:szCs w:val="32"/>
        </w:rPr>
      </w:pPr>
      <w:r>
        <w:rPr>
          <w:rFonts w:ascii="仿宋" w:eastAsia="仿宋" w:hAnsi="仿宋" w:cs="仿宋" w:hint="eastAsia"/>
          <w:sz w:val="32"/>
          <w:szCs w:val="32"/>
        </w:rPr>
        <w:t>项目支出</w:t>
      </w:r>
      <w:r w:rsidR="00571FF2">
        <w:rPr>
          <w:rFonts w:ascii="仿宋" w:eastAsia="仿宋" w:hAnsi="仿宋" w:cs="仿宋" w:hint="eastAsia"/>
          <w:sz w:val="32"/>
          <w:szCs w:val="32"/>
        </w:rPr>
        <w:t>434.68</w:t>
      </w:r>
      <w:r>
        <w:rPr>
          <w:rFonts w:ascii="仿宋" w:eastAsia="仿宋" w:hAnsi="仿宋" w:cs="仿宋" w:hint="eastAsia"/>
          <w:sz w:val="32"/>
          <w:szCs w:val="32"/>
        </w:rPr>
        <w:t>万元</w:t>
      </w:r>
    </w:p>
    <w:p w:rsidR="004F335B" w:rsidRDefault="004F335B" w:rsidP="004F335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3、与上年增减情况</w:t>
      </w:r>
    </w:p>
    <w:p w:rsidR="004F335B" w:rsidRDefault="004F335B" w:rsidP="004F335B">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本年度预算收支安排</w:t>
      </w:r>
      <w:r w:rsidR="00571FF2">
        <w:rPr>
          <w:rFonts w:ascii="仿宋" w:eastAsia="仿宋" w:hAnsi="仿宋" w:cs="仿宋" w:hint="eastAsia"/>
          <w:sz w:val="32"/>
          <w:szCs w:val="32"/>
        </w:rPr>
        <w:t>1871.85</w:t>
      </w:r>
      <w:r w:rsidR="005E4404">
        <w:rPr>
          <w:rFonts w:ascii="仿宋" w:eastAsia="仿宋" w:hAnsi="仿宋" w:cs="仿宋" w:hint="eastAsia"/>
          <w:sz w:val="32"/>
          <w:szCs w:val="32"/>
        </w:rPr>
        <w:t>万元，较上年减少</w:t>
      </w:r>
      <w:r w:rsidR="00571FF2">
        <w:rPr>
          <w:rFonts w:ascii="仿宋" w:eastAsia="仿宋" w:hAnsi="仿宋" w:cs="仿宋" w:hint="eastAsia"/>
          <w:sz w:val="32"/>
          <w:szCs w:val="32"/>
        </w:rPr>
        <w:t>177.6</w:t>
      </w:r>
      <w:r w:rsidR="005E4404">
        <w:rPr>
          <w:rFonts w:ascii="仿宋" w:eastAsia="仿宋" w:hAnsi="仿宋" w:cs="仿宋" w:hint="eastAsia"/>
          <w:sz w:val="32"/>
          <w:szCs w:val="32"/>
        </w:rPr>
        <w:t>万元。其中基本支出减少了30.28万</w:t>
      </w:r>
      <w:r>
        <w:rPr>
          <w:rFonts w:ascii="仿宋" w:eastAsia="仿宋" w:hAnsi="仿宋" w:cs="仿宋" w:hint="eastAsia"/>
          <w:sz w:val="32"/>
          <w:szCs w:val="32"/>
        </w:rPr>
        <w:t>元，主要是</w:t>
      </w:r>
      <w:r w:rsidR="005E4404">
        <w:rPr>
          <w:rFonts w:ascii="仿宋" w:eastAsia="仿宋" w:hAnsi="仿宋" w:cs="仿宋" w:hint="eastAsia"/>
          <w:sz w:val="32"/>
          <w:szCs w:val="32"/>
        </w:rPr>
        <w:t>2018年精神文明奖未列入人员经费预算，项目支出减少</w:t>
      </w:r>
      <w:r w:rsidR="00FD4651">
        <w:rPr>
          <w:rFonts w:ascii="仿宋" w:eastAsia="仿宋" w:hAnsi="仿宋" w:cs="仿宋" w:hint="eastAsia"/>
          <w:sz w:val="32"/>
          <w:szCs w:val="32"/>
        </w:rPr>
        <w:t>147。32</w:t>
      </w:r>
      <w:r>
        <w:rPr>
          <w:rFonts w:ascii="仿宋" w:eastAsia="仿宋" w:hAnsi="仿宋" w:cs="仿宋" w:hint="eastAsia"/>
          <w:sz w:val="32"/>
          <w:szCs w:val="32"/>
        </w:rPr>
        <w:t>万元.主要是</w:t>
      </w:r>
      <w:r w:rsidR="005E4404">
        <w:rPr>
          <w:rFonts w:ascii="仿宋" w:eastAsia="仿宋" w:hAnsi="仿宋" w:cs="仿宋" w:hint="eastAsia"/>
          <w:sz w:val="32"/>
          <w:szCs w:val="32"/>
        </w:rPr>
        <w:t>因为2018年减少了大气污染防治资金项目和环境监察车辆经费2017年列入了项目支出，2018年列入了基本支出的日常公用经费里。</w:t>
      </w:r>
    </w:p>
    <w:p w:rsidR="004F335B" w:rsidRPr="00121722" w:rsidRDefault="004F335B" w:rsidP="00D97991">
      <w:pPr>
        <w:ind w:firstLineChars="49" w:firstLine="157"/>
        <w:jc w:val="center"/>
        <w:rPr>
          <w:rFonts w:ascii="仿宋" w:eastAsia="仿宋" w:hAnsi="仿宋" w:cs="仿宋"/>
          <w:b/>
          <w:sz w:val="32"/>
          <w:szCs w:val="32"/>
        </w:rPr>
      </w:pPr>
      <w:r w:rsidRPr="00121722">
        <w:rPr>
          <w:rFonts w:ascii="仿宋" w:eastAsia="仿宋" w:hAnsi="仿宋" w:cs="仿宋" w:hint="eastAsia"/>
          <w:b/>
          <w:sz w:val="32"/>
          <w:szCs w:val="32"/>
        </w:rPr>
        <w:t>第三部分：机关运行经费安排情况说明</w:t>
      </w:r>
    </w:p>
    <w:p w:rsidR="004F335B" w:rsidRDefault="005E4404" w:rsidP="004F335B">
      <w:pPr>
        <w:ind w:firstLineChars="200" w:firstLine="640"/>
        <w:rPr>
          <w:rFonts w:ascii="仿宋" w:eastAsia="仿宋" w:hAnsi="仿宋" w:cs="仿宋"/>
          <w:sz w:val="32"/>
          <w:szCs w:val="32"/>
        </w:rPr>
      </w:pPr>
      <w:r>
        <w:rPr>
          <w:rFonts w:ascii="仿宋" w:eastAsia="仿宋" w:hAnsi="仿宋" w:cs="仿宋" w:hint="eastAsia"/>
          <w:sz w:val="32"/>
          <w:szCs w:val="32"/>
        </w:rPr>
        <w:t>2018年度部门预算安排机关运行经费安排中，</w:t>
      </w:r>
      <w:r w:rsidR="004F335B">
        <w:rPr>
          <w:rFonts w:ascii="仿宋" w:eastAsia="仿宋" w:hAnsi="仿宋" w:cs="仿宋" w:hint="eastAsia"/>
          <w:sz w:val="32"/>
          <w:szCs w:val="32"/>
        </w:rPr>
        <w:t>人员经费共安排</w:t>
      </w:r>
      <w:r>
        <w:rPr>
          <w:rFonts w:ascii="仿宋" w:eastAsia="仿宋" w:hAnsi="仿宋" w:cs="仿宋" w:hint="eastAsia"/>
          <w:sz w:val="32"/>
          <w:szCs w:val="32"/>
        </w:rPr>
        <w:t>1138.19</w:t>
      </w:r>
      <w:r w:rsidR="004F335B">
        <w:rPr>
          <w:rFonts w:ascii="仿宋" w:eastAsia="仿宋" w:hAnsi="仿宋" w:cs="仿宋" w:hint="eastAsia"/>
          <w:sz w:val="32"/>
          <w:szCs w:val="32"/>
        </w:rPr>
        <w:t>万元，。日常公用经费共安排</w:t>
      </w:r>
      <w:r>
        <w:rPr>
          <w:rFonts w:ascii="仿宋" w:eastAsia="仿宋" w:hAnsi="仿宋" w:cs="仿宋" w:hint="eastAsia"/>
          <w:sz w:val="32"/>
          <w:szCs w:val="32"/>
        </w:rPr>
        <w:t xml:space="preserve">  298.98</w:t>
      </w:r>
      <w:r w:rsidR="004F335B">
        <w:rPr>
          <w:rFonts w:ascii="仿宋" w:eastAsia="仿宋" w:hAnsi="仿宋" w:cs="仿宋" w:hint="eastAsia"/>
          <w:sz w:val="32"/>
          <w:szCs w:val="32"/>
        </w:rPr>
        <w:t>万元，其中：（1）基础定额项目</w:t>
      </w:r>
      <w:r>
        <w:rPr>
          <w:rFonts w:ascii="仿宋" w:eastAsia="仿宋" w:hAnsi="仿宋" w:cs="仿宋" w:hint="eastAsia"/>
          <w:sz w:val="32"/>
          <w:szCs w:val="32"/>
        </w:rPr>
        <w:t>263.78</w:t>
      </w:r>
      <w:r w:rsidR="004F335B">
        <w:rPr>
          <w:rFonts w:ascii="仿宋" w:eastAsia="仿宋" w:hAnsi="仿宋" w:cs="仿宋" w:hint="eastAsia"/>
          <w:sz w:val="32"/>
          <w:szCs w:val="32"/>
        </w:rPr>
        <w:t>万元，包括办公费20万元、水费</w:t>
      </w:r>
      <w:r>
        <w:rPr>
          <w:rFonts w:ascii="仿宋" w:eastAsia="仿宋" w:hAnsi="仿宋" w:cs="仿宋" w:hint="eastAsia"/>
          <w:sz w:val="32"/>
          <w:szCs w:val="32"/>
        </w:rPr>
        <w:t>5</w:t>
      </w:r>
      <w:r w:rsidR="004F335B">
        <w:rPr>
          <w:rFonts w:ascii="仿宋" w:eastAsia="仿宋" w:hAnsi="仿宋" w:cs="仿宋" w:hint="eastAsia"/>
          <w:sz w:val="32"/>
          <w:szCs w:val="32"/>
        </w:rPr>
        <w:t>元、电费</w:t>
      </w:r>
      <w:r>
        <w:rPr>
          <w:rFonts w:ascii="仿宋" w:eastAsia="仿宋" w:hAnsi="仿宋" w:cs="仿宋" w:hint="eastAsia"/>
          <w:sz w:val="32"/>
          <w:szCs w:val="32"/>
        </w:rPr>
        <w:t>15</w:t>
      </w:r>
      <w:r w:rsidR="004F335B">
        <w:rPr>
          <w:rFonts w:ascii="仿宋" w:eastAsia="仿宋" w:hAnsi="仿宋" w:cs="仿宋" w:hint="eastAsia"/>
          <w:sz w:val="32"/>
          <w:szCs w:val="32"/>
        </w:rPr>
        <w:t>万元、邮电费</w:t>
      </w:r>
      <w:r>
        <w:rPr>
          <w:rFonts w:ascii="仿宋" w:eastAsia="仿宋" w:hAnsi="仿宋" w:cs="仿宋" w:hint="eastAsia"/>
          <w:sz w:val="32"/>
          <w:szCs w:val="32"/>
        </w:rPr>
        <w:t>32.8</w:t>
      </w:r>
      <w:r w:rsidR="004F335B">
        <w:rPr>
          <w:rFonts w:ascii="仿宋" w:eastAsia="仿宋" w:hAnsi="仿宋" w:cs="仿宋" w:hint="eastAsia"/>
          <w:sz w:val="32"/>
          <w:szCs w:val="32"/>
        </w:rPr>
        <w:t>万元、（其中：公务移动通讯费用补贴</w:t>
      </w:r>
      <w:r>
        <w:rPr>
          <w:rFonts w:ascii="仿宋" w:eastAsia="仿宋" w:hAnsi="仿宋" w:cs="仿宋" w:hint="eastAsia"/>
          <w:sz w:val="32"/>
          <w:szCs w:val="32"/>
        </w:rPr>
        <w:t>22.8</w:t>
      </w:r>
      <w:r w:rsidR="004F335B">
        <w:rPr>
          <w:rFonts w:ascii="仿宋" w:eastAsia="仿宋" w:hAnsi="仿宋" w:cs="仿宋" w:hint="eastAsia"/>
          <w:sz w:val="32"/>
          <w:szCs w:val="32"/>
        </w:rPr>
        <w:t>万元、其他邮电费</w:t>
      </w:r>
      <w:r>
        <w:rPr>
          <w:rFonts w:ascii="仿宋" w:eastAsia="仿宋" w:hAnsi="仿宋" w:cs="仿宋" w:hint="eastAsia"/>
          <w:sz w:val="32"/>
          <w:szCs w:val="32"/>
        </w:rPr>
        <w:t>10</w:t>
      </w:r>
      <w:r w:rsidR="004F335B">
        <w:rPr>
          <w:rFonts w:ascii="仿宋" w:eastAsia="仿宋" w:hAnsi="仿宋" w:cs="仿宋" w:hint="eastAsia"/>
          <w:sz w:val="32"/>
          <w:szCs w:val="32"/>
        </w:rPr>
        <w:t>万元）办公取暖费20万元、差旅费10万元、维修维护费</w:t>
      </w:r>
      <w:r>
        <w:rPr>
          <w:rFonts w:ascii="仿宋" w:eastAsia="仿宋" w:hAnsi="仿宋" w:cs="仿宋" w:hint="eastAsia"/>
          <w:sz w:val="32"/>
          <w:szCs w:val="32"/>
        </w:rPr>
        <w:t>15</w:t>
      </w:r>
      <w:r w:rsidR="004F335B">
        <w:rPr>
          <w:rFonts w:ascii="仿宋" w:eastAsia="仿宋" w:hAnsi="仿宋" w:cs="仿宋" w:hint="eastAsia"/>
          <w:sz w:val="32"/>
          <w:szCs w:val="32"/>
        </w:rPr>
        <w:t>万元、办公设备购置费15万元、公务用车运行维护费</w:t>
      </w:r>
      <w:r>
        <w:rPr>
          <w:rFonts w:ascii="仿宋" w:eastAsia="仿宋" w:hAnsi="仿宋" w:cs="仿宋" w:hint="eastAsia"/>
          <w:sz w:val="32"/>
          <w:szCs w:val="32"/>
        </w:rPr>
        <w:t>5</w:t>
      </w:r>
      <w:r w:rsidR="004F335B">
        <w:rPr>
          <w:rFonts w:ascii="仿宋" w:eastAsia="仿宋" w:hAnsi="仿宋" w:cs="仿宋" w:hint="eastAsia"/>
          <w:sz w:val="32"/>
          <w:szCs w:val="32"/>
        </w:rPr>
        <w:t>7.8万元（其中：燃料费</w:t>
      </w:r>
      <w:r>
        <w:rPr>
          <w:rFonts w:ascii="仿宋" w:eastAsia="仿宋" w:hAnsi="仿宋" w:cs="仿宋" w:hint="eastAsia"/>
          <w:sz w:val="32"/>
          <w:szCs w:val="32"/>
        </w:rPr>
        <w:t>45.3</w:t>
      </w:r>
      <w:r w:rsidR="004F335B">
        <w:rPr>
          <w:rFonts w:ascii="仿宋" w:eastAsia="仿宋" w:hAnsi="仿宋" w:cs="仿宋" w:hint="eastAsia"/>
          <w:sz w:val="32"/>
          <w:szCs w:val="32"/>
        </w:rPr>
        <w:t>万元、维修费</w:t>
      </w:r>
      <w:r>
        <w:rPr>
          <w:rFonts w:ascii="仿宋" w:eastAsia="仿宋" w:hAnsi="仿宋" w:cs="仿宋" w:hint="eastAsia"/>
          <w:sz w:val="32"/>
          <w:szCs w:val="32"/>
        </w:rPr>
        <w:t>10</w:t>
      </w:r>
      <w:r w:rsidR="004F335B">
        <w:rPr>
          <w:rFonts w:ascii="仿宋" w:eastAsia="仿宋" w:hAnsi="仿宋" w:cs="仿宋" w:hint="eastAsia"/>
          <w:sz w:val="32"/>
          <w:szCs w:val="32"/>
        </w:rPr>
        <w:t>万元、保险费</w:t>
      </w:r>
      <w:r>
        <w:rPr>
          <w:rFonts w:ascii="仿宋" w:eastAsia="仿宋" w:hAnsi="仿宋" w:cs="仿宋" w:hint="eastAsia"/>
          <w:sz w:val="32"/>
          <w:szCs w:val="32"/>
        </w:rPr>
        <w:t>2.5</w:t>
      </w:r>
      <w:r w:rsidR="004F335B">
        <w:rPr>
          <w:rFonts w:ascii="仿宋" w:eastAsia="仿宋" w:hAnsi="仿宋" w:cs="仿宋" w:hint="eastAsia"/>
          <w:sz w:val="32"/>
          <w:szCs w:val="32"/>
        </w:rPr>
        <w:t>万元）、</w:t>
      </w:r>
      <w:r>
        <w:rPr>
          <w:rFonts w:ascii="仿宋" w:eastAsia="仿宋" w:hAnsi="仿宋" w:cs="仿宋" w:hint="eastAsia"/>
          <w:sz w:val="32"/>
          <w:szCs w:val="32"/>
        </w:rPr>
        <w:t>公务交通补贴6.18万元、租赁费10万元、</w:t>
      </w:r>
      <w:r w:rsidR="004F335B">
        <w:rPr>
          <w:rFonts w:ascii="仿宋" w:eastAsia="仿宋" w:hAnsi="仿宋" w:cs="仿宋" w:hint="eastAsia"/>
          <w:sz w:val="32"/>
          <w:szCs w:val="32"/>
        </w:rPr>
        <w:t>印刷费</w:t>
      </w:r>
      <w:r>
        <w:rPr>
          <w:rFonts w:ascii="仿宋" w:eastAsia="仿宋" w:hAnsi="仿宋" w:cs="仿宋" w:hint="eastAsia"/>
          <w:sz w:val="32"/>
          <w:szCs w:val="32"/>
        </w:rPr>
        <w:t>10</w:t>
      </w:r>
      <w:r w:rsidR="004F335B">
        <w:rPr>
          <w:rFonts w:ascii="仿宋" w:eastAsia="仿宋" w:hAnsi="仿宋" w:cs="仿宋" w:hint="eastAsia"/>
          <w:sz w:val="32"/>
          <w:szCs w:val="32"/>
        </w:rPr>
        <w:t>万元、咨询费</w:t>
      </w:r>
      <w:r>
        <w:rPr>
          <w:rFonts w:ascii="仿宋" w:eastAsia="仿宋" w:hAnsi="仿宋" w:cs="仿宋" w:hint="eastAsia"/>
          <w:sz w:val="32"/>
          <w:szCs w:val="32"/>
        </w:rPr>
        <w:t>5</w:t>
      </w:r>
      <w:r w:rsidR="004F335B">
        <w:rPr>
          <w:rFonts w:ascii="仿宋" w:eastAsia="仿宋" w:hAnsi="仿宋" w:cs="仿宋" w:hint="eastAsia"/>
          <w:sz w:val="32"/>
          <w:szCs w:val="32"/>
        </w:rPr>
        <w:t>万元、手续费</w:t>
      </w:r>
      <w:r>
        <w:rPr>
          <w:rFonts w:ascii="仿宋" w:eastAsia="仿宋" w:hAnsi="仿宋" w:cs="仿宋" w:hint="eastAsia"/>
          <w:sz w:val="32"/>
          <w:szCs w:val="32"/>
        </w:rPr>
        <w:t>2</w:t>
      </w:r>
      <w:r w:rsidR="004F335B">
        <w:rPr>
          <w:rFonts w:ascii="仿宋" w:eastAsia="仿宋" w:hAnsi="仿宋" w:cs="仿宋" w:hint="eastAsia"/>
          <w:sz w:val="32"/>
          <w:szCs w:val="32"/>
        </w:rPr>
        <w:t>万元、专用材料费费</w:t>
      </w:r>
      <w:r>
        <w:rPr>
          <w:rFonts w:ascii="仿宋" w:eastAsia="仿宋" w:hAnsi="仿宋" w:cs="仿宋" w:hint="eastAsia"/>
          <w:sz w:val="32"/>
          <w:szCs w:val="32"/>
        </w:rPr>
        <w:t>10</w:t>
      </w:r>
      <w:r w:rsidR="004F335B">
        <w:rPr>
          <w:rFonts w:ascii="仿宋" w:eastAsia="仿宋" w:hAnsi="仿宋" w:cs="仿宋" w:hint="eastAsia"/>
          <w:sz w:val="32"/>
          <w:szCs w:val="32"/>
        </w:rPr>
        <w:t>万元、劳务费</w:t>
      </w:r>
      <w:r>
        <w:rPr>
          <w:rFonts w:ascii="仿宋" w:eastAsia="仿宋" w:hAnsi="仿宋" w:cs="仿宋" w:hint="eastAsia"/>
          <w:sz w:val="32"/>
          <w:szCs w:val="32"/>
        </w:rPr>
        <w:t>10</w:t>
      </w:r>
      <w:r w:rsidR="004F335B">
        <w:rPr>
          <w:rFonts w:ascii="仿宋" w:eastAsia="仿宋" w:hAnsi="仿宋" w:cs="仿宋" w:hint="eastAsia"/>
          <w:sz w:val="32"/>
          <w:szCs w:val="32"/>
        </w:rPr>
        <w:t>万元、</w:t>
      </w:r>
      <w:r w:rsidR="004F335B">
        <w:rPr>
          <w:rFonts w:ascii="仿宋" w:eastAsia="仿宋" w:hAnsi="仿宋" w:cs="仿宋" w:hint="eastAsia"/>
          <w:sz w:val="32"/>
          <w:szCs w:val="32"/>
        </w:rPr>
        <w:lastRenderedPageBreak/>
        <w:t>委托业务费</w:t>
      </w:r>
      <w:r>
        <w:rPr>
          <w:rFonts w:ascii="仿宋" w:eastAsia="仿宋" w:hAnsi="仿宋" w:cs="仿宋" w:hint="eastAsia"/>
          <w:sz w:val="32"/>
          <w:szCs w:val="32"/>
        </w:rPr>
        <w:t>10</w:t>
      </w:r>
      <w:r w:rsidR="004F335B">
        <w:rPr>
          <w:rFonts w:ascii="仿宋" w:eastAsia="仿宋" w:hAnsi="仿宋" w:cs="仿宋" w:hint="eastAsia"/>
          <w:sz w:val="32"/>
          <w:szCs w:val="32"/>
        </w:rPr>
        <w:t>万元</w:t>
      </w:r>
      <w:r>
        <w:rPr>
          <w:rFonts w:ascii="仿宋" w:eastAsia="仿宋" w:hAnsi="仿宋" w:cs="仿宋" w:hint="eastAsia"/>
          <w:sz w:val="32"/>
          <w:szCs w:val="32"/>
        </w:rPr>
        <w:t>、其他业务费10万元</w:t>
      </w:r>
      <w:r w:rsidR="004F335B">
        <w:rPr>
          <w:rFonts w:ascii="仿宋" w:eastAsia="仿宋" w:hAnsi="仿宋" w:cs="仿宋" w:hint="eastAsia"/>
          <w:sz w:val="32"/>
          <w:szCs w:val="32"/>
        </w:rPr>
        <w:t>共</w:t>
      </w:r>
      <w:r>
        <w:rPr>
          <w:rFonts w:ascii="仿宋" w:eastAsia="仿宋" w:hAnsi="仿宋" w:cs="仿宋" w:hint="eastAsia"/>
          <w:sz w:val="32"/>
          <w:szCs w:val="32"/>
        </w:rPr>
        <w:t>17</w:t>
      </w:r>
      <w:r w:rsidR="004F335B">
        <w:rPr>
          <w:rFonts w:ascii="仿宋" w:eastAsia="仿宋" w:hAnsi="仿宋" w:cs="仿宋" w:hint="eastAsia"/>
          <w:sz w:val="32"/>
          <w:szCs w:val="32"/>
        </w:rPr>
        <w:t>项。（2）按规定比例计提项目</w:t>
      </w:r>
      <w:r>
        <w:rPr>
          <w:rFonts w:ascii="仿宋" w:eastAsia="仿宋" w:hAnsi="仿宋" w:cs="仿宋" w:hint="eastAsia"/>
          <w:sz w:val="32"/>
          <w:szCs w:val="32"/>
        </w:rPr>
        <w:t>13.2</w:t>
      </w:r>
      <w:r w:rsidR="004F335B">
        <w:rPr>
          <w:rFonts w:ascii="仿宋" w:eastAsia="仿宋" w:hAnsi="仿宋" w:cs="仿宋" w:hint="eastAsia"/>
          <w:sz w:val="32"/>
          <w:szCs w:val="32"/>
        </w:rPr>
        <w:t>万元，包括培训费5万元、公务接待费</w:t>
      </w:r>
      <w:r>
        <w:rPr>
          <w:rFonts w:ascii="仿宋" w:eastAsia="仿宋" w:hAnsi="仿宋" w:cs="仿宋" w:hint="eastAsia"/>
          <w:sz w:val="32"/>
          <w:szCs w:val="32"/>
        </w:rPr>
        <w:t>8.2</w:t>
      </w:r>
      <w:r w:rsidR="004F335B">
        <w:rPr>
          <w:rFonts w:ascii="仿宋" w:eastAsia="仿宋" w:hAnsi="仿宋" w:cs="仿宋" w:hint="eastAsia"/>
          <w:sz w:val="32"/>
          <w:szCs w:val="32"/>
        </w:rPr>
        <w:t>万元共2项。（3）特殊因素项目</w:t>
      </w:r>
      <w:r>
        <w:rPr>
          <w:rFonts w:ascii="仿宋" w:eastAsia="仿宋" w:hAnsi="仿宋" w:cs="仿宋" w:hint="eastAsia"/>
          <w:sz w:val="32"/>
          <w:szCs w:val="32"/>
        </w:rPr>
        <w:t>22</w:t>
      </w:r>
      <w:r w:rsidR="004F335B">
        <w:rPr>
          <w:rFonts w:ascii="仿宋" w:eastAsia="仿宋" w:hAnsi="仿宋" w:cs="仿宋" w:hint="eastAsia"/>
          <w:sz w:val="32"/>
          <w:szCs w:val="32"/>
        </w:rPr>
        <w:t>万元，包括网络运行维护费3万元、</w:t>
      </w:r>
      <w:r>
        <w:rPr>
          <w:rFonts w:ascii="仿宋" w:eastAsia="仿宋" w:hAnsi="仿宋" w:cs="仿宋" w:hint="eastAsia"/>
          <w:sz w:val="32"/>
          <w:szCs w:val="32"/>
        </w:rPr>
        <w:t>大宗印刷费5万元、</w:t>
      </w:r>
      <w:r w:rsidR="004F335B">
        <w:rPr>
          <w:rFonts w:ascii="仿宋" w:eastAsia="仿宋" w:hAnsi="仿宋" w:cs="仿宋" w:hint="eastAsia"/>
          <w:sz w:val="32"/>
          <w:szCs w:val="32"/>
        </w:rPr>
        <w:t>不可预见费</w:t>
      </w:r>
      <w:r>
        <w:rPr>
          <w:rFonts w:ascii="仿宋" w:eastAsia="仿宋" w:hAnsi="仿宋" w:cs="仿宋" w:hint="eastAsia"/>
          <w:sz w:val="32"/>
          <w:szCs w:val="32"/>
        </w:rPr>
        <w:t>14</w:t>
      </w:r>
      <w:r w:rsidR="004F335B">
        <w:rPr>
          <w:rFonts w:ascii="仿宋" w:eastAsia="仿宋" w:hAnsi="仿宋" w:cs="仿宋" w:hint="eastAsia"/>
          <w:sz w:val="32"/>
          <w:szCs w:val="32"/>
        </w:rPr>
        <w:t>万元共3项。按照预算编制要求安排，降低运行成本，厉行勤俭节约。</w:t>
      </w:r>
    </w:p>
    <w:p w:rsidR="00D97991" w:rsidRPr="00121722" w:rsidRDefault="00D97991" w:rsidP="00D97991">
      <w:pPr>
        <w:ind w:firstLineChars="600" w:firstLine="1928"/>
        <w:rPr>
          <w:rFonts w:ascii="仿宋" w:eastAsia="仿宋" w:hAnsi="仿宋" w:cs="仿宋"/>
          <w:b/>
          <w:bCs/>
          <w:sz w:val="32"/>
          <w:szCs w:val="32"/>
        </w:rPr>
      </w:pPr>
      <w:r w:rsidRPr="00121722">
        <w:rPr>
          <w:rFonts w:ascii="仿宋" w:eastAsia="仿宋" w:hAnsi="仿宋" w:cs="仿宋" w:hint="eastAsia"/>
          <w:b/>
          <w:bCs/>
          <w:sz w:val="32"/>
          <w:szCs w:val="32"/>
        </w:rPr>
        <w:t>第四部分财政拨款“三公”经费预算情况及增减变化原因</w:t>
      </w:r>
    </w:p>
    <w:p w:rsidR="00D97991" w:rsidRDefault="005E4404" w:rsidP="00D97991">
      <w:pPr>
        <w:ind w:firstLineChars="300" w:firstLine="960"/>
        <w:rPr>
          <w:rFonts w:ascii="仿宋" w:eastAsia="仿宋" w:hAnsi="仿宋" w:cs="仿宋"/>
          <w:sz w:val="32"/>
          <w:szCs w:val="32"/>
        </w:rPr>
      </w:pPr>
      <w:r>
        <w:rPr>
          <w:rFonts w:ascii="仿宋" w:eastAsia="仿宋" w:hAnsi="仿宋" w:cs="仿宋" w:hint="eastAsia"/>
          <w:sz w:val="32"/>
          <w:szCs w:val="32"/>
        </w:rPr>
        <w:t>2018</w:t>
      </w:r>
      <w:r w:rsidR="00D97991">
        <w:rPr>
          <w:rFonts w:ascii="仿宋" w:eastAsia="仿宋" w:hAnsi="仿宋" w:cs="仿宋" w:hint="eastAsia"/>
          <w:sz w:val="32"/>
          <w:szCs w:val="32"/>
        </w:rPr>
        <w:t>年度一般公共预算安排“三公”经费支出</w:t>
      </w:r>
      <w:r w:rsidR="007C72F9">
        <w:rPr>
          <w:rFonts w:ascii="仿宋" w:eastAsia="仿宋" w:hAnsi="仿宋" w:cs="仿宋" w:hint="eastAsia"/>
          <w:sz w:val="32"/>
          <w:szCs w:val="32"/>
        </w:rPr>
        <w:t>66</w:t>
      </w:r>
      <w:r w:rsidR="00D97991">
        <w:rPr>
          <w:rFonts w:ascii="仿宋" w:eastAsia="仿宋" w:hAnsi="仿宋" w:cs="仿宋" w:hint="eastAsia"/>
          <w:sz w:val="32"/>
          <w:szCs w:val="32"/>
        </w:rPr>
        <w:t>万元，较</w:t>
      </w:r>
      <w:r>
        <w:rPr>
          <w:rFonts w:ascii="仿宋" w:eastAsia="仿宋" w:hAnsi="仿宋" w:cs="仿宋" w:hint="eastAsia"/>
          <w:sz w:val="32"/>
          <w:szCs w:val="32"/>
        </w:rPr>
        <w:t>2017</w:t>
      </w:r>
      <w:r w:rsidR="00FD4651">
        <w:rPr>
          <w:rFonts w:ascii="仿宋" w:eastAsia="仿宋" w:hAnsi="仿宋" w:cs="仿宋" w:hint="eastAsia"/>
          <w:sz w:val="32"/>
          <w:szCs w:val="32"/>
        </w:rPr>
        <w:t>年度预算基本支出安排“三公”经费减少0.8</w:t>
      </w:r>
      <w:r w:rsidR="00D97991">
        <w:rPr>
          <w:rFonts w:ascii="仿宋" w:eastAsia="仿宋" w:hAnsi="仿宋" w:cs="仿宋" w:hint="eastAsia"/>
          <w:sz w:val="32"/>
          <w:szCs w:val="32"/>
        </w:rPr>
        <w:t>万元。其中：因公出国（境）支出0万元，与</w:t>
      </w:r>
      <w:r>
        <w:rPr>
          <w:rFonts w:ascii="仿宋" w:eastAsia="仿宋" w:hAnsi="仿宋" w:cs="仿宋" w:hint="eastAsia"/>
          <w:sz w:val="32"/>
          <w:szCs w:val="32"/>
        </w:rPr>
        <w:t>2017</w:t>
      </w:r>
      <w:r w:rsidR="00D97991">
        <w:rPr>
          <w:rFonts w:ascii="仿宋" w:eastAsia="仿宋" w:hAnsi="仿宋" w:cs="仿宋" w:hint="eastAsia"/>
          <w:sz w:val="32"/>
          <w:szCs w:val="32"/>
        </w:rPr>
        <w:t>年一致；公务用车购置支出为 0万元，与</w:t>
      </w:r>
      <w:r>
        <w:rPr>
          <w:rFonts w:ascii="仿宋" w:eastAsia="仿宋" w:hAnsi="仿宋" w:cs="仿宋" w:hint="eastAsia"/>
          <w:sz w:val="32"/>
          <w:szCs w:val="32"/>
        </w:rPr>
        <w:t>2017</w:t>
      </w:r>
      <w:r w:rsidR="00D97991">
        <w:rPr>
          <w:rFonts w:ascii="仿宋" w:eastAsia="仿宋" w:hAnsi="仿宋" w:cs="仿宋" w:hint="eastAsia"/>
          <w:sz w:val="32"/>
          <w:szCs w:val="32"/>
        </w:rPr>
        <w:t>年一致；公务用车运行维护支出</w:t>
      </w:r>
      <w:r w:rsidR="00FD4651">
        <w:rPr>
          <w:rFonts w:ascii="仿宋" w:eastAsia="仿宋" w:hAnsi="仿宋" w:cs="仿宋" w:hint="eastAsia"/>
          <w:sz w:val="32"/>
          <w:szCs w:val="32"/>
        </w:rPr>
        <w:t>57</w:t>
      </w:r>
      <w:r>
        <w:rPr>
          <w:rFonts w:ascii="仿宋" w:eastAsia="仿宋" w:hAnsi="仿宋" w:cs="仿宋" w:hint="eastAsia"/>
          <w:sz w:val="32"/>
          <w:szCs w:val="32"/>
        </w:rPr>
        <w:t>.8</w:t>
      </w:r>
      <w:r w:rsidR="00D97991">
        <w:rPr>
          <w:rFonts w:ascii="仿宋" w:eastAsia="仿宋" w:hAnsi="仿宋" w:cs="仿宋" w:hint="eastAsia"/>
          <w:sz w:val="32"/>
          <w:szCs w:val="32"/>
        </w:rPr>
        <w:t>万元，较</w:t>
      </w:r>
      <w:r>
        <w:rPr>
          <w:rFonts w:ascii="仿宋" w:eastAsia="仿宋" w:hAnsi="仿宋" w:cs="仿宋" w:hint="eastAsia"/>
          <w:sz w:val="32"/>
          <w:szCs w:val="32"/>
        </w:rPr>
        <w:t>2017</w:t>
      </w:r>
      <w:r w:rsidR="00FD4651">
        <w:rPr>
          <w:rFonts w:ascii="仿宋" w:eastAsia="仿宋" w:hAnsi="仿宋" w:cs="仿宋" w:hint="eastAsia"/>
          <w:sz w:val="32"/>
          <w:szCs w:val="32"/>
        </w:rPr>
        <w:t>年一致</w:t>
      </w:r>
      <w:r w:rsidR="00D97991">
        <w:rPr>
          <w:rFonts w:ascii="仿宋" w:eastAsia="仿宋" w:hAnsi="仿宋" w:cs="仿宋" w:hint="eastAsia"/>
          <w:sz w:val="32"/>
          <w:szCs w:val="32"/>
        </w:rPr>
        <w:t>；公务接待支出</w:t>
      </w:r>
      <w:r w:rsidR="00FD4651">
        <w:rPr>
          <w:rFonts w:ascii="仿宋" w:eastAsia="仿宋" w:hAnsi="仿宋" w:cs="仿宋" w:hint="eastAsia"/>
          <w:sz w:val="32"/>
          <w:szCs w:val="32"/>
        </w:rPr>
        <w:t>8</w:t>
      </w:r>
      <w:r>
        <w:rPr>
          <w:rFonts w:ascii="仿宋" w:eastAsia="仿宋" w:hAnsi="仿宋" w:cs="仿宋" w:hint="eastAsia"/>
          <w:sz w:val="32"/>
          <w:szCs w:val="32"/>
        </w:rPr>
        <w:t>.2</w:t>
      </w:r>
      <w:r w:rsidR="00D97991">
        <w:rPr>
          <w:rFonts w:ascii="仿宋" w:eastAsia="仿宋" w:hAnsi="仿宋" w:cs="仿宋" w:hint="eastAsia"/>
          <w:sz w:val="32"/>
          <w:szCs w:val="32"/>
        </w:rPr>
        <w:t>万元，较</w:t>
      </w:r>
      <w:r>
        <w:rPr>
          <w:rFonts w:ascii="仿宋" w:eastAsia="仿宋" w:hAnsi="仿宋" w:cs="仿宋" w:hint="eastAsia"/>
          <w:sz w:val="32"/>
          <w:szCs w:val="32"/>
        </w:rPr>
        <w:t>2017</w:t>
      </w:r>
      <w:r w:rsidR="00FD4651">
        <w:rPr>
          <w:rFonts w:ascii="仿宋" w:eastAsia="仿宋" w:hAnsi="仿宋" w:cs="仿宋" w:hint="eastAsia"/>
          <w:sz w:val="32"/>
          <w:szCs w:val="32"/>
        </w:rPr>
        <w:t>年减少0.8</w:t>
      </w:r>
      <w:r w:rsidR="00D97991">
        <w:rPr>
          <w:rFonts w:ascii="仿宋" w:eastAsia="仿宋" w:hAnsi="仿宋" w:cs="仿宋" w:hint="eastAsia"/>
          <w:sz w:val="32"/>
          <w:szCs w:val="32"/>
        </w:rPr>
        <w:t>万元。</w:t>
      </w:r>
      <w:r w:rsidR="00D97991">
        <w:rPr>
          <w:rFonts w:ascii="仿宋" w:eastAsia="仿宋" w:hAnsi="仿宋" w:cs="仿宋"/>
          <w:sz w:val="32"/>
          <w:szCs w:val="32"/>
        </w:rPr>
        <w:t xml:space="preserve"> </w:t>
      </w:r>
    </w:p>
    <w:tbl>
      <w:tblPr>
        <w:tblStyle w:val="a3"/>
        <w:tblW w:w="13716" w:type="dxa"/>
        <w:tblLayout w:type="fixed"/>
        <w:tblLook w:val="04A0"/>
      </w:tblPr>
      <w:tblGrid>
        <w:gridCol w:w="2808"/>
        <w:gridCol w:w="2370"/>
        <w:gridCol w:w="2443"/>
        <w:gridCol w:w="1559"/>
        <w:gridCol w:w="4536"/>
      </w:tblGrid>
      <w:tr w:rsidR="00D97991" w:rsidTr="00D97991">
        <w:trPr>
          <w:trHeight w:val="580"/>
        </w:trPr>
        <w:tc>
          <w:tcPr>
            <w:tcW w:w="2808"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项目名称</w:t>
            </w:r>
          </w:p>
        </w:tc>
        <w:tc>
          <w:tcPr>
            <w:tcW w:w="2370" w:type="dxa"/>
          </w:tcPr>
          <w:p w:rsidR="00D97991" w:rsidRDefault="005E4404" w:rsidP="00D86BEA">
            <w:pPr>
              <w:spacing w:line="560" w:lineRule="exact"/>
              <w:jc w:val="left"/>
              <w:rPr>
                <w:rFonts w:ascii="仿宋" w:eastAsia="仿宋" w:hAnsi="仿宋" w:cs="仿宋"/>
                <w:sz w:val="32"/>
                <w:szCs w:val="32"/>
              </w:rPr>
            </w:pPr>
            <w:r>
              <w:rPr>
                <w:rFonts w:ascii="仿宋" w:eastAsia="仿宋" w:hAnsi="仿宋" w:cs="仿宋" w:hint="eastAsia"/>
                <w:sz w:val="32"/>
                <w:szCs w:val="32"/>
              </w:rPr>
              <w:t>2017</w:t>
            </w:r>
            <w:r w:rsidR="00D97991">
              <w:rPr>
                <w:rFonts w:ascii="仿宋" w:eastAsia="仿宋" w:hAnsi="仿宋" w:cs="仿宋" w:hint="eastAsia"/>
                <w:sz w:val="32"/>
                <w:szCs w:val="32"/>
              </w:rPr>
              <w:t>年度预算</w:t>
            </w:r>
          </w:p>
        </w:tc>
        <w:tc>
          <w:tcPr>
            <w:tcW w:w="2443" w:type="dxa"/>
          </w:tcPr>
          <w:p w:rsidR="00D97991" w:rsidRDefault="005E4404" w:rsidP="00D86BEA">
            <w:pPr>
              <w:spacing w:line="560" w:lineRule="exact"/>
              <w:jc w:val="left"/>
              <w:rPr>
                <w:rFonts w:ascii="仿宋" w:eastAsia="仿宋" w:hAnsi="仿宋" w:cs="仿宋"/>
                <w:sz w:val="32"/>
                <w:szCs w:val="32"/>
              </w:rPr>
            </w:pPr>
            <w:r>
              <w:rPr>
                <w:rFonts w:ascii="仿宋" w:eastAsia="仿宋" w:hAnsi="仿宋" w:cs="仿宋" w:hint="eastAsia"/>
                <w:sz w:val="32"/>
                <w:szCs w:val="32"/>
              </w:rPr>
              <w:t>2018</w:t>
            </w:r>
            <w:r w:rsidR="00D97991">
              <w:rPr>
                <w:rFonts w:ascii="仿宋" w:eastAsia="仿宋" w:hAnsi="仿宋" w:cs="仿宋" w:hint="eastAsia"/>
                <w:sz w:val="32"/>
                <w:szCs w:val="32"/>
              </w:rPr>
              <w:t>年度预算</w:t>
            </w:r>
          </w:p>
        </w:tc>
        <w:tc>
          <w:tcPr>
            <w:tcW w:w="1559"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增减金额</w:t>
            </w:r>
          </w:p>
        </w:tc>
        <w:tc>
          <w:tcPr>
            <w:tcW w:w="4536"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变化原因</w:t>
            </w:r>
          </w:p>
        </w:tc>
      </w:tr>
      <w:tr w:rsidR="00D97991" w:rsidTr="000D622E">
        <w:trPr>
          <w:trHeight w:val="510"/>
        </w:trPr>
        <w:tc>
          <w:tcPr>
            <w:tcW w:w="2808"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因公出国经费</w:t>
            </w:r>
          </w:p>
        </w:tc>
        <w:tc>
          <w:tcPr>
            <w:tcW w:w="2370"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0</w:t>
            </w:r>
          </w:p>
        </w:tc>
        <w:tc>
          <w:tcPr>
            <w:tcW w:w="2443"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0</w:t>
            </w:r>
          </w:p>
        </w:tc>
        <w:tc>
          <w:tcPr>
            <w:tcW w:w="1559"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0</w:t>
            </w:r>
          </w:p>
        </w:tc>
        <w:tc>
          <w:tcPr>
            <w:tcW w:w="4536"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无增减变化</w:t>
            </w:r>
            <w:r w:rsidR="0063273E">
              <w:rPr>
                <w:rFonts w:ascii="仿宋" w:eastAsia="仿宋" w:hAnsi="仿宋" w:cs="仿宋" w:hint="eastAsia"/>
                <w:sz w:val="32"/>
                <w:szCs w:val="32"/>
              </w:rPr>
              <w:t>，与上年持平</w:t>
            </w:r>
          </w:p>
        </w:tc>
      </w:tr>
      <w:tr w:rsidR="00D97991" w:rsidTr="000D622E">
        <w:trPr>
          <w:trHeight w:val="504"/>
        </w:trPr>
        <w:tc>
          <w:tcPr>
            <w:tcW w:w="2808"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公务用车购置经费</w:t>
            </w:r>
          </w:p>
        </w:tc>
        <w:tc>
          <w:tcPr>
            <w:tcW w:w="2370"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0</w:t>
            </w:r>
          </w:p>
        </w:tc>
        <w:tc>
          <w:tcPr>
            <w:tcW w:w="2443"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0</w:t>
            </w:r>
          </w:p>
        </w:tc>
        <w:tc>
          <w:tcPr>
            <w:tcW w:w="1559"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0</w:t>
            </w:r>
          </w:p>
        </w:tc>
        <w:tc>
          <w:tcPr>
            <w:tcW w:w="4536"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无增减变化</w:t>
            </w:r>
            <w:r w:rsidR="0063273E">
              <w:rPr>
                <w:rFonts w:ascii="仿宋" w:eastAsia="仿宋" w:hAnsi="仿宋" w:cs="仿宋" w:hint="eastAsia"/>
                <w:sz w:val="32"/>
                <w:szCs w:val="32"/>
              </w:rPr>
              <w:t>，与上年持平</w:t>
            </w:r>
          </w:p>
        </w:tc>
      </w:tr>
      <w:tr w:rsidR="00D97991" w:rsidTr="00D97991">
        <w:trPr>
          <w:trHeight w:val="220"/>
        </w:trPr>
        <w:tc>
          <w:tcPr>
            <w:tcW w:w="2808"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公务用车运行经费</w:t>
            </w:r>
          </w:p>
        </w:tc>
        <w:tc>
          <w:tcPr>
            <w:tcW w:w="2370" w:type="dxa"/>
          </w:tcPr>
          <w:p w:rsidR="00D97991" w:rsidRDefault="005E4404" w:rsidP="00D86BEA">
            <w:pPr>
              <w:spacing w:line="560" w:lineRule="exact"/>
              <w:jc w:val="left"/>
              <w:rPr>
                <w:rFonts w:ascii="仿宋" w:eastAsia="仿宋" w:hAnsi="仿宋" w:cs="仿宋"/>
                <w:sz w:val="32"/>
                <w:szCs w:val="32"/>
              </w:rPr>
            </w:pPr>
            <w:r>
              <w:rPr>
                <w:rFonts w:ascii="仿宋" w:eastAsia="仿宋" w:hAnsi="仿宋" w:cs="仿宋" w:hint="eastAsia"/>
                <w:sz w:val="32"/>
                <w:szCs w:val="32"/>
              </w:rPr>
              <w:t>57.8</w:t>
            </w:r>
          </w:p>
        </w:tc>
        <w:tc>
          <w:tcPr>
            <w:tcW w:w="2443" w:type="dxa"/>
          </w:tcPr>
          <w:p w:rsidR="00D97991" w:rsidRDefault="00FD465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57</w:t>
            </w:r>
            <w:r w:rsidR="005E4404">
              <w:rPr>
                <w:rFonts w:ascii="仿宋" w:eastAsia="仿宋" w:hAnsi="仿宋" w:cs="仿宋" w:hint="eastAsia"/>
                <w:sz w:val="32"/>
                <w:szCs w:val="32"/>
              </w:rPr>
              <w:t>.8</w:t>
            </w:r>
          </w:p>
        </w:tc>
        <w:tc>
          <w:tcPr>
            <w:tcW w:w="1559" w:type="dxa"/>
          </w:tcPr>
          <w:p w:rsidR="00D97991" w:rsidRDefault="00FD465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0</w:t>
            </w:r>
          </w:p>
        </w:tc>
        <w:tc>
          <w:tcPr>
            <w:tcW w:w="4536" w:type="dxa"/>
          </w:tcPr>
          <w:p w:rsidR="00D97991" w:rsidRDefault="00FD465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无增减变化，与上年持平</w:t>
            </w:r>
          </w:p>
        </w:tc>
      </w:tr>
      <w:tr w:rsidR="00D97991" w:rsidTr="000D622E">
        <w:trPr>
          <w:trHeight w:val="917"/>
        </w:trPr>
        <w:tc>
          <w:tcPr>
            <w:tcW w:w="2808"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公务接待费支出</w:t>
            </w:r>
          </w:p>
        </w:tc>
        <w:tc>
          <w:tcPr>
            <w:tcW w:w="2370" w:type="dxa"/>
          </w:tcPr>
          <w:p w:rsidR="00D97991" w:rsidRDefault="005E4404" w:rsidP="00D86BEA">
            <w:pPr>
              <w:spacing w:line="560" w:lineRule="exact"/>
              <w:jc w:val="left"/>
              <w:rPr>
                <w:rFonts w:ascii="仿宋" w:eastAsia="仿宋" w:hAnsi="仿宋" w:cs="仿宋"/>
                <w:sz w:val="32"/>
                <w:szCs w:val="32"/>
              </w:rPr>
            </w:pPr>
            <w:r>
              <w:rPr>
                <w:rFonts w:ascii="仿宋" w:eastAsia="仿宋" w:hAnsi="仿宋" w:cs="仿宋" w:hint="eastAsia"/>
                <w:sz w:val="32"/>
                <w:szCs w:val="32"/>
              </w:rPr>
              <w:t>9</w:t>
            </w:r>
          </w:p>
        </w:tc>
        <w:tc>
          <w:tcPr>
            <w:tcW w:w="2443" w:type="dxa"/>
          </w:tcPr>
          <w:p w:rsidR="00D97991" w:rsidRDefault="00FD465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8</w:t>
            </w:r>
            <w:r w:rsidR="005E4404">
              <w:rPr>
                <w:rFonts w:ascii="仿宋" w:eastAsia="仿宋" w:hAnsi="仿宋" w:cs="仿宋" w:hint="eastAsia"/>
                <w:sz w:val="32"/>
                <w:szCs w:val="32"/>
              </w:rPr>
              <w:t>.2</w:t>
            </w:r>
          </w:p>
        </w:tc>
        <w:tc>
          <w:tcPr>
            <w:tcW w:w="1559" w:type="dxa"/>
          </w:tcPr>
          <w:p w:rsidR="00D97991" w:rsidRDefault="00FD465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-0.8</w:t>
            </w:r>
          </w:p>
        </w:tc>
        <w:tc>
          <w:tcPr>
            <w:tcW w:w="4536" w:type="dxa"/>
          </w:tcPr>
          <w:p w:rsidR="00D97991" w:rsidRDefault="00FD465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按照八项规定要求精减公务接待费用。</w:t>
            </w:r>
          </w:p>
        </w:tc>
      </w:tr>
      <w:tr w:rsidR="00D97991" w:rsidTr="00394743">
        <w:trPr>
          <w:trHeight w:val="1013"/>
        </w:trPr>
        <w:tc>
          <w:tcPr>
            <w:tcW w:w="2808" w:type="dxa"/>
          </w:tcPr>
          <w:p w:rsidR="00D97991" w:rsidRDefault="00D97991" w:rsidP="00D86BEA">
            <w:pPr>
              <w:spacing w:line="560" w:lineRule="exact"/>
              <w:jc w:val="left"/>
              <w:rPr>
                <w:rFonts w:ascii="仿宋" w:eastAsia="仿宋" w:hAnsi="仿宋" w:cs="仿宋"/>
                <w:sz w:val="32"/>
                <w:szCs w:val="32"/>
              </w:rPr>
            </w:pPr>
            <w:r>
              <w:rPr>
                <w:rFonts w:ascii="仿宋" w:eastAsia="仿宋" w:hAnsi="仿宋" w:cs="仿宋" w:hint="eastAsia"/>
                <w:sz w:val="32"/>
                <w:szCs w:val="32"/>
              </w:rPr>
              <w:t>合计</w:t>
            </w:r>
          </w:p>
        </w:tc>
        <w:tc>
          <w:tcPr>
            <w:tcW w:w="2370" w:type="dxa"/>
          </w:tcPr>
          <w:p w:rsidR="00D97991" w:rsidRDefault="005E4404" w:rsidP="005E4404">
            <w:pPr>
              <w:tabs>
                <w:tab w:val="left" w:pos="1290"/>
              </w:tabs>
              <w:spacing w:line="560" w:lineRule="exact"/>
              <w:jc w:val="left"/>
              <w:rPr>
                <w:rFonts w:ascii="仿宋" w:eastAsia="仿宋" w:hAnsi="仿宋" w:cs="仿宋"/>
                <w:sz w:val="32"/>
                <w:szCs w:val="32"/>
              </w:rPr>
            </w:pPr>
            <w:r>
              <w:rPr>
                <w:rFonts w:ascii="仿宋" w:eastAsia="仿宋" w:hAnsi="仿宋" w:cs="仿宋" w:hint="eastAsia"/>
                <w:sz w:val="32"/>
                <w:szCs w:val="32"/>
              </w:rPr>
              <w:t>66</w:t>
            </w:r>
            <w:r w:rsidR="00394743">
              <w:rPr>
                <w:rFonts w:ascii="仿宋" w:eastAsia="仿宋" w:hAnsi="仿宋" w:cs="仿宋" w:hint="eastAsia"/>
                <w:sz w:val="32"/>
                <w:szCs w:val="32"/>
              </w:rPr>
              <w:t>.8</w:t>
            </w:r>
          </w:p>
        </w:tc>
        <w:tc>
          <w:tcPr>
            <w:tcW w:w="2443" w:type="dxa"/>
          </w:tcPr>
          <w:p w:rsidR="00D97991" w:rsidRDefault="00394743" w:rsidP="00D86BEA">
            <w:pPr>
              <w:spacing w:line="560" w:lineRule="exact"/>
              <w:jc w:val="left"/>
              <w:rPr>
                <w:rFonts w:ascii="仿宋" w:eastAsia="仿宋" w:hAnsi="仿宋" w:cs="仿宋"/>
                <w:sz w:val="32"/>
                <w:szCs w:val="32"/>
              </w:rPr>
            </w:pPr>
            <w:r>
              <w:rPr>
                <w:rFonts w:ascii="仿宋" w:eastAsia="仿宋" w:hAnsi="仿宋" w:cs="仿宋" w:hint="eastAsia"/>
                <w:sz w:val="32"/>
                <w:szCs w:val="32"/>
              </w:rPr>
              <w:t>66</w:t>
            </w:r>
          </w:p>
        </w:tc>
        <w:tc>
          <w:tcPr>
            <w:tcW w:w="1559" w:type="dxa"/>
          </w:tcPr>
          <w:p w:rsidR="00D97991" w:rsidRDefault="00394743" w:rsidP="00D86BEA">
            <w:pPr>
              <w:spacing w:line="560" w:lineRule="exact"/>
              <w:jc w:val="left"/>
              <w:rPr>
                <w:rFonts w:ascii="仿宋" w:eastAsia="仿宋" w:hAnsi="仿宋" w:cs="仿宋"/>
                <w:sz w:val="32"/>
                <w:szCs w:val="32"/>
              </w:rPr>
            </w:pPr>
            <w:r>
              <w:rPr>
                <w:rFonts w:ascii="仿宋" w:eastAsia="仿宋" w:hAnsi="仿宋" w:cs="仿宋" w:hint="eastAsia"/>
                <w:sz w:val="32"/>
                <w:szCs w:val="32"/>
              </w:rPr>
              <w:t>-0.8</w:t>
            </w:r>
          </w:p>
        </w:tc>
        <w:tc>
          <w:tcPr>
            <w:tcW w:w="4536" w:type="dxa"/>
          </w:tcPr>
          <w:p w:rsidR="00D97991" w:rsidRPr="000D622E" w:rsidRDefault="00FF0AE2" w:rsidP="00D86BEA">
            <w:pPr>
              <w:spacing w:line="560" w:lineRule="exact"/>
              <w:jc w:val="left"/>
              <w:rPr>
                <w:rFonts w:ascii="仿宋" w:eastAsia="仿宋" w:hAnsi="仿宋" w:cs="仿宋"/>
                <w:szCs w:val="21"/>
              </w:rPr>
            </w:pPr>
            <w:r>
              <w:rPr>
                <w:rFonts w:ascii="仿宋" w:eastAsia="仿宋" w:hAnsi="仿宋" w:cs="仿宋" w:hint="eastAsia"/>
                <w:szCs w:val="21"/>
              </w:rPr>
              <w:t>按照八项规定要求精减三公经费</w:t>
            </w:r>
            <w:r w:rsidR="00D97991" w:rsidRPr="000D622E">
              <w:rPr>
                <w:rFonts w:ascii="仿宋" w:eastAsia="仿宋" w:hAnsi="仿宋" w:cs="仿宋" w:hint="eastAsia"/>
                <w:szCs w:val="21"/>
              </w:rPr>
              <w:t>与</w:t>
            </w:r>
            <w:r w:rsidR="000D622E" w:rsidRPr="000D622E">
              <w:rPr>
                <w:rFonts w:ascii="仿宋" w:eastAsia="仿宋" w:hAnsi="仿宋" w:cs="仿宋" w:hint="eastAsia"/>
                <w:szCs w:val="21"/>
              </w:rPr>
              <w:t>2017</w:t>
            </w:r>
            <w:r w:rsidR="00D97991" w:rsidRPr="000D622E">
              <w:rPr>
                <w:rFonts w:ascii="仿宋" w:eastAsia="仿宋" w:hAnsi="仿宋" w:cs="仿宋" w:hint="eastAsia"/>
                <w:szCs w:val="21"/>
              </w:rPr>
              <w:t>年相比减少</w:t>
            </w:r>
            <w:r w:rsidR="000D622E" w:rsidRPr="000D622E">
              <w:rPr>
                <w:rFonts w:ascii="仿宋" w:eastAsia="仿宋" w:hAnsi="仿宋" w:cs="仿宋" w:hint="eastAsia"/>
                <w:szCs w:val="21"/>
              </w:rPr>
              <w:t>0.8</w:t>
            </w:r>
            <w:r w:rsidR="00D97991" w:rsidRPr="000D622E">
              <w:rPr>
                <w:rFonts w:ascii="仿宋" w:eastAsia="仿宋" w:hAnsi="仿宋" w:cs="仿宋" w:hint="eastAsia"/>
                <w:szCs w:val="21"/>
              </w:rPr>
              <w:t>万元</w:t>
            </w:r>
          </w:p>
        </w:tc>
      </w:tr>
    </w:tbl>
    <w:p w:rsidR="00D97991" w:rsidRDefault="00D97991" w:rsidP="00D97991">
      <w:pPr>
        <w:spacing w:line="560" w:lineRule="exact"/>
        <w:ind w:firstLineChars="200" w:firstLine="640"/>
        <w:jc w:val="left"/>
        <w:rPr>
          <w:rFonts w:ascii="仿宋" w:eastAsia="仿宋" w:hAnsi="仿宋" w:cs="仿宋"/>
          <w:sz w:val="32"/>
          <w:szCs w:val="32"/>
        </w:rPr>
      </w:pPr>
    </w:p>
    <w:p w:rsidR="00D97991" w:rsidRPr="00D97991" w:rsidRDefault="00D97991" w:rsidP="00D97991">
      <w:pPr>
        <w:spacing w:line="560" w:lineRule="exact"/>
        <w:ind w:firstLineChars="200" w:firstLine="640"/>
        <w:jc w:val="left"/>
        <w:rPr>
          <w:rFonts w:ascii="仿宋" w:eastAsia="仿宋" w:hAnsi="仿宋" w:cs="仿宋"/>
          <w:sz w:val="32"/>
          <w:szCs w:val="32"/>
        </w:rPr>
      </w:pPr>
    </w:p>
    <w:p w:rsidR="00D97991" w:rsidRPr="00121722" w:rsidRDefault="00D97991" w:rsidP="00D97991">
      <w:pPr>
        <w:jc w:val="center"/>
        <w:rPr>
          <w:rFonts w:ascii="仿宋" w:eastAsia="仿宋" w:hAnsi="仿宋" w:cs="仿宋"/>
          <w:b/>
          <w:sz w:val="32"/>
          <w:szCs w:val="32"/>
        </w:rPr>
      </w:pPr>
      <w:r w:rsidRPr="00121722">
        <w:rPr>
          <w:rFonts w:ascii="仿宋" w:eastAsia="仿宋" w:hAnsi="仿宋" w:cs="仿宋" w:hint="eastAsia"/>
          <w:b/>
          <w:sz w:val="32"/>
          <w:szCs w:val="32"/>
        </w:rPr>
        <w:t>第五部分:绩效预算信息</w:t>
      </w:r>
    </w:p>
    <w:p w:rsidR="00D97991" w:rsidRPr="00121722" w:rsidRDefault="00D97991" w:rsidP="00D97991">
      <w:pPr>
        <w:rPr>
          <w:rFonts w:ascii="仿宋" w:eastAsia="仿宋" w:hAnsi="仿宋" w:cs="仿宋"/>
          <w:b/>
          <w:sz w:val="32"/>
          <w:szCs w:val="32"/>
        </w:rPr>
      </w:pPr>
      <w:r>
        <w:rPr>
          <w:rFonts w:ascii="仿宋" w:eastAsia="仿宋" w:hAnsi="仿宋" w:cs="仿宋" w:hint="eastAsia"/>
          <w:sz w:val="32"/>
          <w:szCs w:val="32"/>
        </w:rPr>
        <w:t xml:space="preserve"> </w:t>
      </w:r>
      <w:r w:rsidRPr="00121722">
        <w:rPr>
          <w:rFonts w:ascii="仿宋" w:eastAsia="仿宋" w:hAnsi="仿宋" w:cs="仿宋" w:hint="eastAsia"/>
          <w:b/>
          <w:sz w:val="32"/>
          <w:szCs w:val="32"/>
        </w:rPr>
        <w:t xml:space="preserve">    一、总体绩效目标：</w:t>
      </w:r>
    </w:p>
    <w:p w:rsidR="00D97991" w:rsidRDefault="00D97991" w:rsidP="00D97991">
      <w:pPr>
        <w:ind w:firstLineChars="200" w:firstLine="640"/>
        <w:rPr>
          <w:rFonts w:ascii="仿宋" w:eastAsia="仿宋" w:hAnsi="仿宋" w:cs="仿宋"/>
          <w:sz w:val="32"/>
          <w:szCs w:val="32"/>
        </w:rPr>
      </w:pPr>
      <w:r>
        <w:rPr>
          <w:rFonts w:ascii="仿宋" w:eastAsia="仿宋" w:hAnsi="仿宋" w:cs="仿宋" w:hint="eastAsia"/>
          <w:sz w:val="32"/>
          <w:szCs w:val="32"/>
        </w:rPr>
        <w:t>完成环境数据的综合分析、数据发布，环境质量预警等多项工作，预报污染事故，保证政府及时采取对策，降低或减少环境灾害。加大对重点案件的现场调查处理。完成本县环境保护督查工作。建立健全应急救援体系，有效控制、减轻环境风险，最大程度避免突发环境事件对环境造成的损失和危害。</w:t>
      </w:r>
    </w:p>
    <w:p w:rsidR="00D97991" w:rsidRDefault="00D97991" w:rsidP="00D97991">
      <w:pPr>
        <w:ind w:firstLineChars="200" w:firstLine="640"/>
        <w:rPr>
          <w:rFonts w:ascii="仿宋" w:eastAsia="仿宋" w:hAnsi="仿宋" w:cs="仿宋"/>
          <w:sz w:val="32"/>
          <w:szCs w:val="32"/>
        </w:rPr>
      </w:pPr>
      <w:r>
        <w:rPr>
          <w:rFonts w:ascii="仿宋" w:eastAsia="仿宋" w:hAnsi="仿宋" w:cs="仿宋" w:hint="eastAsia"/>
          <w:sz w:val="32"/>
          <w:szCs w:val="32"/>
        </w:rPr>
        <w:t>完成环境数据的综合分析、数据发布，环境质量预警等多项工作，环境应急监测，保证政府及时采取对策，降低或减少环境灾害。，维护好全县水质自动站及空气自动站的运行。</w:t>
      </w:r>
    </w:p>
    <w:p w:rsidR="00D97991" w:rsidRDefault="00D97991" w:rsidP="00D97991">
      <w:pPr>
        <w:ind w:firstLine="640"/>
        <w:jc w:val="left"/>
        <w:rPr>
          <w:rFonts w:ascii="仿宋" w:eastAsia="仿宋" w:hAnsi="仿宋" w:cs="仿宋"/>
          <w:sz w:val="32"/>
          <w:szCs w:val="32"/>
        </w:rPr>
      </w:pPr>
      <w:r>
        <w:rPr>
          <w:rFonts w:ascii="仿宋" w:eastAsia="仿宋" w:hAnsi="仿宋" w:cs="仿宋" w:hint="eastAsia"/>
          <w:sz w:val="32"/>
          <w:szCs w:val="32"/>
        </w:rPr>
        <w:t>加强大气、水、固体废弃物、重金属、机动车污染等重点污染治理工程的防治工作。加强固体废物管理和废弃电器电子产品拆解处理审核。推进重点污染治理工程开展，改善我县环境质量等。</w:t>
      </w:r>
    </w:p>
    <w:p w:rsidR="00D97991" w:rsidRPr="00121722" w:rsidRDefault="00D97991" w:rsidP="00D97991">
      <w:pPr>
        <w:jc w:val="left"/>
        <w:rPr>
          <w:rFonts w:ascii="仿宋" w:eastAsia="仿宋" w:hAnsi="仿宋" w:cs="仿宋"/>
          <w:b/>
          <w:bCs/>
          <w:sz w:val="32"/>
          <w:szCs w:val="32"/>
        </w:rPr>
      </w:pPr>
      <w:r>
        <w:rPr>
          <w:rFonts w:ascii="仿宋" w:eastAsia="仿宋" w:hAnsi="仿宋" w:cs="仿宋" w:hint="eastAsia"/>
          <w:bCs/>
          <w:sz w:val="32"/>
          <w:szCs w:val="32"/>
        </w:rPr>
        <w:t xml:space="preserve">   </w:t>
      </w:r>
      <w:r w:rsidRPr="00121722">
        <w:rPr>
          <w:rFonts w:ascii="仿宋" w:eastAsia="仿宋" w:hAnsi="仿宋" w:cs="仿宋" w:hint="eastAsia"/>
          <w:b/>
          <w:bCs/>
          <w:sz w:val="32"/>
          <w:szCs w:val="32"/>
        </w:rPr>
        <w:t xml:space="preserve"> 二、部门职责-工作活动绩效目标</w:t>
      </w:r>
    </w:p>
    <w:p w:rsidR="00D97991" w:rsidRDefault="00D97991" w:rsidP="00D97991">
      <w:pPr>
        <w:ind w:firstLine="640"/>
        <w:jc w:val="left"/>
        <w:rPr>
          <w:rFonts w:ascii="仿宋" w:eastAsia="仿宋" w:hAnsi="仿宋" w:cs="仿宋"/>
          <w:bCs/>
          <w:sz w:val="32"/>
          <w:szCs w:val="32"/>
        </w:rPr>
      </w:pPr>
    </w:p>
    <w:p w:rsidR="00121722" w:rsidRDefault="00121722" w:rsidP="00D97991">
      <w:pPr>
        <w:ind w:firstLine="640"/>
        <w:jc w:val="left"/>
        <w:rPr>
          <w:rFonts w:ascii="仿宋" w:eastAsia="仿宋" w:hAnsi="仿宋" w:cs="仿宋"/>
          <w:bCs/>
          <w:sz w:val="32"/>
          <w:szCs w:val="32"/>
        </w:rPr>
      </w:pPr>
    </w:p>
    <w:p w:rsidR="00121722" w:rsidRPr="00D97991" w:rsidRDefault="00121722" w:rsidP="00D97991">
      <w:pPr>
        <w:ind w:firstLine="640"/>
        <w:jc w:val="left"/>
        <w:rPr>
          <w:rFonts w:ascii="仿宋" w:eastAsia="仿宋" w:hAnsi="仿宋" w:cs="仿宋"/>
          <w:bCs/>
          <w:sz w:val="32"/>
          <w:szCs w:val="32"/>
        </w:rPr>
      </w:pPr>
    </w:p>
    <w:p w:rsidR="004B2495" w:rsidRDefault="004B2495" w:rsidP="004B2495">
      <w:pPr>
        <w:spacing w:line="300" w:lineRule="exact"/>
        <w:jc w:val="left"/>
        <w:outlineLvl w:val="0"/>
      </w:pPr>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86"/>
        <w:gridCol w:w="2948"/>
      </w:tblGrid>
      <w:tr w:rsidR="005D11EC" w:rsidTr="00EE6AF9">
        <w:trPr>
          <w:trHeight w:val="227"/>
          <w:tblHeader/>
          <w:jc w:val="center"/>
        </w:trPr>
        <w:tc>
          <w:tcPr>
            <w:tcW w:w="10986" w:type="dxa"/>
            <w:tcBorders>
              <w:top w:val="single" w:sz="6" w:space="0" w:color="FFFFFF"/>
              <w:left w:val="single" w:sz="6" w:space="0" w:color="FFFFFF"/>
              <w:right w:val="single" w:sz="6" w:space="0" w:color="FFFFFF"/>
            </w:tcBorders>
            <w:shd w:val="clear" w:color="auto" w:fill="auto"/>
          </w:tcPr>
          <w:p w:rsidR="005D11EC" w:rsidRDefault="005D11EC" w:rsidP="00EE6AF9">
            <w:pPr>
              <w:spacing w:line="300" w:lineRule="exact"/>
              <w:jc w:val="left"/>
              <w:rPr>
                <w:rFonts w:ascii="仿宋" w:eastAsia="仿宋" w:hAnsi="仿宋" w:cs="仿宋"/>
                <w:sz w:val="32"/>
                <w:szCs w:val="32"/>
              </w:rPr>
            </w:pPr>
            <w:r>
              <w:rPr>
                <w:rFonts w:ascii="仿宋" w:eastAsia="仿宋" w:hAnsi="仿宋" w:cs="仿宋" w:hint="eastAsia"/>
                <w:sz w:val="32"/>
                <w:szCs w:val="32"/>
              </w:rPr>
              <w:t>467高阳县环境保护局</w:t>
            </w:r>
          </w:p>
        </w:tc>
        <w:tc>
          <w:tcPr>
            <w:tcW w:w="2948" w:type="dxa"/>
            <w:tcBorders>
              <w:top w:val="single" w:sz="6" w:space="0" w:color="FFFFFF"/>
              <w:left w:val="single" w:sz="6" w:space="0" w:color="FFFFFF"/>
              <w:right w:val="single" w:sz="6" w:space="0" w:color="FFFFFF"/>
            </w:tcBorders>
            <w:shd w:val="clear" w:color="auto" w:fill="auto"/>
          </w:tcPr>
          <w:p w:rsidR="005D11EC" w:rsidRDefault="005D11EC" w:rsidP="00EE6AF9">
            <w:pPr>
              <w:spacing w:line="300" w:lineRule="exact"/>
              <w:jc w:val="left"/>
              <w:rPr>
                <w:rFonts w:ascii="仿宋" w:eastAsia="仿宋" w:hAnsi="仿宋" w:cs="仿宋"/>
                <w:sz w:val="32"/>
                <w:szCs w:val="32"/>
              </w:rPr>
            </w:pPr>
            <w:r>
              <w:rPr>
                <w:rFonts w:ascii="仿宋" w:eastAsia="仿宋" w:hAnsi="仿宋" w:cs="仿宋" w:hint="eastAsia"/>
                <w:sz w:val="32"/>
                <w:szCs w:val="32"/>
              </w:rPr>
              <w:t>单位：万元</w:t>
            </w:r>
          </w:p>
        </w:tc>
      </w:tr>
    </w:tbl>
    <w:p w:rsidR="005D11EC" w:rsidRDefault="005D11EC" w:rsidP="005D11EC">
      <w:pPr>
        <w:jc w:val="center"/>
        <w:outlineLvl w:val="0"/>
        <w:rPr>
          <w:rFonts w:ascii="方正小标宋_GBK" w:eastAsia="方正小标宋_GBK"/>
          <w:sz w:val="32"/>
        </w:rPr>
      </w:pPr>
      <w:bookmarkStart w:id="0" w:name="_Toc507581414"/>
      <w:r w:rsidRPr="00136C54">
        <w:rPr>
          <w:rFonts w:ascii="方正小标宋_GBK" w:eastAsia="方正小标宋_GBK" w:hint="eastAsia"/>
          <w:sz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5D11EC" w:rsidRPr="005646C3" w:rsidTr="00EE6AF9">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5D11EC" w:rsidRPr="005646C3" w:rsidRDefault="005D11EC" w:rsidP="00EE6AF9">
            <w:pPr>
              <w:spacing w:line="300" w:lineRule="exact"/>
              <w:jc w:val="left"/>
              <w:rPr>
                <w:rFonts w:ascii="方正小标宋_GBK" w:eastAsia="方正小标宋_GBK"/>
                <w:sz w:val="24"/>
              </w:rPr>
            </w:pPr>
            <w:r w:rsidRPr="005646C3">
              <w:rPr>
                <w:rFonts w:ascii="方正小标宋_GBK" w:eastAsia="方正小标宋_GBK"/>
                <w:sz w:val="24"/>
              </w:rPr>
              <w:t>467</w:t>
            </w:r>
            <w:r w:rsidRPr="005646C3">
              <w:rPr>
                <w:rFonts w:ascii="方正小标宋_GBK" w:eastAsia="方正小标宋_GBK" w:hint="eastAsia"/>
                <w:sz w:val="24"/>
              </w:rPr>
              <w:t>高阳县环境保护局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5D11EC" w:rsidRPr="005646C3" w:rsidRDefault="005D11EC" w:rsidP="00EE6AF9">
            <w:pPr>
              <w:spacing w:line="300" w:lineRule="exact"/>
              <w:jc w:val="right"/>
              <w:rPr>
                <w:rFonts w:ascii="方正书宋_GBK" w:eastAsia="方正书宋_GBK"/>
                <w:sz w:val="24"/>
              </w:rPr>
            </w:pPr>
            <w:r w:rsidRPr="005646C3">
              <w:rPr>
                <w:rFonts w:ascii="方正书宋_GBK" w:eastAsia="方正书宋_GBK" w:hint="eastAsia"/>
                <w:sz w:val="24"/>
              </w:rPr>
              <w:t>单位：万元</w:t>
            </w:r>
          </w:p>
        </w:tc>
      </w:tr>
      <w:tr w:rsidR="005D11EC" w:rsidRPr="005646C3" w:rsidTr="00EE6AF9">
        <w:trPr>
          <w:trHeight w:val="227"/>
          <w:tblHeader/>
          <w:jc w:val="center"/>
        </w:trPr>
        <w:tc>
          <w:tcPr>
            <w:tcW w:w="2341" w:type="dxa"/>
            <w:vMerge w:val="restart"/>
            <w:shd w:val="clear" w:color="auto" w:fill="auto"/>
            <w:vAlign w:val="center"/>
          </w:tcPr>
          <w:p w:rsidR="005D11EC" w:rsidRPr="005646C3" w:rsidRDefault="005D11EC" w:rsidP="00EE6AF9">
            <w:pPr>
              <w:spacing w:line="300" w:lineRule="exact"/>
              <w:jc w:val="center"/>
              <w:rPr>
                <w:rFonts w:ascii="方正书宋_GBK" w:eastAsia="方正书宋_GBK"/>
                <w:b/>
              </w:rPr>
            </w:pPr>
            <w:r w:rsidRPr="005646C3">
              <w:rPr>
                <w:rFonts w:ascii="方正书宋_GBK" w:eastAsia="方正书宋_GBK" w:hint="eastAsia"/>
                <w:b/>
              </w:rPr>
              <w:t>职责活动</w:t>
            </w:r>
          </w:p>
        </w:tc>
        <w:tc>
          <w:tcPr>
            <w:tcW w:w="1276" w:type="dxa"/>
            <w:vMerge w:val="restart"/>
            <w:shd w:val="clear" w:color="auto" w:fill="auto"/>
            <w:vAlign w:val="center"/>
          </w:tcPr>
          <w:p w:rsidR="005D11EC" w:rsidRPr="005646C3" w:rsidRDefault="005D11EC" w:rsidP="00EE6AF9">
            <w:pPr>
              <w:spacing w:line="300" w:lineRule="exact"/>
              <w:jc w:val="center"/>
              <w:rPr>
                <w:rFonts w:ascii="方正书宋_GBK" w:eastAsia="方正书宋_GBK"/>
                <w:b/>
              </w:rPr>
            </w:pPr>
            <w:r w:rsidRPr="005646C3">
              <w:rPr>
                <w:rFonts w:ascii="方正书宋_GBK" w:eastAsia="方正书宋_GBK" w:hint="eastAsia"/>
                <w:b/>
              </w:rPr>
              <w:t>年度预算数</w:t>
            </w:r>
          </w:p>
        </w:tc>
        <w:tc>
          <w:tcPr>
            <w:tcW w:w="2976" w:type="dxa"/>
            <w:vMerge w:val="restart"/>
            <w:shd w:val="clear" w:color="auto" w:fill="auto"/>
            <w:vAlign w:val="center"/>
          </w:tcPr>
          <w:p w:rsidR="005D11EC" w:rsidRPr="005646C3" w:rsidRDefault="005D11EC" w:rsidP="00EE6AF9">
            <w:pPr>
              <w:spacing w:line="300" w:lineRule="exact"/>
              <w:jc w:val="center"/>
              <w:rPr>
                <w:rFonts w:ascii="方正书宋_GBK" w:eastAsia="方正书宋_GBK"/>
                <w:b/>
              </w:rPr>
            </w:pPr>
            <w:r w:rsidRPr="005646C3">
              <w:rPr>
                <w:rFonts w:ascii="方正书宋_GBK" w:eastAsia="方正书宋_GBK" w:hint="eastAsia"/>
                <w:b/>
              </w:rPr>
              <w:t>内容描述</w:t>
            </w:r>
          </w:p>
        </w:tc>
        <w:tc>
          <w:tcPr>
            <w:tcW w:w="2976" w:type="dxa"/>
            <w:vMerge w:val="restart"/>
            <w:shd w:val="clear" w:color="auto" w:fill="auto"/>
            <w:vAlign w:val="center"/>
          </w:tcPr>
          <w:p w:rsidR="005D11EC" w:rsidRPr="005646C3" w:rsidRDefault="005D11EC" w:rsidP="00EE6AF9">
            <w:pPr>
              <w:spacing w:line="300" w:lineRule="exact"/>
              <w:jc w:val="center"/>
              <w:rPr>
                <w:rFonts w:ascii="方正书宋_GBK" w:eastAsia="方正书宋_GBK"/>
                <w:b/>
              </w:rPr>
            </w:pPr>
            <w:r w:rsidRPr="005646C3">
              <w:rPr>
                <w:rFonts w:ascii="方正书宋_GBK" w:eastAsia="方正书宋_GBK" w:hint="eastAsia"/>
                <w:b/>
              </w:rPr>
              <w:t>绩效目标</w:t>
            </w:r>
          </w:p>
        </w:tc>
        <w:tc>
          <w:tcPr>
            <w:tcW w:w="1417" w:type="dxa"/>
            <w:vMerge w:val="restart"/>
            <w:shd w:val="clear" w:color="auto" w:fill="auto"/>
            <w:vAlign w:val="center"/>
          </w:tcPr>
          <w:p w:rsidR="005D11EC" w:rsidRPr="005646C3" w:rsidRDefault="005D11EC" w:rsidP="00EE6AF9">
            <w:pPr>
              <w:spacing w:line="300" w:lineRule="exact"/>
              <w:jc w:val="center"/>
              <w:rPr>
                <w:rFonts w:ascii="方正书宋_GBK" w:eastAsia="方正书宋_GBK"/>
                <w:b/>
              </w:rPr>
            </w:pPr>
            <w:r w:rsidRPr="005646C3">
              <w:rPr>
                <w:rFonts w:ascii="方正书宋_GBK" w:eastAsia="方正书宋_GBK" w:hint="eastAsia"/>
                <w:b/>
              </w:rPr>
              <w:t>绩效指标</w:t>
            </w:r>
          </w:p>
        </w:tc>
        <w:tc>
          <w:tcPr>
            <w:tcW w:w="2948" w:type="dxa"/>
            <w:gridSpan w:val="4"/>
            <w:shd w:val="clear" w:color="auto" w:fill="auto"/>
            <w:vAlign w:val="center"/>
          </w:tcPr>
          <w:p w:rsidR="005D11EC" w:rsidRPr="005646C3" w:rsidRDefault="005D11EC" w:rsidP="00EE6AF9">
            <w:pPr>
              <w:spacing w:line="300" w:lineRule="exact"/>
              <w:jc w:val="center"/>
              <w:rPr>
                <w:rFonts w:ascii="方正书宋_GBK" w:eastAsia="方正书宋_GBK"/>
                <w:b/>
              </w:rPr>
            </w:pPr>
            <w:r w:rsidRPr="005646C3">
              <w:rPr>
                <w:rFonts w:ascii="方正书宋_GBK" w:eastAsia="方正书宋_GBK" w:hint="eastAsia"/>
                <w:b/>
              </w:rPr>
              <w:t>评价标准</w:t>
            </w:r>
          </w:p>
        </w:tc>
      </w:tr>
      <w:tr w:rsidR="005D11EC" w:rsidRPr="005646C3" w:rsidTr="00EE6AF9">
        <w:trPr>
          <w:trHeight w:val="227"/>
          <w:tblHeader/>
          <w:jc w:val="center"/>
        </w:trPr>
        <w:tc>
          <w:tcPr>
            <w:tcW w:w="2341" w:type="dxa"/>
            <w:vMerge/>
            <w:shd w:val="clear" w:color="auto" w:fill="auto"/>
            <w:vAlign w:val="center"/>
          </w:tcPr>
          <w:p w:rsidR="005D11EC" w:rsidRPr="005646C3" w:rsidRDefault="005D11EC" w:rsidP="00EE6AF9">
            <w:pPr>
              <w:spacing w:line="300" w:lineRule="exact"/>
              <w:jc w:val="left"/>
              <w:outlineLvl w:val="0"/>
            </w:pPr>
          </w:p>
        </w:tc>
        <w:tc>
          <w:tcPr>
            <w:tcW w:w="1276" w:type="dxa"/>
            <w:vMerge/>
            <w:shd w:val="clear" w:color="auto" w:fill="auto"/>
            <w:vAlign w:val="center"/>
          </w:tcPr>
          <w:p w:rsidR="005D11EC" w:rsidRPr="005646C3" w:rsidRDefault="005D11EC" w:rsidP="00EE6AF9">
            <w:pPr>
              <w:spacing w:line="300" w:lineRule="exact"/>
              <w:jc w:val="left"/>
              <w:outlineLvl w:val="0"/>
            </w:pPr>
          </w:p>
        </w:tc>
        <w:tc>
          <w:tcPr>
            <w:tcW w:w="2976" w:type="dxa"/>
            <w:vMerge/>
            <w:shd w:val="clear" w:color="auto" w:fill="auto"/>
            <w:vAlign w:val="center"/>
          </w:tcPr>
          <w:p w:rsidR="005D11EC" w:rsidRPr="005646C3" w:rsidRDefault="005D11EC" w:rsidP="00EE6AF9">
            <w:pPr>
              <w:spacing w:line="300" w:lineRule="exact"/>
              <w:jc w:val="left"/>
              <w:outlineLvl w:val="0"/>
            </w:pPr>
          </w:p>
        </w:tc>
        <w:tc>
          <w:tcPr>
            <w:tcW w:w="2976" w:type="dxa"/>
            <w:vMerge/>
            <w:shd w:val="clear" w:color="auto" w:fill="auto"/>
            <w:vAlign w:val="center"/>
          </w:tcPr>
          <w:p w:rsidR="005D11EC" w:rsidRPr="005646C3" w:rsidRDefault="005D11EC" w:rsidP="00EE6AF9">
            <w:pPr>
              <w:spacing w:line="300" w:lineRule="exact"/>
              <w:jc w:val="left"/>
              <w:outlineLvl w:val="0"/>
            </w:pPr>
          </w:p>
        </w:tc>
        <w:tc>
          <w:tcPr>
            <w:tcW w:w="1417" w:type="dxa"/>
            <w:vMerge/>
            <w:shd w:val="clear" w:color="auto" w:fill="auto"/>
            <w:vAlign w:val="center"/>
          </w:tcPr>
          <w:p w:rsidR="005D11EC" w:rsidRPr="005646C3" w:rsidRDefault="005D11EC" w:rsidP="00EE6AF9">
            <w:pPr>
              <w:spacing w:line="300" w:lineRule="exact"/>
              <w:jc w:val="left"/>
              <w:outlineLvl w:val="0"/>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b/>
              </w:rPr>
            </w:pPr>
            <w:r w:rsidRPr="005646C3">
              <w:rPr>
                <w:rFonts w:ascii="方正书宋_GBK" w:eastAsia="方正书宋_GBK" w:hint="eastAsia"/>
                <w:b/>
              </w:rPr>
              <w:t>优</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b/>
              </w:rPr>
            </w:pPr>
            <w:r w:rsidRPr="005646C3">
              <w:rPr>
                <w:rFonts w:ascii="方正书宋_GBK" w:eastAsia="方正书宋_GBK" w:hint="eastAsia"/>
                <w:b/>
              </w:rPr>
              <w:t>良</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b/>
              </w:rPr>
            </w:pPr>
            <w:r w:rsidRPr="005646C3">
              <w:rPr>
                <w:rFonts w:ascii="方正书宋_GBK" w:eastAsia="方正书宋_GBK" w:hint="eastAsia"/>
                <w:b/>
              </w:rPr>
              <w:t>中</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b/>
              </w:rPr>
            </w:pPr>
            <w:r w:rsidRPr="005646C3">
              <w:rPr>
                <w:rFonts w:ascii="方正书宋_GBK" w:eastAsia="方正书宋_GBK" w:hint="eastAsia"/>
                <w:b/>
              </w:rPr>
              <w:t>差</w:t>
            </w:r>
          </w:p>
        </w:tc>
      </w:tr>
      <w:tr w:rsidR="005D11EC" w:rsidRPr="005646C3" w:rsidTr="00EE6AF9">
        <w:trPr>
          <w:trHeight w:val="227"/>
          <w:jc w:val="center"/>
        </w:trPr>
        <w:tc>
          <w:tcPr>
            <w:tcW w:w="2341" w:type="dxa"/>
            <w:shd w:val="clear" w:color="auto" w:fill="auto"/>
            <w:vAlign w:val="center"/>
          </w:tcPr>
          <w:p w:rsidR="005D11EC" w:rsidRPr="005646C3" w:rsidRDefault="005D11EC" w:rsidP="00EE6AF9">
            <w:pPr>
              <w:spacing w:line="300" w:lineRule="exact"/>
              <w:jc w:val="left"/>
              <w:rPr>
                <w:rFonts w:ascii="方正书宋_GBK" w:eastAsia="方正书宋_GBK"/>
                <w:b/>
              </w:rPr>
            </w:pPr>
            <w:r w:rsidRPr="005646C3">
              <w:rPr>
                <w:rFonts w:ascii="方正书宋_GBK" w:eastAsia="方正书宋_GBK" w:hint="eastAsia"/>
                <w:b/>
              </w:rPr>
              <w:t>一、污染减排</w:t>
            </w:r>
          </w:p>
        </w:tc>
        <w:tc>
          <w:tcPr>
            <w:tcW w:w="12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rPr>
              <w:t>40.00</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开展环境要素的监测与综合分析评价，提高环境监测和预警能力，提高环境监测自动站的建设、管理。加大环境监管执法力度，完善环境基本公共服务体系建设。开展本县环境保护督察工作。坚持预防为主，防范环境风险，完善环境应急管理体系建设，环境应急值守工作规范化、系统化；建立健全本县重污染天气应急响应机制，提高预防、预警、应对能力。</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完成环境数据的综合分析、数据发布，环境质量预警等多项工作，预报污染事故，保证政府及时采取对策，降低或减少环境灾害。加大对重点案件的现场调查处理。完成本县环境保护督查工作。建立健全应急救援体系，有效控制、减轻环境风险，最大程度避免突发环境事件对环境造成的损失和危害。</w:t>
            </w: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r>
      <w:tr w:rsidR="005D11EC" w:rsidRPr="005646C3" w:rsidTr="00EE6AF9">
        <w:trPr>
          <w:trHeight w:val="227"/>
          <w:jc w:val="center"/>
        </w:trPr>
        <w:tc>
          <w:tcPr>
            <w:tcW w:w="2341" w:type="dxa"/>
            <w:vMerge w:val="restart"/>
            <w:shd w:val="clear" w:color="auto" w:fill="auto"/>
            <w:vAlign w:val="center"/>
          </w:tcPr>
          <w:p w:rsidR="005D11EC" w:rsidRPr="005646C3" w:rsidRDefault="005D11EC" w:rsidP="00EE6AF9">
            <w:pPr>
              <w:spacing w:line="300" w:lineRule="exact"/>
              <w:jc w:val="left"/>
              <w:rPr>
                <w:rFonts w:ascii="方正书宋_GBK" w:eastAsia="方正书宋_GBK"/>
                <w:b/>
              </w:rPr>
            </w:pPr>
            <w:r w:rsidRPr="005646C3">
              <w:rPr>
                <w:rFonts w:ascii="方正书宋_GBK" w:eastAsia="方正书宋_GBK" w:hint="eastAsia"/>
                <w:b/>
              </w:rPr>
              <w:t xml:space="preserve">　　</w:t>
            </w:r>
            <w:r w:rsidRPr="005646C3">
              <w:rPr>
                <w:rFonts w:ascii="方正书宋_GBK" w:eastAsia="方正书宋_GBK"/>
                <w:b/>
              </w:rPr>
              <w:t>1</w:t>
            </w:r>
            <w:r w:rsidRPr="005646C3">
              <w:rPr>
                <w:rFonts w:ascii="方正书宋_GBK" w:eastAsia="方正书宋_GBK" w:hint="eastAsia"/>
                <w:b/>
              </w:rPr>
              <w:t>、环境监测与信息</w:t>
            </w:r>
          </w:p>
        </w:tc>
        <w:tc>
          <w:tcPr>
            <w:tcW w:w="1276" w:type="dxa"/>
            <w:vMerge w:val="restart"/>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rPr>
              <w:t>40.00</w:t>
            </w:r>
          </w:p>
        </w:tc>
        <w:tc>
          <w:tcPr>
            <w:tcW w:w="2976" w:type="dxa"/>
            <w:vMerge w:val="restart"/>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组织和实施全县各项环境要素的监测、调查、预报预警、统计分析及评价。开展污染源监督监测、污染事故应急监测、污染纠纷监测，保障环境质量自动监测站（网）正常运行，进行环境信息系统建设，为环境管理提供技术支持。组织全县监测培训。</w:t>
            </w:r>
          </w:p>
        </w:tc>
        <w:tc>
          <w:tcPr>
            <w:tcW w:w="2976" w:type="dxa"/>
            <w:vMerge w:val="restart"/>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完成环境数据的综合分析、数据发布，环境质量预警等多项工作，环境应急监测，保证政府及时采取对策，降低或减少环境灾害。，维护好全县水质自动站及空气自动站的运行。</w:t>
            </w: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项目检测到位率</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95%</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85%</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85%</w:t>
            </w:r>
          </w:p>
        </w:tc>
      </w:tr>
      <w:tr w:rsidR="005D11EC" w:rsidRPr="005646C3" w:rsidTr="00EE6AF9">
        <w:trPr>
          <w:trHeight w:val="227"/>
          <w:jc w:val="center"/>
        </w:trPr>
        <w:tc>
          <w:tcPr>
            <w:tcW w:w="2341" w:type="dxa"/>
            <w:vMerge/>
            <w:shd w:val="clear" w:color="auto" w:fill="auto"/>
            <w:vAlign w:val="center"/>
          </w:tcPr>
          <w:p w:rsidR="005D11EC" w:rsidRPr="005646C3" w:rsidRDefault="005D11EC" w:rsidP="00EE6AF9">
            <w:pPr>
              <w:spacing w:line="300" w:lineRule="exact"/>
              <w:jc w:val="left"/>
              <w:rPr>
                <w:rFonts w:ascii="方正书宋_GBK" w:eastAsia="方正书宋_GBK"/>
                <w:b/>
              </w:rPr>
            </w:pPr>
          </w:p>
        </w:tc>
        <w:tc>
          <w:tcPr>
            <w:tcW w:w="1276" w:type="dxa"/>
            <w:vMerge/>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2976" w:type="dxa"/>
            <w:vMerge/>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2976" w:type="dxa"/>
            <w:vMerge/>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空气自动监测站综合运行率</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95%</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85%</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85%</w:t>
            </w:r>
          </w:p>
        </w:tc>
      </w:tr>
      <w:tr w:rsidR="005D11EC" w:rsidRPr="005646C3" w:rsidTr="00EE6AF9">
        <w:trPr>
          <w:trHeight w:val="227"/>
          <w:jc w:val="center"/>
        </w:trPr>
        <w:tc>
          <w:tcPr>
            <w:tcW w:w="2341" w:type="dxa"/>
            <w:vMerge/>
            <w:shd w:val="clear" w:color="auto" w:fill="auto"/>
            <w:vAlign w:val="center"/>
          </w:tcPr>
          <w:p w:rsidR="005D11EC" w:rsidRPr="005646C3" w:rsidRDefault="005D11EC" w:rsidP="00EE6AF9">
            <w:pPr>
              <w:spacing w:line="300" w:lineRule="exact"/>
              <w:jc w:val="left"/>
              <w:rPr>
                <w:rFonts w:ascii="方正书宋_GBK" w:eastAsia="方正书宋_GBK"/>
                <w:b/>
              </w:rPr>
            </w:pPr>
          </w:p>
        </w:tc>
        <w:tc>
          <w:tcPr>
            <w:tcW w:w="1276" w:type="dxa"/>
            <w:vMerge/>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2976" w:type="dxa"/>
            <w:vMerge/>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2976" w:type="dxa"/>
            <w:vMerge/>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r>
      <w:tr w:rsidR="005D11EC" w:rsidRPr="005646C3" w:rsidTr="00EE6AF9">
        <w:trPr>
          <w:trHeight w:val="227"/>
          <w:jc w:val="center"/>
        </w:trPr>
        <w:tc>
          <w:tcPr>
            <w:tcW w:w="2341" w:type="dxa"/>
            <w:vMerge w:val="restart"/>
            <w:shd w:val="clear" w:color="auto" w:fill="auto"/>
            <w:vAlign w:val="center"/>
          </w:tcPr>
          <w:p w:rsidR="005D11EC" w:rsidRPr="005646C3" w:rsidRDefault="005D11EC" w:rsidP="00EE6AF9">
            <w:pPr>
              <w:spacing w:line="300" w:lineRule="exact"/>
              <w:jc w:val="left"/>
              <w:rPr>
                <w:rFonts w:ascii="方正书宋_GBK" w:eastAsia="方正书宋_GBK"/>
                <w:b/>
              </w:rPr>
            </w:pPr>
            <w:r w:rsidRPr="005646C3">
              <w:rPr>
                <w:rFonts w:ascii="方正书宋_GBK" w:eastAsia="方正书宋_GBK" w:hint="eastAsia"/>
                <w:b/>
              </w:rPr>
              <w:t xml:space="preserve">　　</w:t>
            </w:r>
            <w:r w:rsidRPr="005646C3">
              <w:rPr>
                <w:rFonts w:ascii="方正书宋_GBK" w:eastAsia="方正书宋_GBK"/>
                <w:b/>
              </w:rPr>
              <w:t>2</w:t>
            </w:r>
            <w:r w:rsidRPr="005646C3">
              <w:rPr>
                <w:rFonts w:ascii="方正书宋_GBK" w:eastAsia="方正书宋_GBK" w:hint="eastAsia"/>
                <w:b/>
              </w:rPr>
              <w:t>、环境执法监察</w:t>
            </w:r>
          </w:p>
        </w:tc>
        <w:tc>
          <w:tcPr>
            <w:tcW w:w="1276" w:type="dxa"/>
            <w:vMerge w:val="restart"/>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2976" w:type="dxa"/>
            <w:vMerge w:val="restart"/>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组织全县环境监察人员岗位培训。落实全县排污费征收、稽查工作。对环境违法案件进行</w:t>
            </w:r>
            <w:r w:rsidRPr="005646C3">
              <w:rPr>
                <w:rFonts w:ascii="方正书宋_GBK" w:eastAsia="方正书宋_GBK" w:hint="eastAsia"/>
              </w:rPr>
              <w:lastRenderedPageBreak/>
              <w:t>查处。开展全县环境保护督察工作。</w:t>
            </w:r>
          </w:p>
        </w:tc>
        <w:tc>
          <w:tcPr>
            <w:tcW w:w="2976" w:type="dxa"/>
            <w:vMerge w:val="restart"/>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lastRenderedPageBreak/>
              <w:t>完成环境监察人员岗位培训，切实提高环境监察基层人员的素质。严厉打击企业自动监控</w:t>
            </w:r>
            <w:r w:rsidRPr="005646C3">
              <w:rPr>
                <w:rFonts w:ascii="方正书宋_GBK" w:eastAsia="方正书宋_GBK" w:hint="eastAsia"/>
              </w:rPr>
              <w:lastRenderedPageBreak/>
              <w:t>设施不正常运行，偷排偷放、超标排放、自动监控数据弄虚造假等违法行为，有效提升我县环境监管能力和水平。确保县企业排污费足额征收。对重点案件进行直接查处，促进全县环境质量整体改进。</w:t>
            </w: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lastRenderedPageBreak/>
              <w:t>组织环境监察人员参加上级的岗位</w:t>
            </w:r>
            <w:r w:rsidRPr="005646C3">
              <w:rPr>
                <w:rFonts w:ascii="方正书宋_GBK" w:eastAsia="方正书宋_GBK" w:hint="eastAsia"/>
              </w:rPr>
              <w:lastRenderedPageBreak/>
              <w:t>培训</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rPr>
              <w:lastRenderedPageBreak/>
              <w:t>100%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95%</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85%</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85%</w:t>
            </w:r>
          </w:p>
        </w:tc>
      </w:tr>
      <w:tr w:rsidR="005D11EC" w:rsidRPr="005646C3" w:rsidTr="00EE6AF9">
        <w:trPr>
          <w:trHeight w:val="227"/>
          <w:jc w:val="center"/>
        </w:trPr>
        <w:tc>
          <w:tcPr>
            <w:tcW w:w="2341" w:type="dxa"/>
            <w:vMerge/>
            <w:shd w:val="clear" w:color="auto" w:fill="auto"/>
            <w:vAlign w:val="center"/>
          </w:tcPr>
          <w:p w:rsidR="005D11EC" w:rsidRPr="005646C3" w:rsidRDefault="005D11EC" w:rsidP="00EE6AF9">
            <w:pPr>
              <w:spacing w:line="300" w:lineRule="exact"/>
              <w:jc w:val="left"/>
              <w:rPr>
                <w:rFonts w:ascii="方正书宋_GBK" w:eastAsia="方正书宋_GBK"/>
                <w:b/>
              </w:rPr>
            </w:pPr>
          </w:p>
        </w:tc>
        <w:tc>
          <w:tcPr>
            <w:tcW w:w="1276" w:type="dxa"/>
            <w:vMerge/>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2976" w:type="dxa"/>
            <w:vMerge/>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2976" w:type="dxa"/>
            <w:vMerge/>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重点案件现场调查处理率</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95%</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85%</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85%</w:t>
            </w:r>
          </w:p>
        </w:tc>
      </w:tr>
      <w:tr w:rsidR="005D11EC" w:rsidRPr="005646C3" w:rsidTr="00EE6AF9">
        <w:trPr>
          <w:trHeight w:val="227"/>
          <w:jc w:val="center"/>
        </w:trPr>
        <w:tc>
          <w:tcPr>
            <w:tcW w:w="2341" w:type="dxa"/>
            <w:vMerge/>
            <w:shd w:val="clear" w:color="auto" w:fill="auto"/>
            <w:vAlign w:val="center"/>
          </w:tcPr>
          <w:p w:rsidR="005D11EC" w:rsidRPr="005646C3" w:rsidRDefault="005D11EC" w:rsidP="00EE6AF9">
            <w:pPr>
              <w:spacing w:line="300" w:lineRule="exact"/>
              <w:jc w:val="left"/>
              <w:rPr>
                <w:rFonts w:ascii="方正书宋_GBK" w:eastAsia="方正书宋_GBK"/>
                <w:b/>
              </w:rPr>
            </w:pPr>
          </w:p>
        </w:tc>
        <w:tc>
          <w:tcPr>
            <w:tcW w:w="1276" w:type="dxa"/>
            <w:vMerge/>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2976" w:type="dxa"/>
            <w:vMerge/>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2976" w:type="dxa"/>
            <w:vMerge/>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县级排污费征收入库率</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95%</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85%</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85%</w:t>
            </w:r>
          </w:p>
        </w:tc>
      </w:tr>
      <w:tr w:rsidR="005D11EC" w:rsidRPr="005646C3" w:rsidTr="00EE6AF9">
        <w:trPr>
          <w:trHeight w:val="227"/>
          <w:jc w:val="center"/>
        </w:trPr>
        <w:tc>
          <w:tcPr>
            <w:tcW w:w="2341" w:type="dxa"/>
            <w:shd w:val="clear" w:color="auto" w:fill="auto"/>
            <w:vAlign w:val="center"/>
          </w:tcPr>
          <w:p w:rsidR="005D11EC" w:rsidRPr="005646C3" w:rsidRDefault="005D11EC" w:rsidP="00EE6AF9">
            <w:pPr>
              <w:spacing w:line="300" w:lineRule="exact"/>
              <w:jc w:val="left"/>
              <w:rPr>
                <w:rFonts w:ascii="方正书宋_GBK" w:eastAsia="方正书宋_GBK"/>
                <w:b/>
              </w:rPr>
            </w:pPr>
            <w:r w:rsidRPr="005646C3">
              <w:rPr>
                <w:rFonts w:ascii="方正书宋_GBK" w:eastAsia="方正书宋_GBK" w:hint="eastAsia"/>
                <w:b/>
              </w:rPr>
              <w:t>二、污染防治</w:t>
            </w:r>
          </w:p>
        </w:tc>
        <w:tc>
          <w:tcPr>
            <w:tcW w:w="1276" w:type="dxa"/>
            <w:shd w:val="clear" w:color="auto" w:fill="auto"/>
            <w:vAlign w:val="center"/>
          </w:tcPr>
          <w:p w:rsidR="005D11EC" w:rsidRPr="005646C3" w:rsidRDefault="005D11EC" w:rsidP="00EE6AF9">
            <w:pPr>
              <w:spacing w:line="300" w:lineRule="exact"/>
              <w:jc w:val="left"/>
              <w:rPr>
                <w:rFonts w:ascii="方正书宋_GBK" w:eastAsia="方正书宋_GBK"/>
              </w:rPr>
            </w:pPr>
            <w:r>
              <w:rPr>
                <w:rFonts w:ascii="方正书宋_GBK" w:eastAsia="方正书宋_GBK" w:hint="eastAsia"/>
              </w:rPr>
              <w:t>374.68</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负责制定大气、水体、固体废物、机动车等污染防治管理制度并组织实施，会同有关部门监督管理饮用水水源地环境保护。负责全县固体废物监督、检查、管理工作，组织开展废弃电器电子产品拆解处理审核。加强对重点污染治理工程的防治和全县重点流域、区域、污染综合防治。</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加强大气、水、固体废弃物、重金属、机动车污染等重点污染治理工程的防治工作。加强固体废物管理和废弃电器电子产品拆解处理审核。推进重点污染治理工程开展，改善我县环境质量。</w:t>
            </w: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r>
      <w:tr w:rsidR="005D11EC" w:rsidRPr="005646C3" w:rsidTr="00EE6AF9">
        <w:trPr>
          <w:trHeight w:val="227"/>
          <w:jc w:val="center"/>
        </w:trPr>
        <w:tc>
          <w:tcPr>
            <w:tcW w:w="2341" w:type="dxa"/>
            <w:shd w:val="clear" w:color="auto" w:fill="auto"/>
            <w:vAlign w:val="center"/>
          </w:tcPr>
          <w:p w:rsidR="005D11EC" w:rsidRPr="005646C3" w:rsidRDefault="005D11EC" w:rsidP="00EE6AF9">
            <w:pPr>
              <w:spacing w:line="300" w:lineRule="exact"/>
              <w:jc w:val="left"/>
              <w:rPr>
                <w:rFonts w:ascii="方正书宋_GBK" w:eastAsia="方正书宋_GBK"/>
                <w:b/>
              </w:rPr>
            </w:pPr>
            <w:r w:rsidRPr="005646C3">
              <w:rPr>
                <w:rFonts w:ascii="方正书宋_GBK" w:eastAsia="方正书宋_GBK" w:hint="eastAsia"/>
                <w:b/>
              </w:rPr>
              <w:t xml:space="preserve">　　</w:t>
            </w:r>
            <w:r w:rsidRPr="005646C3">
              <w:rPr>
                <w:rFonts w:ascii="方正书宋_GBK" w:eastAsia="方正书宋_GBK"/>
                <w:b/>
              </w:rPr>
              <w:t>1</w:t>
            </w:r>
            <w:r w:rsidRPr="005646C3">
              <w:rPr>
                <w:rFonts w:ascii="方正书宋_GBK" w:eastAsia="方正书宋_GBK" w:hint="eastAsia"/>
                <w:b/>
              </w:rPr>
              <w:t>、重点污染治理工程</w:t>
            </w:r>
          </w:p>
        </w:tc>
        <w:tc>
          <w:tcPr>
            <w:tcW w:w="1276" w:type="dxa"/>
            <w:shd w:val="clear" w:color="auto" w:fill="auto"/>
            <w:vAlign w:val="center"/>
          </w:tcPr>
          <w:p w:rsidR="005D11EC" w:rsidRPr="005646C3" w:rsidRDefault="005D11EC" w:rsidP="00EE6AF9">
            <w:pPr>
              <w:spacing w:line="300" w:lineRule="exact"/>
              <w:jc w:val="left"/>
              <w:rPr>
                <w:rFonts w:ascii="方正书宋_GBK" w:eastAsia="方正书宋_GBK"/>
              </w:rPr>
            </w:pPr>
            <w:r>
              <w:rPr>
                <w:rFonts w:ascii="方正书宋_GBK" w:eastAsia="方正书宋_GBK" w:hint="eastAsia"/>
              </w:rPr>
              <w:t>374.68</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加强对影响全县环境质量的重点污染物排放进行防治，引导促进全县环境保护污染减排工程建设，推动污染综合防治活动开展。</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推动污染防治工作开展，改善我县环境质量。</w:t>
            </w: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重点污染治理工程完成率</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95%</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85%</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85%</w:t>
            </w:r>
          </w:p>
        </w:tc>
      </w:tr>
      <w:tr w:rsidR="005D11EC" w:rsidRPr="005646C3" w:rsidTr="00EE6AF9">
        <w:trPr>
          <w:trHeight w:val="227"/>
          <w:jc w:val="center"/>
        </w:trPr>
        <w:tc>
          <w:tcPr>
            <w:tcW w:w="2341" w:type="dxa"/>
            <w:shd w:val="clear" w:color="auto" w:fill="auto"/>
            <w:vAlign w:val="center"/>
          </w:tcPr>
          <w:p w:rsidR="005D11EC" w:rsidRPr="005646C3" w:rsidRDefault="005D11EC" w:rsidP="00EE6AF9">
            <w:pPr>
              <w:spacing w:line="300" w:lineRule="exact"/>
              <w:jc w:val="left"/>
              <w:rPr>
                <w:rFonts w:ascii="方正书宋_GBK" w:eastAsia="方正书宋_GBK"/>
                <w:b/>
              </w:rPr>
            </w:pPr>
            <w:r w:rsidRPr="005646C3">
              <w:rPr>
                <w:rFonts w:ascii="方正书宋_GBK" w:eastAsia="方正书宋_GBK" w:hint="eastAsia"/>
                <w:b/>
              </w:rPr>
              <w:t>三、三、自然生态保护</w:t>
            </w:r>
          </w:p>
        </w:tc>
        <w:tc>
          <w:tcPr>
            <w:tcW w:w="1276" w:type="dxa"/>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强化生态保护和监察监管，提高自然保护区建设水平，加强生物多样性保护力度，提升农村生态环境质量。统筹推进我县污染治理与生态保护和建设同步发展，实现环境质量的总体改善。</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加强自然生态保护。根据我县环境形势，组织制定相关生态环境保护政策。统筹推进我县污染治理与生态保护和建设同步发展，实现环境质量的总体改善。解决农村区域性突出环境问题。</w:t>
            </w: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r>
      <w:tr w:rsidR="005D11EC" w:rsidRPr="005646C3" w:rsidTr="00EE6AF9">
        <w:trPr>
          <w:trHeight w:val="227"/>
          <w:jc w:val="center"/>
        </w:trPr>
        <w:tc>
          <w:tcPr>
            <w:tcW w:w="2341" w:type="dxa"/>
            <w:shd w:val="clear" w:color="auto" w:fill="auto"/>
            <w:vAlign w:val="center"/>
          </w:tcPr>
          <w:p w:rsidR="005D11EC" w:rsidRPr="005646C3" w:rsidRDefault="005D11EC" w:rsidP="00EE6AF9">
            <w:pPr>
              <w:spacing w:line="300" w:lineRule="exact"/>
              <w:jc w:val="left"/>
              <w:rPr>
                <w:rFonts w:ascii="方正书宋_GBK" w:eastAsia="方正书宋_GBK"/>
                <w:b/>
              </w:rPr>
            </w:pPr>
            <w:r w:rsidRPr="005646C3">
              <w:rPr>
                <w:rFonts w:ascii="方正书宋_GBK" w:eastAsia="方正书宋_GBK" w:hint="eastAsia"/>
                <w:b/>
              </w:rPr>
              <w:lastRenderedPageBreak/>
              <w:t xml:space="preserve">　　</w:t>
            </w:r>
            <w:r w:rsidRPr="005646C3">
              <w:rPr>
                <w:rFonts w:ascii="方正书宋_GBK" w:eastAsia="方正书宋_GBK"/>
                <w:b/>
              </w:rPr>
              <w:t>1</w:t>
            </w:r>
            <w:r w:rsidRPr="005646C3">
              <w:rPr>
                <w:rFonts w:ascii="方正书宋_GBK" w:eastAsia="方正书宋_GBK" w:hint="eastAsia"/>
                <w:b/>
              </w:rPr>
              <w:t>、农村生态保护</w:t>
            </w:r>
          </w:p>
        </w:tc>
        <w:tc>
          <w:tcPr>
            <w:tcW w:w="1276" w:type="dxa"/>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加强生态功能保护区生态示范区生态县管理和能力建设等。加强小城镇环境保护能力建设和环境基础设施建设，环境优美乡镇和环境生态村创建等农村环境保护</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提高城镇优美化建设</w:t>
            </w: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农村优美化建设</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70%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50%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40%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40%</w:t>
            </w:r>
          </w:p>
        </w:tc>
      </w:tr>
      <w:tr w:rsidR="005D11EC" w:rsidRPr="005646C3" w:rsidTr="00EE6AF9">
        <w:trPr>
          <w:trHeight w:val="227"/>
          <w:jc w:val="center"/>
        </w:trPr>
        <w:tc>
          <w:tcPr>
            <w:tcW w:w="2341" w:type="dxa"/>
            <w:shd w:val="clear" w:color="auto" w:fill="auto"/>
            <w:vAlign w:val="center"/>
          </w:tcPr>
          <w:p w:rsidR="005D11EC" w:rsidRPr="005646C3" w:rsidRDefault="005D11EC" w:rsidP="00EE6AF9">
            <w:pPr>
              <w:spacing w:line="300" w:lineRule="exact"/>
              <w:jc w:val="left"/>
              <w:rPr>
                <w:rFonts w:ascii="方正书宋_GBK" w:eastAsia="方正书宋_GBK"/>
                <w:b/>
              </w:rPr>
            </w:pPr>
            <w:r w:rsidRPr="005646C3">
              <w:rPr>
                <w:rFonts w:ascii="方正书宋_GBK" w:eastAsia="方正书宋_GBK" w:hint="eastAsia"/>
                <w:b/>
              </w:rPr>
              <w:t>四、四、建设项目环评审查与监督</w:t>
            </w:r>
          </w:p>
        </w:tc>
        <w:tc>
          <w:tcPr>
            <w:tcW w:w="12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rPr>
              <w:t>20.00</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对建设类规划建设项目的环境影响评价评审，建设项目三同时的监理验收</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加强项目建设，提高环境质量</w:t>
            </w: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r>
      <w:tr w:rsidR="005D11EC" w:rsidRPr="005646C3" w:rsidTr="00EE6AF9">
        <w:trPr>
          <w:trHeight w:val="227"/>
          <w:jc w:val="center"/>
        </w:trPr>
        <w:tc>
          <w:tcPr>
            <w:tcW w:w="2341" w:type="dxa"/>
            <w:shd w:val="clear" w:color="auto" w:fill="auto"/>
            <w:vAlign w:val="center"/>
          </w:tcPr>
          <w:p w:rsidR="005D11EC" w:rsidRPr="005646C3" w:rsidRDefault="005D11EC" w:rsidP="00EE6AF9">
            <w:pPr>
              <w:spacing w:line="300" w:lineRule="exact"/>
              <w:jc w:val="left"/>
              <w:rPr>
                <w:rFonts w:ascii="方正书宋_GBK" w:eastAsia="方正书宋_GBK"/>
                <w:b/>
              </w:rPr>
            </w:pPr>
            <w:r w:rsidRPr="005646C3">
              <w:rPr>
                <w:rFonts w:ascii="方正书宋_GBK" w:eastAsia="方正书宋_GBK" w:hint="eastAsia"/>
                <w:b/>
              </w:rPr>
              <w:t xml:space="preserve">　　</w:t>
            </w:r>
            <w:r w:rsidRPr="005646C3">
              <w:rPr>
                <w:rFonts w:ascii="方正书宋_GBK" w:eastAsia="方正书宋_GBK"/>
                <w:b/>
              </w:rPr>
              <w:t>1</w:t>
            </w:r>
            <w:r w:rsidRPr="005646C3">
              <w:rPr>
                <w:rFonts w:ascii="方正书宋_GBK" w:eastAsia="方正书宋_GBK" w:hint="eastAsia"/>
                <w:b/>
              </w:rPr>
              <w:t>、建设项目环评审查与监督</w:t>
            </w:r>
          </w:p>
        </w:tc>
        <w:tc>
          <w:tcPr>
            <w:tcW w:w="12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rPr>
              <w:t>20.00</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对建设类规划建设项目的环境影响评价评审，建设项目三同时的监理验收</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加强项目管理，提高环境质量</w:t>
            </w: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建设项目完成率</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80%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70%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70%</w:t>
            </w:r>
          </w:p>
        </w:tc>
      </w:tr>
      <w:tr w:rsidR="005D11EC" w:rsidRPr="005646C3" w:rsidTr="00EE6AF9">
        <w:trPr>
          <w:trHeight w:val="227"/>
          <w:jc w:val="center"/>
        </w:trPr>
        <w:tc>
          <w:tcPr>
            <w:tcW w:w="2341" w:type="dxa"/>
            <w:shd w:val="clear" w:color="auto" w:fill="auto"/>
            <w:vAlign w:val="center"/>
          </w:tcPr>
          <w:p w:rsidR="005D11EC" w:rsidRPr="005646C3" w:rsidRDefault="005D11EC" w:rsidP="00EE6AF9">
            <w:pPr>
              <w:spacing w:line="300" w:lineRule="exact"/>
              <w:jc w:val="left"/>
              <w:rPr>
                <w:rFonts w:ascii="方正书宋_GBK" w:eastAsia="方正书宋_GBK"/>
                <w:b/>
              </w:rPr>
            </w:pPr>
            <w:r w:rsidRPr="005646C3">
              <w:rPr>
                <w:rFonts w:ascii="方正书宋_GBK" w:eastAsia="方正书宋_GBK" w:hint="eastAsia"/>
                <w:b/>
              </w:rPr>
              <w:t>五、六、环保政务管理</w:t>
            </w:r>
          </w:p>
        </w:tc>
        <w:tc>
          <w:tcPr>
            <w:tcW w:w="1276" w:type="dxa"/>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负责环境保护系统综合业务管理和机关综合事务管理。</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加强环保保护管理工作。</w:t>
            </w: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p>
        </w:tc>
      </w:tr>
      <w:tr w:rsidR="005D11EC" w:rsidRPr="005646C3" w:rsidTr="00EE6AF9">
        <w:trPr>
          <w:trHeight w:val="227"/>
          <w:jc w:val="center"/>
        </w:trPr>
        <w:tc>
          <w:tcPr>
            <w:tcW w:w="2341" w:type="dxa"/>
            <w:shd w:val="clear" w:color="auto" w:fill="auto"/>
            <w:vAlign w:val="center"/>
          </w:tcPr>
          <w:p w:rsidR="005D11EC" w:rsidRPr="005646C3" w:rsidRDefault="005D11EC" w:rsidP="00EE6AF9">
            <w:pPr>
              <w:spacing w:line="300" w:lineRule="exact"/>
              <w:jc w:val="left"/>
              <w:rPr>
                <w:rFonts w:ascii="方正书宋_GBK" w:eastAsia="方正书宋_GBK"/>
                <w:b/>
              </w:rPr>
            </w:pPr>
            <w:r w:rsidRPr="005646C3">
              <w:rPr>
                <w:rFonts w:ascii="方正书宋_GBK" w:eastAsia="方正书宋_GBK" w:hint="eastAsia"/>
                <w:b/>
              </w:rPr>
              <w:t xml:space="preserve">　　</w:t>
            </w:r>
            <w:r w:rsidRPr="005646C3">
              <w:rPr>
                <w:rFonts w:ascii="方正书宋_GBK" w:eastAsia="方正书宋_GBK"/>
                <w:b/>
              </w:rPr>
              <w:t>1</w:t>
            </w:r>
            <w:r w:rsidRPr="005646C3">
              <w:rPr>
                <w:rFonts w:ascii="方正书宋_GBK" w:eastAsia="方正书宋_GBK" w:hint="eastAsia"/>
                <w:b/>
              </w:rPr>
              <w:t>、综合业务管理</w:t>
            </w:r>
          </w:p>
        </w:tc>
        <w:tc>
          <w:tcPr>
            <w:tcW w:w="1276" w:type="dxa"/>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拟定并组织实施全县年度环境保护地方环境标准、技术规范。加强污染治理技术研究及推广、排污费征收管理及环保专项资金使用。完善环保公共服务体系，加强环保创新能力，加大重点实验室及环境监测、监察的建设力度。</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完成全县环境保护各项工作任务。保障各项业务工作畅通。</w:t>
            </w: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各项综合业务管理工作完成率</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80%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70%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70%</w:t>
            </w:r>
          </w:p>
        </w:tc>
      </w:tr>
      <w:tr w:rsidR="005D11EC" w:rsidRPr="005646C3" w:rsidTr="00EE6AF9">
        <w:trPr>
          <w:trHeight w:val="227"/>
          <w:jc w:val="center"/>
        </w:trPr>
        <w:tc>
          <w:tcPr>
            <w:tcW w:w="2341" w:type="dxa"/>
            <w:shd w:val="clear" w:color="auto" w:fill="auto"/>
            <w:vAlign w:val="center"/>
          </w:tcPr>
          <w:p w:rsidR="005D11EC" w:rsidRPr="005646C3" w:rsidRDefault="005D11EC" w:rsidP="00EE6AF9">
            <w:pPr>
              <w:spacing w:line="300" w:lineRule="exact"/>
              <w:jc w:val="left"/>
              <w:rPr>
                <w:rFonts w:ascii="方正书宋_GBK" w:eastAsia="方正书宋_GBK"/>
                <w:b/>
              </w:rPr>
            </w:pPr>
            <w:r w:rsidRPr="005646C3">
              <w:rPr>
                <w:rFonts w:ascii="方正书宋_GBK" w:eastAsia="方正书宋_GBK" w:hint="eastAsia"/>
                <w:b/>
              </w:rPr>
              <w:t xml:space="preserve">　　</w:t>
            </w:r>
            <w:r w:rsidRPr="005646C3">
              <w:rPr>
                <w:rFonts w:ascii="方正书宋_GBK" w:eastAsia="方正书宋_GBK"/>
                <w:b/>
              </w:rPr>
              <w:t>2</w:t>
            </w:r>
            <w:r w:rsidRPr="005646C3">
              <w:rPr>
                <w:rFonts w:ascii="方正书宋_GBK" w:eastAsia="方正书宋_GBK" w:hint="eastAsia"/>
                <w:b/>
              </w:rPr>
              <w:t>、综合事务管理</w:t>
            </w:r>
          </w:p>
        </w:tc>
        <w:tc>
          <w:tcPr>
            <w:tcW w:w="1276" w:type="dxa"/>
            <w:shd w:val="clear" w:color="auto" w:fill="auto"/>
            <w:vAlign w:val="center"/>
          </w:tcPr>
          <w:p w:rsidR="005D11EC" w:rsidRPr="005646C3" w:rsidRDefault="005D11EC" w:rsidP="00EE6AF9">
            <w:pPr>
              <w:spacing w:line="300" w:lineRule="exact"/>
              <w:jc w:val="left"/>
              <w:rPr>
                <w:rFonts w:ascii="方正书宋_GBK" w:eastAsia="方正书宋_GBK"/>
              </w:rPr>
            </w:pP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加强排污费征收管理及环保专项资金使用；加强调查研究，提高管理意识及业务能力。</w:t>
            </w:r>
          </w:p>
        </w:tc>
        <w:tc>
          <w:tcPr>
            <w:tcW w:w="2976"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完成全县环境保护各项工作任务。保障机关正常工作高效运转。</w:t>
            </w:r>
          </w:p>
        </w:tc>
        <w:tc>
          <w:tcPr>
            <w:tcW w:w="1417" w:type="dxa"/>
            <w:shd w:val="clear" w:color="auto" w:fill="auto"/>
            <w:vAlign w:val="center"/>
          </w:tcPr>
          <w:p w:rsidR="005D11EC" w:rsidRPr="005646C3" w:rsidRDefault="005D11EC" w:rsidP="00EE6AF9">
            <w:pPr>
              <w:spacing w:line="300" w:lineRule="exact"/>
              <w:jc w:val="left"/>
              <w:rPr>
                <w:rFonts w:ascii="方正书宋_GBK" w:eastAsia="方正书宋_GBK"/>
              </w:rPr>
            </w:pPr>
            <w:r w:rsidRPr="005646C3">
              <w:rPr>
                <w:rFonts w:ascii="方正书宋_GBK" w:eastAsia="方正书宋_GBK" w:hint="eastAsia"/>
              </w:rPr>
              <w:t>各项综合事务管理工作完成率</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rPr>
              <w:t>100%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95%</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90%</w:t>
            </w:r>
          </w:p>
        </w:tc>
        <w:tc>
          <w:tcPr>
            <w:tcW w:w="737" w:type="dxa"/>
            <w:shd w:val="clear" w:color="auto" w:fill="auto"/>
            <w:vAlign w:val="center"/>
          </w:tcPr>
          <w:p w:rsidR="005D11EC" w:rsidRPr="005646C3" w:rsidRDefault="005D11EC" w:rsidP="00EE6AF9">
            <w:pPr>
              <w:spacing w:line="300" w:lineRule="exact"/>
              <w:jc w:val="center"/>
              <w:rPr>
                <w:rFonts w:ascii="方正书宋_GBK" w:eastAsia="方正书宋_GBK"/>
              </w:rPr>
            </w:pPr>
            <w:r w:rsidRPr="005646C3">
              <w:rPr>
                <w:rFonts w:ascii="方正书宋_GBK" w:eastAsia="方正书宋_GBK" w:hint="eastAsia"/>
              </w:rPr>
              <w:t>＜</w:t>
            </w:r>
            <w:r w:rsidRPr="005646C3">
              <w:rPr>
                <w:rFonts w:ascii="方正书宋_GBK" w:eastAsia="方正书宋_GBK"/>
              </w:rPr>
              <w:t>90%</w:t>
            </w:r>
          </w:p>
        </w:tc>
      </w:tr>
    </w:tbl>
    <w:p w:rsidR="005D11EC" w:rsidRDefault="005D11EC" w:rsidP="004B2495">
      <w:pPr>
        <w:spacing w:line="300" w:lineRule="exact"/>
        <w:jc w:val="left"/>
        <w:outlineLvl w:val="0"/>
        <w:sectPr w:rsidR="005D11EC" w:rsidSect="002F4CF9">
          <w:pgSz w:w="16839" w:h="11907" w:orient="landscape"/>
          <w:pgMar w:top="1020" w:right="1361" w:bottom="1020" w:left="1361" w:header="851" w:footer="992" w:gutter="0"/>
          <w:cols w:space="425"/>
          <w:docGrid w:type="lines" w:linePitch="312"/>
        </w:sectPr>
      </w:pPr>
    </w:p>
    <w:p w:rsidR="00526307" w:rsidRPr="00D97991" w:rsidRDefault="00526307">
      <w:pPr>
        <w:jc w:val="center"/>
        <w:rPr>
          <w:rFonts w:ascii="仿宋" w:eastAsia="仿宋" w:hAnsi="仿宋" w:cs="仿宋"/>
          <w:bCs/>
          <w:sz w:val="32"/>
          <w:szCs w:val="32"/>
        </w:rPr>
      </w:pPr>
    </w:p>
    <w:p w:rsidR="00526307" w:rsidRPr="00121722" w:rsidRDefault="006D1226" w:rsidP="00AD7AA1">
      <w:pPr>
        <w:ind w:firstLineChars="200" w:firstLine="643"/>
        <w:jc w:val="center"/>
        <w:rPr>
          <w:rFonts w:ascii="仿宋" w:eastAsia="仿宋" w:hAnsi="仿宋" w:cs="仿宋"/>
          <w:b/>
          <w:sz w:val="32"/>
          <w:szCs w:val="32"/>
        </w:rPr>
      </w:pPr>
      <w:r w:rsidRPr="00121722">
        <w:rPr>
          <w:rFonts w:ascii="仿宋" w:eastAsia="仿宋" w:hAnsi="仿宋" w:cs="仿宋" w:hint="eastAsia"/>
          <w:b/>
          <w:sz w:val="32"/>
          <w:szCs w:val="32"/>
        </w:rPr>
        <w:t>第六部分：</w:t>
      </w:r>
      <w:r w:rsidR="00EB4B22" w:rsidRPr="00121722">
        <w:rPr>
          <w:rFonts w:ascii="仿宋" w:eastAsia="仿宋" w:hAnsi="仿宋" w:cs="仿宋" w:hint="eastAsia"/>
          <w:b/>
          <w:sz w:val="32"/>
          <w:szCs w:val="32"/>
        </w:rPr>
        <w:t>政府采购预算情况</w:t>
      </w:r>
    </w:p>
    <w:p w:rsidR="00526307" w:rsidRDefault="00EB4B22">
      <w:pPr>
        <w:rPr>
          <w:rFonts w:ascii="仿宋" w:eastAsia="仿宋" w:hAnsi="仿宋" w:cs="仿宋"/>
          <w:sz w:val="32"/>
          <w:szCs w:val="32"/>
        </w:rPr>
      </w:pPr>
      <w:r>
        <w:rPr>
          <w:rFonts w:ascii="仿宋" w:eastAsia="仿宋" w:hAnsi="仿宋" w:cs="仿宋" w:hint="eastAsia"/>
          <w:sz w:val="32"/>
          <w:szCs w:val="32"/>
        </w:rPr>
        <w:t>我单位</w:t>
      </w:r>
      <w:r w:rsidR="004B2495">
        <w:rPr>
          <w:rFonts w:ascii="仿宋" w:eastAsia="仿宋" w:hAnsi="仿宋" w:cs="仿宋" w:hint="eastAsia"/>
          <w:sz w:val="32"/>
          <w:szCs w:val="32"/>
        </w:rPr>
        <w:t>2018年度</w:t>
      </w:r>
      <w:r>
        <w:rPr>
          <w:rFonts w:ascii="仿宋" w:eastAsia="仿宋" w:hAnsi="仿宋" w:cs="仿宋" w:hint="eastAsia"/>
          <w:sz w:val="32"/>
          <w:szCs w:val="32"/>
        </w:rPr>
        <w:t>政府采购预算</w:t>
      </w:r>
      <w:r w:rsidR="004B2495">
        <w:rPr>
          <w:rFonts w:ascii="仿宋" w:eastAsia="仿宋" w:hAnsi="仿宋" w:cs="仿宋" w:hint="eastAsia"/>
          <w:sz w:val="32"/>
          <w:szCs w:val="32"/>
        </w:rPr>
        <w:t>为空气网格化精细管理平台运行维护费60万元</w:t>
      </w:r>
    </w:p>
    <w:p w:rsidR="00526307" w:rsidRPr="00121722" w:rsidRDefault="006D1226" w:rsidP="00AD7AA1">
      <w:pPr>
        <w:jc w:val="center"/>
        <w:rPr>
          <w:rFonts w:ascii="仿宋" w:eastAsia="仿宋" w:hAnsi="仿宋" w:cs="仿宋"/>
          <w:b/>
          <w:sz w:val="32"/>
          <w:szCs w:val="32"/>
        </w:rPr>
      </w:pPr>
      <w:r w:rsidRPr="00121722">
        <w:rPr>
          <w:rFonts w:ascii="仿宋" w:eastAsia="仿宋" w:hAnsi="仿宋" w:cs="仿宋" w:hint="eastAsia"/>
          <w:b/>
          <w:sz w:val="32"/>
          <w:szCs w:val="32"/>
        </w:rPr>
        <w:t>第七部分：</w:t>
      </w:r>
      <w:r w:rsidR="00EB4B22" w:rsidRPr="00121722">
        <w:rPr>
          <w:rFonts w:ascii="仿宋" w:eastAsia="仿宋" w:hAnsi="仿宋" w:cs="仿宋" w:hint="eastAsia"/>
          <w:b/>
          <w:sz w:val="32"/>
          <w:szCs w:val="32"/>
        </w:rPr>
        <w:t>国有资产信息情况</w:t>
      </w:r>
      <w:r w:rsidRPr="00121722">
        <w:rPr>
          <w:rFonts w:ascii="仿宋" w:eastAsia="仿宋" w:hAnsi="仿宋" w:cs="仿宋" w:hint="eastAsia"/>
          <w:b/>
          <w:sz w:val="32"/>
          <w:szCs w:val="32"/>
        </w:rPr>
        <w:t>说明</w:t>
      </w:r>
    </w:p>
    <w:p w:rsidR="00526307" w:rsidRDefault="006D1226">
      <w:pPr>
        <w:rPr>
          <w:rFonts w:ascii="仿宋" w:eastAsia="仿宋" w:hAnsi="仿宋" w:cs="仿宋"/>
          <w:sz w:val="32"/>
          <w:szCs w:val="32"/>
        </w:rPr>
      </w:pPr>
      <w:r>
        <w:rPr>
          <w:rFonts w:ascii="仿宋" w:eastAsia="仿宋" w:hAnsi="仿宋" w:cs="仿宋" w:hint="eastAsia"/>
          <w:sz w:val="32"/>
          <w:szCs w:val="32"/>
        </w:rPr>
        <w:t xml:space="preserve">    </w:t>
      </w:r>
      <w:r w:rsidR="004B2495">
        <w:rPr>
          <w:rFonts w:ascii="仿宋" w:eastAsia="仿宋" w:hAnsi="仿宋" w:cs="仿宋" w:hint="eastAsia"/>
          <w:sz w:val="32"/>
          <w:szCs w:val="32"/>
        </w:rPr>
        <w:t>2017</w:t>
      </w:r>
      <w:r w:rsidR="00EB4B22">
        <w:rPr>
          <w:rFonts w:ascii="仿宋" w:eastAsia="仿宋" w:hAnsi="仿宋" w:cs="仿宋" w:hint="eastAsia"/>
          <w:sz w:val="32"/>
          <w:szCs w:val="32"/>
        </w:rPr>
        <w:t>我单位国有资产万元，其中固定资产</w:t>
      </w:r>
      <w:r w:rsidR="004B2495">
        <w:rPr>
          <w:rFonts w:ascii="仿宋" w:eastAsia="仿宋" w:hAnsi="仿宋" w:cs="仿宋" w:hint="eastAsia"/>
          <w:sz w:val="32"/>
          <w:szCs w:val="32"/>
        </w:rPr>
        <w:t>878.68</w:t>
      </w:r>
      <w:r w:rsidR="00EB4B22">
        <w:rPr>
          <w:rFonts w:ascii="仿宋" w:eastAsia="仿宋" w:hAnsi="仿宋" w:cs="仿宋" w:hint="eastAsia"/>
          <w:sz w:val="32"/>
          <w:szCs w:val="32"/>
        </w:rPr>
        <w:t>万元。</w:t>
      </w:r>
      <w:r w:rsidR="00831B65">
        <w:rPr>
          <w:rFonts w:ascii="仿宋" w:eastAsia="仿宋" w:hAnsi="仿宋" w:cs="仿宋" w:hint="eastAsia"/>
          <w:sz w:val="32"/>
          <w:szCs w:val="32"/>
        </w:rPr>
        <w:t>（详见下表）。我单位</w:t>
      </w:r>
      <w:r w:rsidR="004B2495">
        <w:rPr>
          <w:rFonts w:ascii="仿宋" w:eastAsia="仿宋" w:hAnsi="仿宋" w:cs="仿宋" w:hint="eastAsia"/>
          <w:sz w:val="32"/>
          <w:szCs w:val="32"/>
        </w:rPr>
        <w:t>2018</w:t>
      </w:r>
      <w:r w:rsidR="00831B65">
        <w:rPr>
          <w:rFonts w:ascii="仿宋" w:eastAsia="仿宋" w:hAnsi="仿宋" w:cs="仿宋" w:hint="eastAsia"/>
          <w:sz w:val="32"/>
          <w:szCs w:val="32"/>
        </w:rPr>
        <w:t>年无拟购计划。</w:t>
      </w:r>
    </w:p>
    <w:p w:rsidR="00526307" w:rsidRDefault="006D1226" w:rsidP="006D1226">
      <w:pPr>
        <w:jc w:val="center"/>
        <w:rPr>
          <w:rFonts w:ascii="仿宋" w:eastAsia="仿宋" w:hAnsi="仿宋" w:cs="仿宋"/>
          <w:sz w:val="32"/>
          <w:szCs w:val="32"/>
        </w:rPr>
      </w:pPr>
      <w:r>
        <w:rPr>
          <w:rFonts w:ascii="仿宋" w:eastAsia="仿宋" w:hAnsi="仿宋" w:cs="仿宋" w:hint="eastAsia"/>
          <w:sz w:val="32"/>
          <w:szCs w:val="32"/>
        </w:rPr>
        <w:t>高阳县环境保护固定资产占用情况表</w:t>
      </w:r>
    </w:p>
    <w:p w:rsidR="006D1226" w:rsidRDefault="00831B65" w:rsidP="006D1226">
      <w:pPr>
        <w:jc w:val="center"/>
        <w:rPr>
          <w:rFonts w:ascii="仿宋" w:eastAsia="仿宋" w:hAnsi="仿宋" w:cs="仿宋"/>
          <w:sz w:val="32"/>
          <w:szCs w:val="32"/>
        </w:rPr>
      </w:pPr>
      <w:r>
        <w:rPr>
          <w:rFonts w:ascii="仿宋" w:eastAsia="仿宋" w:hAnsi="仿宋" w:cs="仿宋" w:hint="eastAsia"/>
          <w:sz w:val="32"/>
          <w:szCs w:val="32"/>
        </w:rPr>
        <w:t xml:space="preserve">                                                    </w:t>
      </w:r>
      <w:r w:rsidR="006D1226">
        <w:rPr>
          <w:rFonts w:ascii="仿宋" w:eastAsia="仿宋" w:hAnsi="仿宋" w:cs="仿宋" w:hint="eastAsia"/>
          <w:sz w:val="32"/>
          <w:szCs w:val="32"/>
        </w:rPr>
        <w:t>截止时间：2016年12月31日</w:t>
      </w:r>
    </w:p>
    <w:tbl>
      <w:tblPr>
        <w:tblStyle w:val="a3"/>
        <w:tblW w:w="13284" w:type="dxa"/>
        <w:tblLayout w:type="fixed"/>
        <w:tblLook w:val="04A0"/>
      </w:tblPr>
      <w:tblGrid>
        <w:gridCol w:w="4428"/>
        <w:gridCol w:w="4428"/>
        <w:gridCol w:w="4428"/>
      </w:tblGrid>
      <w:tr w:rsidR="006D1226" w:rsidTr="006D1226">
        <w:tc>
          <w:tcPr>
            <w:tcW w:w="4428" w:type="dxa"/>
            <w:vAlign w:val="center"/>
          </w:tcPr>
          <w:p w:rsidR="006D1226" w:rsidRPr="006D1226" w:rsidRDefault="006D1226" w:rsidP="006D1226">
            <w:pPr>
              <w:jc w:val="center"/>
              <w:rPr>
                <w:rFonts w:ascii="仿宋" w:eastAsia="仿宋" w:hAnsi="仿宋" w:cs="仿宋"/>
                <w:b/>
                <w:sz w:val="28"/>
                <w:szCs w:val="28"/>
              </w:rPr>
            </w:pPr>
            <w:r w:rsidRPr="006D1226">
              <w:rPr>
                <w:rFonts w:ascii="仿宋" w:eastAsia="仿宋" w:hAnsi="仿宋" w:cs="仿宋" w:hint="eastAsia"/>
                <w:b/>
                <w:sz w:val="28"/>
                <w:szCs w:val="28"/>
              </w:rPr>
              <w:t>项目</w:t>
            </w:r>
          </w:p>
        </w:tc>
        <w:tc>
          <w:tcPr>
            <w:tcW w:w="4428" w:type="dxa"/>
            <w:vAlign w:val="center"/>
          </w:tcPr>
          <w:p w:rsidR="006D1226" w:rsidRPr="006D1226" w:rsidRDefault="006D1226" w:rsidP="006D1226">
            <w:pPr>
              <w:jc w:val="center"/>
              <w:rPr>
                <w:rFonts w:ascii="仿宋" w:eastAsia="仿宋" w:hAnsi="仿宋" w:cs="仿宋"/>
                <w:b/>
                <w:sz w:val="28"/>
                <w:szCs w:val="28"/>
              </w:rPr>
            </w:pPr>
            <w:r w:rsidRPr="006D1226">
              <w:rPr>
                <w:rFonts w:ascii="仿宋" w:eastAsia="仿宋" w:hAnsi="仿宋" w:cs="仿宋" w:hint="eastAsia"/>
                <w:b/>
                <w:sz w:val="28"/>
                <w:szCs w:val="28"/>
              </w:rPr>
              <w:t>数量</w:t>
            </w:r>
          </w:p>
        </w:tc>
        <w:tc>
          <w:tcPr>
            <w:tcW w:w="4428" w:type="dxa"/>
            <w:vAlign w:val="center"/>
          </w:tcPr>
          <w:p w:rsidR="006D1226" w:rsidRPr="006D1226" w:rsidRDefault="006D1226" w:rsidP="006D1226">
            <w:pPr>
              <w:jc w:val="center"/>
              <w:rPr>
                <w:rFonts w:ascii="仿宋" w:eastAsia="仿宋" w:hAnsi="仿宋" w:cs="仿宋"/>
                <w:b/>
                <w:sz w:val="28"/>
                <w:szCs w:val="28"/>
              </w:rPr>
            </w:pPr>
            <w:r w:rsidRPr="006D1226">
              <w:rPr>
                <w:rFonts w:ascii="仿宋" w:eastAsia="仿宋" w:hAnsi="仿宋" w:cs="仿宋" w:hint="eastAsia"/>
                <w:b/>
                <w:sz w:val="28"/>
                <w:szCs w:val="28"/>
              </w:rPr>
              <w:t>价值（单位：万元</w:t>
            </w:r>
          </w:p>
        </w:tc>
      </w:tr>
      <w:tr w:rsidR="006D1226" w:rsidTr="006D1226">
        <w:tc>
          <w:tcPr>
            <w:tcW w:w="4428" w:type="dxa"/>
            <w:vAlign w:val="center"/>
          </w:tcPr>
          <w:p w:rsidR="006D1226" w:rsidRPr="006D1226" w:rsidRDefault="006D1226" w:rsidP="006D1226">
            <w:pPr>
              <w:jc w:val="center"/>
              <w:rPr>
                <w:rFonts w:ascii="仿宋" w:eastAsia="仿宋" w:hAnsi="仿宋" w:cs="仿宋"/>
                <w:b/>
                <w:sz w:val="28"/>
                <w:szCs w:val="28"/>
              </w:rPr>
            </w:pPr>
            <w:r w:rsidRPr="006D1226">
              <w:rPr>
                <w:rFonts w:ascii="仿宋" w:eastAsia="仿宋" w:hAnsi="仿宋" w:cs="仿宋" w:hint="eastAsia"/>
                <w:b/>
                <w:sz w:val="28"/>
                <w:szCs w:val="28"/>
              </w:rPr>
              <w:t>固定资产总额</w:t>
            </w:r>
          </w:p>
        </w:tc>
        <w:tc>
          <w:tcPr>
            <w:tcW w:w="4428" w:type="dxa"/>
            <w:vAlign w:val="center"/>
          </w:tcPr>
          <w:p w:rsidR="006D1226" w:rsidRPr="006D1226" w:rsidRDefault="006D1226" w:rsidP="006D1226">
            <w:pPr>
              <w:jc w:val="center"/>
              <w:rPr>
                <w:rFonts w:ascii="仿宋" w:eastAsia="仿宋" w:hAnsi="仿宋" w:cs="仿宋"/>
                <w:b/>
                <w:sz w:val="28"/>
                <w:szCs w:val="28"/>
              </w:rPr>
            </w:pPr>
            <w:r w:rsidRPr="006D1226">
              <w:rPr>
                <w:rFonts w:ascii="仿宋" w:eastAsia="仿宋" w:hAnsi="仿宋" w:cs="仿宋" w:hint="eastAsia"/>
                <w:b/>
                <w:sz w:val="28"/>
                <w:szCs w:val="28"/>
              </w:rPr>
              <w:t>-</w:t>
            </w:r>
          </w:p>
        </w:tc>
        <w:tc>
          <w:tcPr>
            <w:tcW w:w="4428" w:type="dxa"/>
            <w:vAlign w:val="center"/>
          </w:tcPr>
          <w:p w:rsidR="006D1226" w:rsidRPr="006D1226" w:rsidRDefault="004B2495" w:rsidP="006D1226">
            <w:pPr>
              <w:jc w:val="center"/>
              <w:rPr>
                <w:rFonts w:ascii="仿宋" w:eastAsia="仿宋" w:hAnsi="仿宋" w:cs="仿宋"/>
                <w:b/>
                <w:sz w:val="28"/>
                <w:szCs w:val="28"/>
              </w:rPr>
            </w:pPr>
            <w:r>
              <w:rPr>
                <w:rFonts w:ascii="仿宋" w:eastAsia="仿宋" w:hAnsi="仿宋" w:cs="仿宋" w:hint="eastAsia"/>
                <w:b/>
                <w:sz w:val="28"/>
                <w:szCs w:val="28"/>
              </w:rPr>
              <w:t>878.68</w:t>
            </w:r>
          </w:p>
        </w:tc>
      </w:tr>
      <w:tr w:rsidR="006D1226" w:rsidTr="006D1226">
        <w:tc>
          <w:tcPr>
            <w:tcW w:w="4428" w:type="dxa"/>
          </w:tcPr>
          <w:p w:rsidR="006D1226" w:rsidRPr="006D1226" w:rsidRDefault="00176102">
            <w:pPr>
              <w:rPr>
                <w:rFonts w:ascii="仿宋" w:eastAsia="仿宋" w:hAnsi="仿宋" w:cs="仿宋"/>
                <w:sz w:val="28"/>
                <w:szCs w:val="28"/>
              </w:rPr>
            </w:pPr>
            <w:r>
              <w:rPr>
                <w:rFonts w:ascii="仿宋" w:eastAsia="仿宋" w:hAnsi="仿宋" w:cs="仿宋" w:hint="eastAsia"/>
                <w:sz w:val="28"/>
                <w:szCs w:val="28"/>
              </w:rPr>
              <w:t>1、房屋（平方米）</w:t>
            </w:r>
          </w:p>
        </w:tc>
        <w:tc>
          <w:tcPr>
            <w:tcW w:w="4428" w:type="dxa"/>
            <w:vAlign w:val="center"/>
          </w:tcPr>
          <w:p w:rsidR="006D1226" w:rsidRPr="006D1226" w:rsidRDefault="00831B65" w:rsidP="006D1226">
            <w:pPr>
              <w:jc w:val="center"/>
              <w:rPr>
                <w:rFonts w:ascii="仿宋" w:eastAsia="仿宋" w:hAnsi="仿宋" w:cs="仿宋"/>
                <w:sz w:val="28"/>
                <w:szCs w:val="28"/>
              </w:rPr>
            </w:pPr>
            <w:r>
              <w:rPr>
                <w:rFonts w:ascii="仿宋" w:eastAsia="仿宋" w:hAnsi="仿宋" w:cs="仿宋" w:hint="eastAsia"/>
                <w:sz w:val="28"/>
                <w:szCs w:val="28"/>
              </w:rPr>
              <w:t>1454</w:t>
            </w:r>
          </w:p>
        </w:tc>
        <w:tc>
          <w:tcPr>
            <w:tcW w:w="4428" w:type="dxa"/>
            <w:vAlign w:val="center"/>
          </w:tcPr>
          <w:p w:rsidR="006D1226" w:rsidRPr="006D1226" w:rsidRDefault="004B2495" w:rsidP="006D1226">
            <w:pPr>
              <w:jc w:val="center"/>
              <w:rPr>
                <w:rFonts w:ascii="仿宋" w:eastAsia="仿宋" w:hAnsi="仿宋" w:cs="仿宋"/>
                <w:sz w:val="28"/>
                <w:szCs w:val="28"/>
              </w:rPr>
            </w:pPr>
            <w:r>
              <w:rPr>
                <w:rFonts w:ascii="仿宋" w:eastAsia="仿宋" w:hAnsi="仿宋" w:cs="仿宋" w:hint="eastAsia"/>
                <w:sz w:val="28"/>
                <w:szCs w:val="28"/>
              </w:rPr>
              <w:t>206.72</w:t>
            </w:r>
          </w:p>
        </w:tc>
      </w:tr>
      <w:tr w:rsidR="00176102" w:rsidTr="006D1226">
        <w:tc>
          <w:tcPr>
            <w:tcW w:w="4428" w:type="dxa"/>
          </w:tcPr>
          <w:p w:rsidR="00176102" w:rsidRPr="006D1226" w:rsidRDefault="00176102" w:rsidP="00176102">
            <w:pPr>
              <w:tabs>
                <w:tab w:val="left" w:pos="870"/>
              </w:tabs>
              <w:rPr>
                <w:rFonts w:ascii="仿宋" w:eastAsia="仿宋" w:hAnsi="仿宋" w:cs="仿宋"/>
                <w:sz w:val="28"/>
                <w:szCs w:val="28"/>
              </w:rPr>
            </w:pPr>
            <w:r>
              <w:rPr>
                <w:rFonts w:ascii="仿宋" w:eastAsia="仿宋" w:hAnsi="仿宋" w:cs="仿宋" w:hint="eastAsia"/>
                <w:sz w:val="28"/>
                <w:szCs w:val="28"/>
              </w:rPr>
              <w:t>其中：办公用房（平方米）</w:t>
            </w:r>
          </w:p>
        </w:tc>
        <w:tc>
          <w:tcPr>
            <w:tcW w:w="4428" w:type="dxa"/>
            <w:vAlign w:val="center"/>
          </w:tcPr>
          <w:p w:rsidR="00176102" w:rsidRPr="006D1226" w:rsidRDefault="00831B65" w:rsidP="006D1226">
            <w:pPr>
              <w:jc w:val="center"/>
              <w:rPr>
                <w:rFonts w:ascii="仿宋" w:eastAsia="仿宋" w:hAnsi="仿宋" w:cs="仿宋"/>
                <w:sz w:val="28"/>
                <w:szCs w:val="28"/>
              </w:rPr>
            </w:pPr>
            <w:r>
              <w:rPr>
                <w:rFonts w:ascii="仿宋" w:eastAsia="仿宋" w:hAnsi="仿宋" w:cs="仿宋" w:hint="eastAsia"/>
                <w:sz w:val="28"/>
                <w:szCs w:val="28"/>
              </w:rPr>
              <w:t>1454</w:t>
            </w:r>
          </w:p>
        </w:tc>
        <w:tc>
          <w:tcPr>
            <w:tcW w:w="4428" w:type="dxa"/>
            <w:vAlign w:val="center"/>
          </w:tcPr>
          <w:p w:rsidR="00176102" w:rsidRPr="006D1226" w:rsidRDefault="004B2495" w:rsidP="006D1226">
            <w:pPr>
              <w:jc w:val="center"/>
              <w:rPr>
                <w:rFonts w:ascii="仿宋" w:eastAsia="仿宋" w:hAnsi="仿宋" w:cs="仿宋"/>
                <w:sz w:val="28"/>
                <w:szCs w:val="28"/>
              </w:rPr>
            </w:pPr>
            <w:r>
              <w:rPr>
                <w:rFonts w:ascii="仿宋" w:eastAsia="仿宋" w:hAnsi="仿宋" w:cs="仿宋" w:hint="eastAsia"/>
                <w:sz w:val="28"/>
                <w:szCs w:val="28"/>
              </w:rPr>
              <w:t>206.72</w:t>
            </w:r>
          </w:p>
        </w:tc>
      </w:tr>
      <w:tr w:rsidR="006D1226" w:rsidTr="006D1226">
        <w:tc>
          <w:tcPr>
            <w:tcW w:w="4428" w:type="dxa"/>
          </w:tcPr>
          <w:p w:rsidR="006D1226" w:rsidRPr="006D1226" w:rsidRDefault="00176102">
            <w:pPr>
              <w:rPr>
                <w:rFonts w:ascii="仿宋" w:eastAsia="仿宋" w:hAnsi="仿宋" w:cs="仿宋"/>
                <w:sz w:val="28"/>
                <w:szCs w:val="28"/>
              </w:rPr>
            </w:pPr>
            <w:r>
              <w:rPr>
                <w:rFonts w:ascii="仿宋" w:eastAsia="仿宋" w:hAnsi="仿宋" w:cs="仿宋" w:hint="eastAsia"/>
                <w:sz w:val="28"/>
                <w:szCs w:val="28"/>
              </w:rPr>
              <w:t>2、车辆（台、辆）</w:t>
            </w:r>
          </w:p>
        </w:tc>
        <w:tc>
          <w:tcPr>
            <w:tcW w:w="4428" w:type="dxa"/>
            <w:vAlign w:val="center"/>
          </w:tcPr>
          <w:p w:rsidR="006D1226" w:rsidRPr="006D1226" w:rsidRDefault="00831B65" w:rsidP="006D1226">
            <w:pPr>
              <w:jc w:val="center"/>
              <w:rPr>
                <w:rFonts w:ascii="仿宋" w:eastAsia="仿宋" w:hAnsi="仿宋" w:cs="仿宋"/>
                <w:sz w:val="28"/>
                <w:szCs w:val="28"/>
              </w:rPr>
            </w:pPr>
            <w:r>
              <w:rPr>
                <w:rFonts w:ascii="仿宋" w:eastAsia="仿宋" w:hAnsi="仿宋" w:cs="仿宋" w:hint="eastAsia"/>
                <w:sz w:val="28"/>
                <w:szCs w:val="28"/>
              </w:rPr>
              <w:t>15</w:t>
            </w:r>
          </w:p>
        </w:tc>
        <w:tc>
          <w:tcPr>
            <w:tcW w:w="4428" w:type="dxa"/>
            <w:vAlign w:val="center"/>
          </w:tcPr>
          <w:p w:rsidR="006D1226" w:rsidRPr="006D1226" w:rsidRDefault="006D1226" w:rsidP="006D1226">
            <w:pPr>
              <w:jc w:val="center"/>
              <w:rPr>
                <w:rFonts w:ascii="仿宋" w:eastAsia="仿宋" w:hAnsi="仿宋" w:cs="仿宋"/>
                <w:sz w:val="28"/>
                <w:szCs w:val="28"/>
              </w:rPr>
            </w:pPr>
            <w:r w:rsidRPr="006D1226">
              <w:rPr>
                <w:rFonts w:ascii="仿宋" w:eastAsia="仿宋" w:hAnsi="仿宋" w:cs="仿宋" w:hint="eastAsia"/>
                <w:sz w:val="28"/>
                <w:szCs w:val="28"/>
              </w:rPr>
              <w:t>107.64</w:t>
            </w:r>
          </w:p>
        </w:tc>
      </w:tr>
      <w:tr w:rsidR="00176102" w:rsidTr="006D1226">
        <w:tc>
          <w:tcPr>
            <w:tcW w:w="4428" w:type="dxa"/>
          </w:tcPr>
          <w:p w:rsidR="00176102" w:rsidRPr="006D1226" w:rsidRDefault="00176102">
            <w:pPr>
              <w:rPr>
                <w:rFonts w:ascii="仿宋" w:eastAsia="仿宋" w:hAnsi="仿宋" w:cs="仿宋"/>
                <w:sz w:val="28"/>
                <w:szCs w:val="28"/>
              </w:rPr>
            </w:pPr>
            <w:r>
              <w:rPr>
                <w:rFonts w:ascii="仿宋" w:eastAsia="仿宋" w:hAnsi="仿宋" w:cs="仿宋" w:hint="eastAsia"/>
                <w:sz w:val="28"/>
                <w:szCs w:val="28"/>
              </w:rPr>
              <w:lastRenderedPageBreak/>
              <w:t>3、单价</w:t>
            </w:r>
            <w:r w:rsidR="00276B8A">
              <w:rPr>
                <w:rFonts w:ascii="仿宋" w:eastAsia="仿宋" w:hAnsi="仿宋" w:cs="仿宋" w:hint="eastAsia"/>
                <w:sz w:val="28"/>
                <w:szCs w:val="28"/>
              </w:rPr>
              <w:t>在</w:t>
            </w:r>
            <w:r w:rsidR="00121722">
              <w:rPr>
                <w:rFonts w:ascii="仿宋" w:eastAsia="仿宋" w:hAnsi="仿宋" w:cs="仿宋" w:hint="eastAsia"/>
                <w:sz w:val="28"/>
                <w:szCs w:val="28"/>
              </w:rPr>
              <w:t>5</w:t>
            </w:r>
            <w:r w:rsidR="00276B8A">
              <w:rPr>
                <w:rFonts w:ascii="仿宋" w:eastAsia="仿宋" w:hAnsi="仿宋" w:cs="仿宋" w:hint="eastAsia"/>
                <w:sz w:val="28"/>
                <w:szCs w:val="28"/>
              </w:rPr>
              <w:t>0万元以上的设备</w:t>
            </w:r>
          </w:p>
        </w:tc>
        <w:tc>
          <w:tcPr>
            <w:tcW w:w="4428" w:type="dxa"/>
            <w:vAlign w:val="center"/>
          </w:tcPr>
          <w:p w:rsidR="00176102" w:rsidRPr="006D1226" w:rsidRDefault="00831B65" w:rsidP="006D1226">
            <w:pPr>
              <w:jc w:val="center"/>
              <w:rPr>
                <w:rFonts w:ascii="仿宋" w:eastAsia="仿宋" w:hAnsi="仿宋" w:cs="仿宋"/>
                <w:sz w:val="28"/>
                <w:szCs w:val="28"/>
              </w:rPr>
            </w:pPr>
            <w:r>
              <w:rPr>
                <w:rFonts w:ascii="仿宋" w:eastAsia="仿宋" w:hAnsi="仿宋" w:cs="仿宋" w:hint="eastAsia"/>
                <w:sz w:val="28"/>
                <w:szCs w:val="28"/>
              </w:rPr>
              <w:t>-</w:t>
            </w:r>
          </w:p>
        </w:tc>
        <w:tc>
          <w:tcPr>
            <w:tcW w:w="4428" w:type="dxa"/>
            <w:vAlign w:val="center"/>
          </w:tcPr>
          <w:p w:rsidR="00176102" w:rsidRPr="006D1226" w:rsidRDefault="001C330F" w:rsidP="006D1226">
            <w:pPr>
              <w:jc w:val="center"/>
              <w:rPr>
                <w:rFonts w:ascii="仿宋" w:eastAsia="仿宋" w:hAnsi="仿宋" w:cs="仿宋"/>
                <w:sz w:val="28"/>
                <w:szCs w:val="28"/>
              </w:rPr>
            </w:pPr>
            <w:r>
              <w:rPr>
                <w:rFonts w:ascii="仿宋" w:eastAsia="仿宋" w:hAnsi="仿宋" w:cs="仿宋" w:hint="eastAsia"/>
                <w:sz w:val="28"/>
                <w:szCs w:val="28"/>
              </w:rPr>
              <w:t>83.98</w:t>
            </w:r>
          </w:p>
        </w:tc>
      </w:tr>
      <w:tr w:rsidR="004B2495" w:rsidTr="006D1226">
        <w:tc>
          <w:tcPr>
            <w:tcW w:w="4428" w:type="dxa"/>
          </w:tcPr>
          <w:p w:rsidR="004B2495" w:rsidRDefault="004B2495">
            <w:pPr>
              <w:rPr>
                <w:rFonts w:ascii="仿宋" w:eastAsia="仿宋" w:hAnsi="仿宋" w:cs="仿宋"/>
                <w:sz w:val="28"/>
                <w:szCs w:val="28"/>
              </w:rPr>
            </w:pPr>
            <w:r>
              <w:rPr>
                <w:rFonts w:ascii="仿宋" w:eastAsia="仿宋" w:hAnsi="仿宋" w:cs="仿宋" w:hint="eastAsia"/>
                <w:sz w:val="28"/>
                <w:szCs w:val="28"/>
              </w:rPr>
              <w:t>4、</w:t>
            </w:r>
            <w:r w:rsidR="001C330F">
              <w:rPr>
                <w:rFonts w:ascii="仿宋" w:eastAsia="仿宋" w:hAnsi="仿宋" w:cs="仿宋" w:hint="eastAsia"/>
                <w:sz w:val="28"/>
                <w:szCs w:val="28"/>
              </w:rPr>
              <w:t>单价100万元以上的专用设备</w:t>
            </w:r>
          </w:p>
        </w:tc>
        <w:tc>
          <w:tcPr>
            <w:tcW w:w="4428" w:type="dxa"/>
            <w:vAlign w:val="center"/>
          </w:tcPr>
          <w:p w:rsidR="004B2495" w:rsidRDefault="004B2495" w:rsidP="006D1226">
            <w:pPr>
              <w:jc w:val="center"/>
              <w:rPr>
                <w:rFonts w:ascii="仿宋" w:eastAsia="仿宋" w:hAnsi="仿宋" w:cs="仿宋"/>
                <w:sz w:val="28"/>
                <w:szCs w:val="28"/>
              </w:rPr>
            </w:pPr>
          </w:p>
        </w:tc>
        <w:tc>
          <w:tcPr>
            <w:tcW w:w="4428" w:type="dxa"/>
            <w:vAlign w:val="center"/>
          </w:tcPr>
          <w:p w:rsidR="004B2495" w:rsidRDefault="001C330F" w:rsidP="006D1226">
            <w:pPr>
              <w:jc w:val="center"/>
              <w:rPr>
                <w:rFonts w:ascii="仿宋" w:eastAsia="仿宋" w:hAnsi="仿宋" w:cs="仿宋"/>
                <w:sz w:val="28"/>
                <w:szCs w:val="28"/>
              </w:rPr>
            </w:pPr>
            <w:r>
              <w:rPr>
                <w:rFonts w:ascii="仿宋" w:eastAsia="仿宋" w:hAnsi="仿宋" w:cs="仿宋" w:hint="eastAsia"/>
                <w:sz w:val="28"/>
                <w:szCs w:val="28"/>
              </w:rPr>
              <w:t>195.02</w:t>
            </w:r>
          </w:p>
        </w:tc>
      </w:tr>
      <w:tr w:rsidR="006D1226" w:rsidTr="006D1226">
        <w:tc>
          <w:tcPr>
            <w:tcW w:w="4428" w:type="dxa"/>
          </w:tcPr>
          <w:p w:rsidR="006D1226" w:rsidRPr="006D1226" w:rsidRDefault="00276B8A">
            <w:pPr>
              <w:rPr>
                <w:rFonts w:ascii="仿宋" w:eastAsia="仿宋" w:hAnsi="仿宋" w:cs="仿宋"/>
                <w:sz w:val="28"/>
                <w:szCs w:val="28"/>
              </w:rPr>
            </w:pPr>
            <w:r>
              <w:rPr>
                <w:rFonts w:ascii="仿宋" w:eastAsia="仿宋" w:hAnsi="仿宋" w:cs="仿宋" w:hint="eastAsia"/>
                <w:sz w:val="28"/>
                <w:szCs w:val="28"/>
              </w:rPr>
              <w:t>4、其他固定资产</w:t>
            </w:r>
          </w:p>
        </w:tc>
        <w:tc>
          <w:tcPr>
            <w:tcW w:w="4428" w:type="dxa"/>
            <w:vAlign w:val="center"/>
          </w:tcPr>
          <w:p w:rsidR="006D1226" w:rsidRPr="006D1226" w:rsidRDefault="00831B65" w:rsidP="006D1226">
            <w:pPr>
              <w:jc w:val="center"/>
              <w:rPr>
                <w:rFonts w:ascii="仿宋" w:eastAsia="仿宋" w:hAnsi="仿宋" w:cs="仿宋"/>
                <w:sz w:val="28"/>
                <w:szCs w:val="28"/>
              </w:rPr>
            </w:pPr>
            <w:r>
              <w:rPr>
                <w:rFonts w:ascii="仿宋" w:eastAsia="仿宋" w:hAnsi="仿宋" w:cs="仿宋" w:hint="eastAsia"/>
                <w:sz w:val="28"/>
                <w:szCs w:val="28"/>
              </w:rPr>
              <w:t>-</w:t>
            </w:r>
          </w:p>
        </w:tc>
        <w:tc>
          <w:tcPr>
            <w:tcW w:w="4428" w:type="dxa"/>
            <w:vAlign w:val="center"/>
          </w:tcPr>
          <w:p w:rsidR="006D1226" w:rsidRPr="006D1226" w:rsidRDefault="004B2495" w:rsidP="006D1226">
            <w:pPr>
              <w:jc w:val="center"/>
              <w:rPr>
                <w:rFonts w:ascii="仿宋" w:eastAsia="仿宋" w:hAnsi="仿宋" w:cs="仿宋"/>
                <w:sz w:val="28"/>
                <w:szCs w:val="28"/>
              </w:rPr>
            </w:pPr>
            <w:r>
              <w:rPr>
                <w:rFonts w:ascii="仿宋" w:eastAsia="仿宋" w:hAnsi="仿宋" w:cs="仿宋" w:hint="eastAsia"/>
                <w:sz w:val="28"/>
                <w:szCs w:val="28"/>
              </w:rPr>
              <w:t>285.32</w:t>
            </w:r>
          </w:p>
        </w:tc>
      </w:tr>
    </w:tbl>
    <w:p w:rsidR="00526307" w:rsidRPr="00121722" w:rsidRDefault="007A5322">
      <w:pPr>
        <w:rPr>
          <w:rFonts w:ascii="仿宋" w:eastAsia="仿宋" w:hAnsi="仿宋" w:cs="仿宋"/>
          <w:b/>
          <w:sz w:val="32"/>
          <w:szCs w:val="32"/>
        </w:rPr>
      </w:pPr>
      <w:r>
        <w:rPr>
          <w:rFonts w:ascii="仿宋" w:eastAsia="仿宋" w:hAnsi="仿宋" w:cs="仿宋" w:hint="eastAsia"/>
          <w:sz w:val="32"/>
          <w:szCs w:val="32"/>
        </w:rPr>
        <w:t xml:space="preserve">      </w:t>
      </w:r>
    </w:p>
    <w:p w:rsidR="00526307" w:rsidRDefault="007A5322" w:rsidP="007A5322">
      <w:pPr>
        <w:ind w:firstLineChars="500" w:firstLine="1606"/>
        <w:jc w:val="center"/>
        <w:rPr>
          <w:rFonts w:ascii="仿宋" w:eastAsia="仿宋" w:hAnsi="仿宋" w:cs="仿宋"/>
          <w:bCs/>
          <w:color w:val="363231"/>
          <w:sz w:val="32"/>
          <w:szCs w:val="32"/>
        </w:rPr>
      </w:pPr>
      <w:r w:rsidRPr="00121722">
        <w:rPr>
          <w:rFonts w:ascii="仿宋" w:eastAsia="仿宋" w:hAnsi="仿宋" w:cs="仿宋" w:hint="eastAsia"/>
          <w:b/>
          <w:sz w:val="32"/>
          <w:szCs w:val="32"/>
        </w:rPr>
        <w:t>第八部分：名词</w:t>
      </w:r>
      <w:r w:rsidR="00EB4B22" w:rsidRPr="00121722">
        <w:rPr>
          <w:rFonts w:ascii="仿宋" w:eastAsia="仿宋" w:hAnsi="仿宋" w:cs="仿宋" w:hint="eastAsia"/>
          <w:b/>
          <w:sz w:val="32"/>
          <w:szCs w:val="32"/>
        </w:rPr>
        <w:t>解释</w:t>
      </w:r>
      <w:r w:rsidR="00EB4B22">
        <w:rPr>
          <w:rFonts w:ascii="仿宋" w:eastAsia="仿宋" w:hAnsi="仿宋" w:cs="仿宋" w:hint="eastAsia"/>
          <w:color w:val="363231"/>
          <w:sz w:val="32"/>
          <w:szCs w:val="32"/>
        </w:rPr>
        <w:br/>
      </w:r>
    </w:p>
    <w:p w:rsidR="00526307" w:rsidRDefault="007A5322" w:rsidP="00C23A46">
      <w:pPr>
        <w:ind w:firstLineChars="200" w:firstLine="643"/>
        <w:rPr>
          <w:rFonts w:ascii="仿宋" w:eastAsia="仿宋" w:hAnsi="仿宋" w:cs="仿宋"/>
          <w:b/>
          <w:sz w:val="32"/>
          <w:szCs w:val="32"/>
        </w:rPr>
      </w:pPr>
      <w:r w:rsidRPr="00C23A46">
        <w:rPr>
          <w:rFonts w:ascii="仿宋" w:eastAsia="仿宋" w:hAnsi="仿宋" w:cs="仿宋" w:hint="eastAsia"/>
          <w:b/>
          <w:bCs/>
          <w:color w:val="363231"/>
          <w:sz w:val="32"/>
          <w:szCs w:val="32"/>
        </w:rPr>
        <w:t>1、</w:t>
      </w:r>
      <w:r w:rsidR="00EB4B22" w:rsidRPr="00C23A46">
        <w:rPr>
          <w:rFonts w:ascii="仿宋" w:eastAsia="仿宋" w:hAnsi="仿宋" w:cs="仿宋" w:hint="eastAsia"/>
          <w:b/>
          <w:bCs/>
          <w:color w:val="363231"/>
          <w:sz w:val="32"/>
          <w:szCs w:val="32"/>
        </w:rPr>
        <w:t>基本支出：</w:t>
      </w:r>
      <w:r w:rsidR="00EB4B22">
        <w:rPr>
          <w:rFonts w:ascii="仿宋" w:eastAsia="仿宋" w:hAnsi="仿宋" w:cs="仿宋" w:hint="eastAsia"/>
          <w:color w:val="363231"/>
          <w:sz w:val="32"/>
          <w:szCs w:val="32"/>
        </w:rPr>
        <w:t>指保障机构正常运转、完成日常工作任务而发生的人员支出和公用支出。</w:t>
      </w:r>
      <w:r w:rsidR="00EB4B22">
        <w:rPr>
          <w:rFonts w:ascii="仿宋" w:eastAsia="仿宋" w:hAnsi="仿宋" w:cs="仿宋" w:hint="eastAsia"/>
          <w:color w:val="363231"/>
          <w:sz w:val="32"/>
          <w:szCs w:val="32"/>
        </w:rPr>
        <w:br/>
      </w:r>
      <w:r>
        <w:rPr>
          <w:rFonts w:ascii="仿宋" w:eastAsia="仿宋" w:hAnsi="仿宋" w:cs="仿宋" w:hint="eastAsia"/>
          <w:bCs/>
          <w:color w:val="363231"/>
          <w:sz w:val="32"/>
          <w:szCs w:val="32"/>
        </w:rPr>
        <w:t xml:space="preserve">    </w:t>
      </w:r>
      <w:r w:rsidRPr="00C23A46">
        <w:rPr>
          <w:rFonts w:ascii="仿宋" w:eastAsia="仿宋" w:hAnsi="仿宋" w:cs="仿宋" w:hint="eastAsia"/>
          <w:b/>
          <w:bCs/>
          <w:color w:val="363231"/>
          <w:sz w:val="32"/>
          <w:szCs w:val="32"/>
        </w:rPr>
        <w:t>2、</w:t>
      </w:r>
      <w:r w:rsidR="00EB4B22" w:rsidRPr="00C23A46">
        <w:rPr>
          <w:rFonts w:ascii="仿宋" w:eastAsia="仿宋" w:hAnsi="仿宋" w:cs="仿宋" w:hint="eastAsia"/>
          <w:b/>
          <w:bCs/>
          <w:color w:val="363231"/>
          <w:sz w:val="32"/>
          <w:szCs w:val="32"/>
        </w:rPr>
        <w:t>项目支出：</w:t>
      </w:r>
      <w:r w:rsidR="00EB4B22">
        <w:rPr>
          <w:rFonts w:ascii="仿宋" w:eastAsia="仿宋" w:hAnsi="仿宋" w:cs="仿宋" w:hint="eastAsia"/>
          <w:color w:val="363231"/>
          <w:sz w:val="32"/>
          <w:szCs w:val="32"/>
        </w:rPr>
        <w:t>指在基本支出之外为完成特定行政任务和事业发展目标所发生的支出。</w:t>
      </w:r>
      <w:r w:rsidR="00EB4B22">
        <w:rPr>
          <w:rFonts w:ascii="仿宋" w:eastAsia="仿宋" w:hAnsi="仿宋" w:cs="仿宋" w:hint="eastAsia"/>
          <w:color w:val="363231"/>
          <w:sz w:val="32"/>
          <w:szCs w:val="32"/>
        </w:rPr>
        <w:br/>
      </w:r>
      <w:r>
        <w:rPr>
          <w:rFonts w:ascii="仿宋" w:eastAsia="仿宋" w:hAnsi="仿宋" w:cs="仿宋" w:hint="eastAsia"/>
          <w:bCs/>
          <w:color w:val="363231"/>
          <w:sz w:val="32"/>
          <w:szCs w:val="32"/>
        </w:rPr>
        <w:t xml:space="preserve">   </w:t>
      </w:r>
      <w:r w:rsidRPr="00C23A46">
        <w:rPr>
          <w:rFonts w:ascii="仿宋" w:eastAsia="仿宋" w:hAnsi="仿宋" w:cs="仿宋" w:hint="eastAsia"/>
          <w:b/>
          <w:bCs/>
          <w:color w:val="363231"/>
          <w:sz w:val="32"/>
          <w:szCs w:val="32"/>
        </w:rPr>
        <w:t xml:space="preserve"> 3、</w:t>
      </w:r>
      <w:r w:rsidR="00EB4B22" w:rsidRPr="00C23A46">
        <w:rPr>
          <w:rFonts w:ascii="仿宋" w:eastAsia="仿宋" w:hAnsi="仿宋" w:cs="仿宋" w:hint="eastAsia"/>
          <w:b/>
          <w:bCs/>
          <w:color w:val="363231"/>
          <w:sz w:val="32"/>
          <w:szCs w:val="32"/>
        </w:rPr>
        <w:t>“三公”经费：</w:t>
      </w:r>
      <w:r w:rsidR="00EB4B22">
        <w:rPr>
          <w:rFonts w:ascii="仿宋" w:eastAsia="仿宋" w:hAnsi="仿宋" w:cs="仿宋" w:hint="eastAsia"/>
          <w:color w:val="363231"/>
          <w:sz w:val="32"/>
          <w:szCs w:val="32"/>
        </w:rPr>
        <w:t>指用财政拨款安排的因公出国（境）费、公务用车购置及运行费和公务接待费。其中，因公出国（境）费反应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26307" w:rsidRDefault="007A5322" w:rsidP="00C23A46">
      <w:pPr>
        <w:ind w:firstLineChars="200" w:firstLine="643"/>
        <w:rPr>
          <w:rFonts w:ascii="仿宋" w:eastAsia="仿宋" w:hAnsi="仿宋" w:cs="仿宋"/>
          <w:bCs/>
          <w:color w:val="363231"/>
          <w:sz w:val="32"/>
          <w:szCs w:val="32"/>
        </w:rPr>
      </w:pPr>
      <w:r w:rsidRPr="00C23A46">
        <w:rPr>
          <w:rFonts w:ascii="仿宋" w:eastAsia="仿宋" w:hAnsi="仿宋" w:cs="仿宋" w:hint="eastAsia"/>
          <w:b/>
          <w:bCs/>
          <w:color w:val="363231"/>
          <w:sz w:val="32"/>
          <w:szCs w:val="32"/>
        </w:rPr>
        <w:lastRenderedPageBreak/>
        <w:t>4</w:t>
      </w:r>
      <w:r w:rsidR="00C23A46" w:rsidRPr="00C23A46">
        <w:rPr>
          <w:rFonts w:ascii="仿宋" w:eastAsia="仿宋" w:hAnsi="仿宋" w:cs="仿宋" w:hint="eastAsia"/>
          <w:b/>
          <w:bCs/>
          <w:color w:val="363231"/>
          <w:sz w:val="32"/>
          <w:szCs w:val="32"/>
        </w:rPr>
        <w:t>、</w:t>
      </w:r>
      <w:r w:rsidRPr="00C23A46">
        <w:rPr>
          <w:rFonts w:ascii="仿宋" w:eastAsia="仿宋" w:hAnsi="仿宋" w:cs="仿宋" w:hint="eastAsia"/>
          <w:b/>
          <w:bCs/>
          <w:color w:val="363231"/>
          <w:sz w:val="32"/>
          <w:szCs w:val="32"/>
        </w:rPr>
        <w:t>财政拨款收入：</w:t>
      </w:r>
      <w:r w:rsidR="00C23A46">
        <w:rPr>
          <w:rFonts w:ascii="仿宋" w:eastAsia="仿宋" w:hAnsi="仿宋" w:cs="仿宋" w:hint="eastAsia"/>
          <w:bCs/>
          <w:color w:val="363231"/>
          <w:sz w:val="32"/>
          <w:szCs w:val="32"/>
        </w:rPr>
        <w:t>县级财政当年拨付的资金。</w:t>
      </w:r>
    </w:p>
    <w:p w:rsidR="00526307" w:rsidRDefault="00526307">
      <w:pPr>
        <w:ind w:firstLineChars="49" w:firstLine="176"/>
        <w:jc w:val="center"/>
        <w:rPr>
          <w:rFonts w:ascii="黑体" w:eastAsia="黑体" w:hAnsi="宋体"/>
          <w:sz w:val="36"/>
          <w:szCs w:val="36"/>
        </w:rPr>
      </w:pPr>
    </w:p>
    <w:p w:rsidR="00526307" w:rsidRPr="00121722" w:rsidRDefault="00C23A46" w:rsidP="00121722">
      <w:pPr>
        <w:ind w:firstLineChars="49" w:firstLine="157"/>
        <w:jc w:val="center"/>
        <w:rPr>
          <w:rFonts w:ascii="仿宋" w:eastAsia="仿宋" w:hAnsi="仿宋" w:cs="仿宋"/>
          <w:b/>
          <w:sz w:val="32"/>
          <w:szCs w:val="32"/>
        </w:rPr>
      </w:pPr>
      <w:r w:rsidRPr="00121722">
        <w:rPr>
          <w:rFonts w:ascii="仿宋" w:eastAsia="仿宋" w:hAnsi="仿宋" w:cs="仿宋" w:hint="eastAsia"/>
          <w:b/>
          <w:sz w:val="32"/>
          <w:szCs w:val="32"/>
        </w:rPr>
        <w:t>第九部分：其他需说明的事项</w:t>
      </w:r>
    </w:p>
    <w:p w:rsidR="00526307" w:rsidRDefault="00EB4B22">
      <w:pPr>
        <w:rPr>
          <w:rFonts w:ascii="仿宋" w:eastAsia="仿宋" w:hAnsi="仿宋" w:cs="仿宋"/>
          <w:sz w:val="32"/>
          <w:szCs w:val="32"/>
        </w:rPr>
      </w:pPr>
      <w:r>
        <w:rPr>
          <w:rFonts w:ascii="仿宋" w:eastAsia="仿宋" w:hAnsi="仿宋" w:cs="仿宋" w:hint="eastAsia"/>
          <w:sz w:val="32"/>
          <w:szCs w:val="32"/>
        </w:rPr>
        <w:t>我单位无其他说明事项。</w:t>
      </w:r>
    </w:p>
    <w:p w:rsidR="00526307" w:rsidRDefault="00526307"/>
    <w:p w:rsidR="00526307" w:rsidRDefault="00526307">
      <w:pPr>
        <w:ind w:firstLineChars="200" w:firstLine="640"/>
        <w:rPr>
          <w:rFonts w:ascii="仿宋" w:eastAsia="仿宋" w:hAnsi="仿宋" w:cs="仿宋"/>
          <w:bCs/>
          <w:color w:val="363231"/>
          <w:sz w:val="32"/>
          <w:szCs w:val="32"/>
        </w:rPr>
      </w:pPr>
    </w:p>
    <w:p w:rsidR="00526307" w:rsidRDefault="00526307">
      <w:pPr>
        <w:rPr>
          <w:rFonts w:ascii="仿宋" w:eastAsia="仿宋" w:hAnsi="仿宋" w:cs="仿宋"/>
          <w:sz w:val="32"/>
          <w:szCs w:val="32"/>
        </w:rPr>
      </w:pPr>
    </w:p>
    <w:p w:rsidR="00526307" w:rsidRDefault="00526307">
      <w:pPr>
        <w:ind w:firstLineChars="200" w:firstLine="640"/>
        <w:rPr>
          <w:rFonts w:ascii="仿宋" w:eastAsia="仿宋" w:hAnsi="仿宋" w:cs="仿宋"/>
          <w:sz w:val="32"/>
          <w:szCs w:val="32"/>
        </w:rPr>
      </w:pPr>
    </w:p>
    <w:p w:rsidR="00526307" w:rsidRDefault="00526307">
      <w:pPr>
        <w:rPr>
          <w:rFonts w:ascii="仿宋" w:eastAsia="仿宋" w:hAnsi="仿宋" w:cs="仿宋"/>
          <w:sz w:val="32"/>
          <w:szCs w:val="32"/>
        </w:rPr>
      </w:pPr>
    </w:p>
    <w:p w:rsidR="00526307" w:rsidRDefault="00526307">
      <w:pPr>
        <w:spacing w:line="560" w:lineRule="exact"/>
        <w:ind w:firstLineChars="200" w:firstLine="640"/>
        <w:jc w:val="left"/>
        <w:rPr>
          <w:rFonts w:ascii="仿宋" w:eastAsia="仿宋" w:hAnsi="仿宋" w:cs="仿宋"/>
          <w:sz w:val="32"/>
          <w:szCs w:val="32"/>
        </w:rPr>
      </w:pPr>
    </w:p>
    <w:p w:rsidR="00526307" w:rsidRDefault="00526307">
      <w:pPr>
        <w:spacing w:line="560" w:lineRule="exact"/>
        <w:ind w:firstLineChars="200" w:firstLine="640"/>
        <w:jc w:val="left"/>
        <w:rPr>
          <w:rFonts w:ascii="仿宋" w:eastAsia="仿宋" w:hAnsi="仿宋" w:cs="仿宋"/>
          <w:sz w:val="32"/>
          <w:szCs w:val="32"/>
        </w:rPr>
      </w:pPr>
    </w:p>
    <w:sectPr w:rsidR="00526307" w:rsidSect="00526307">
      <w:pgSz w:w="15840" w:h="12240" w:orient="landscape"/>
      <w:pgMar w:top="1800" w:right="1440" w:bottom="1800" w:left="1440" w:header="720" w:footer="72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BEA" w:rsidRDefault="00D86BEA" w:rsidP="00EB4B22">
      <w:r>
        <w:separator/>
      </w:r>
    </w:p>
  </w:endnote>
  <w:endnote w:type="continuationSeparator" w:id="0">
    <w:p w:rsidR="00D86BEA" w:rsidRDefault="00D86BEA" w:rsidP="00EB4B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BEA" w:rsidRDefault="00D86BEA" w:rsidP="00EB4B22">
      <w:r>
        <w:separator/>
      </w:r>
    </w:p>
  </w:footnote>
  <w:footnote w:type="continuationSeparator" w:id="0">
    <w:p w:rsidR="00D86BEA" w:rsidRDefault="00D86BEA" w:rsidP="00EB4B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9C39C"/>
    <w:multiLevelType w:val="singleLevel"/>
    <w:tmpl w:val="5949C39C"/>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526307"/>
    <w:rsid w:val="000A19EC"/>
    <w:rsid w:val="000D622E"/>
    <w:rsid w:val="00121722"/>
    <w:rsid w:val="00176102"/>
    <w:rsid w:val="001C330F"/>
    <w:rsid w:val="00276B8A"/>
    <w:rsid w:val="00390A94"/>
    <w:rsid w:val="00394743"/>
    <w:rsid w:val="003C2D50"/>
    <w:rsid w:val="004B2495"/>
    <w:rsid w:val="004F335B"/>
    <w:rsid w:val="00504F1E"/>
    <w:rsid w:val="00526307"/>
    <w:rsid w:val="00571FF2"/>
    <w:rsid w:val="00597963"/>
    <w:rsid w:val="005D11EC"/>
    <w:rsid w:val="005E4404"/>
    <w:rsid w:val="0063273E"/>
    <w:rsid w:val="006D1226"/>
    <w:rsid w:val="007A5322"/>
    <w:rsid w:val="007C72F9"/>
    <w:rsid w:val="00811EB1"/>
    <w:rsid w:val="00831B65"/>
    <w:rsid w:val="00885E36"/>
    <w:rsid w:val="00A417AE"/>
    <w:rsid w:val="00A452C9"/>
    <w:rsid w:val="00AD7AA1"/>
    <w:rsid w:val="00C23A46"/>
    <w:rsid w:val="00C60AFF"/>
    <w:rsid w:val="00D60222"/>
    <w:rsid w:val="00D86BEA"/>
    <w:rsid w:val="00D93EAD"/>
    <w:rsid w:val="00D97991"/>
    <w:rsid w:val="00EB4B22"/>
    <w:rsid w:val="00F72452"/>
    <w:rsid w:val="00FD4651"/>
    <w:rsid w:val="00FF0AE2"/>
    <w:rsid w:val="20902ACD"/>
    <w:rsid w:val="2DC57D10"/>
    <w:rsid w:val="46E9644F"/>
    <w:rsid w:val="593703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30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5263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B4B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B4B22"/>
    <w:rPr>
      <w:rFonts w:asciiTheme="minorHAnsi" w:eastAsiaTheme="minorEastAsia" w:hAnsiTheme="minorHAnsi" w:cstheme="minorBidi"/>
      <w:kern w:val="2"/>
      <w:sz w:val="18"/>
      <w:szCs w:val="18"/>
    </w:rPr>
  </w:style>
  <w:style w:type="paragraph" w:styleId="a5">
    <w:name w:val="footer"/>
    <w:basedOn w:val="a"/>
    <w:link w:val="Char0"/>
    <w:rsid w:val="00EB4B22"/>
    <w:pPr>
      <w:tabs>
        <w:tab w:val="center" w:pos="4153"/>
        <w:tab w:val="right" w:pos="8306"/>
      </w:tabs>
      <w:snapToGrid w:val="0"/>
      <w:jc w:val="left"/>
    </w:pPr>
    <w:rPr>
      <w:sz w:val="18"/>
      <w:szCs w:val="18"/>
    </w:rPr>
  </w:style>
  <w:style w:type="character" w:customStyle="1" w:styleId="Char0">
    <w:name w:val="页脚 Char"/>
    <w:basedOn w:val="a0"/>
    <w:link w:val="a5"/>
    <w:rsid w:val="00EB4B2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4312</Words>
  <Characters>897</Characters>
  <Application>Microsoft Office Word</Application>
  <DocSecurity>0</DocSecurity>
  <Lines>7</Lines>
  <Paragraphs>10</Paragraphs>
  <ScaleCrop>false</ScaleCrop>
  <Company>SkyUN.Org</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微软中国</cp:lastModifiedBy>
  <cp:revision>15</cp:revision>
  <dcterms:created xsi:type="dcterms:W3CDTF">2014-10-29T12:08:00Z</dcterms:created>
  <dcterms:modified xsi:type="dcterms:W3CDTF">2018-07-19T08:45:00Z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