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2DC" w:rsidRDefault="004120DC">
      <w:pPr>
        <w:jc w:val="center"/>
        <w:rPr>
          <w:rFonts w:ascii="黑体" w:eastAsia="黑体" w:hAnsi="黑体"/>
          <w:sz w:val="36"/>
          <w:szCs w:val="36"/>
        </w:rPr>
      </w:pPr>
      <w:r>
        <w:rPr>
          <w:rFonts w:ascii="黑体" w:eastAsia="黑体" w:hAnsi="黑体" w:hint="eastAsia"/>
          <w:sz w:val="36"/>
          <w:szCs w:val="36"/>
        </w:rPr>
        <w:t>高阳县城市管理综合行政执法局</w:t>
      </w:r>
    </w:p>
    <w:p w:rsidR="00FA12DC" w:rsidRDefault="004120DC">
      <w:pPr>
        <w:jc w:val="center"/>
        <w:rPr>
          <w:rFonts w:ascii="黑体" w:eastAsia="黑体" w:hAnsi="黑体"/>
          <w:sz w:val="36"/>
          <w:szCs w:val="36"/>
        </w:rPr>
      </w:pPr>
      <w:r>
        <w:rPr>
          <w:rFonts w:ascii="黑体" w:eastAsia="黑体" w:hAnsi="黑体" w:hint="eastAsia"/>
          <w:sz w:val="36"/>
          <w:szCs w:val="36"/>
        </w:rPr>
        <w:t>景观亮化费用</w:t>
      </w:r>
      <w:r>
        <w:rPr>
          <w:rFonts w:ascii="黑体" w:eastAsia="黑体" w:hAnsi="黑体" w:hint="eastAsia"/>
          <w:sz w:val="36"/>
          <w:szCs w:val="36"/>
        </w:rPr>
        <w:t>绩效自评工作报告</w:t>
      </w:r>
    </w:p>
    <w:p w:rsidR="00FA12DC" w:rsidRDefault="004120DC">
      <w:pPr>
        <w:spacing w:line="560" w:lineRule="exact"/>
        <w:ind w:firstLineChars="200" w:firstLine="560"/>
        <w:jc w:val="left"/>
        <w:rPr>
          <w:rFonts w:ascii="仿宋" w:eastAsia="仿宋" w:hAnsi="仿宋" w:cs="仿宋"/>
          <w:color w:val="0000FF"/>
          <w:kern w:val="0"/>
          <w:sz w:val="28"/>
          <w:szCs w:val="28"/>
        </w:rPr>
      </w:pPr>
      <w:r>
        <w:rPr>
          <w:rFonts w:ascii="仿宋" w:eastAsia="仿宋" w:hAnsi="仿宋" w:cs="仿宋" w:hint="eastAsia"/>
          <w:sz w:val="28"/>
          <w:szCs w:val="28"/>
        </w:rPr>
        <w:t>【摘要】</w:t>
      </w:r>
      <w:r>
        <w:rPr>
          <w:rFonts w:ascii="仿宋" w:eastAsia="仿宋" w:hAnsi="仿宋" w:cs="仿宋" w:hint="eastAsia"/>
          <w:kern w:val="0"/>
          <w:sz w:val="28"/>
          <w:szCs w:val="28"/>
        </w:rPr>
        <w:t>开展</w:t>
      </w:r>
      <w:r>
        <w:rPr>
          <w:rFonts w:ascii="仿宋" w:eastAsia="仿宋" w:hAnsi="仿宋" w:cs="仿宋" w:hint="eastAsia"/>
          <w:kern w:val="0"/>
          <w:sz w:val="28"/>
          <w:szCs w:val="28"/>
        </w:rPr>
        <w:t>景观亮化费用</w:t>
      </w:r>
      <w:r>
        <w:rPr>
          <w:rFonts w:ascii="仿宋" w:eastAsia="仿宋" w:hAnsi="仿宋" w:cs="仿宋" w:hint="eastAsia"/>
          <w:kern w:val="0"/>
          <w:sz w:val="28"/>
          <w:szCs w:val="28"/>
        </w:rPr>
        <w:t>绩效评价工作，对规范和加强该项资金使用管理，建立健全相关激励约束机制，确保资金发挥效益，具有重要深远意义。</w:t>
      </w:r>
      <w:r>
        <w:rPr>
          <w:rFonts w:ascii="仿宋" w:eastAsia="仿宋" w:hAnsi="仿宋" w:cs="仿宋" w:hint="eastAsia"/>
          <w:kern w:val="0"/>
          <w:sz w:val="28"/>
          <w:szCs w:val="28"/>
        </w:rPr>
        <w:t>2022</w:t>
      </w:r>
      <w:r>
        <w:rPr>
          <w:rFonts w:ascii="仿宋" w:eastAsia="仿宋" w:hAnsi="仿宋" w:cs="仿宋" w:hint="eastAsia"/>
          <w:kern w:val="0"/>
          <w:sz w:val="28"/>
          <w:szCs w:val="28"/>
        </w:rPr>
        <w:t>年</w:t>
      </w:r>
      <w:r>
        <w:rPr>
          <w:rFonts w:ascii="仿宋" w:eastAsia="仿宋" w:hAnsi="仿宋" w:cs="仿宋" w:hint="eastAsia"/>
          <w:kern w:val="0"/>
          <w:sz w:val="28"/>
          <w:szCs w:val="28"/>
        </w:rPr>
        <w:t>景观亮化费用</w:t>
      </w:r>
      <w:r>
        <w:rPr>
          <w:rFonts w:ascii="仿宋" w:eastAsia="仿宋" w:hAnsi="仿宋" w:cs="仿宋" w:hint="eastAsia"/>
          <w:kern w:val="0"/>
          <w:sz w:val="28"/>
          <w:szCs w:val="28"/>
        </w:rPr>
        <w:t>项目共计下拨</w:t>
      </w:r>
      <w:r>
        <w:rPr>
          <w:rFonts w:ascii="仿宋" w:eastAsia="仿宋" w:hAnsi="仿宋" w:cs="仿宋" w:hint="eastAsia"/>
          <w:sz w:val="28"/>
          <w:szCs w:val="28"/>
        </w:rPr>
        <w:t>52.965</w:t>
      </w:r>
      <w:r>
        <w:rPr>
          <w:rFonts w:ascii="仿宋" w:eastAsia="仿宋" w:hAnsi="仿宋" w:cs="仿宋" w:hint="eastAsia"/>
          <w:sz w:val="28"/>
          <w:szCs w:val="28"/>
        </w:rPr>
        <w:t>万</w:t>
      </w:r>
      <w:r>
        <w:rPr>
          <w:rFonts w:ascii="仿宋" w:eastAsia="仿宋" w:hAnsi="仿宋" w:cs="仿宋" w:hint="eastAsia"/>
          <w:kern w:val="0"/>
          <w:sz w:val="28"/>
          <w:szCs w:val="28"/>
        </w:rPr>
        <w:t>元资金，针对此项目资金，高阳县城市管理综合行政执法局开展了绩效评价，旨在发现专项资金实施过程中存在的问题，加强整改，总结经验，为今后的预算安排、政策优化提供参考。</w:t>
      </w:r>
      <w:r>
        <w:rPr>
          <w:rFonts w:ascii="仿宋" w:eastAsia="仿宋" w:hAnsi="仿宋" w:cs="仿宋" w:hint="eastAsia"/>
          <w:kern w:val="0"/>
          <w:sz w:val="28"/>
          <w:szCs w:val="28"/>
        </w:rPr>
        <w:t>经评价，该项目综合绩效评价得分</w:t>
      </w:r>
      <w:r>
        <w:rPr>
          <w:rFonts w:ascii="仿宋" w:eastAsia="仿宋" w:hAnsi="仿宋" w:cs="仿宋" w:hint="eastAsia"/>
          <w:kern w:val="0"/>
          <w:sz w:val="28"/>
          <w:szCs w:val="28"/>
        </w:rPr>
        <w:t>100</w:t>
      </w:r>
      <w:r>
        <w:rPr>
          <w:rFonts w:ascii="仿宋" w:eastAsia="仿宋" w:hAnsi="仿宋" w:cs="仿宋" w:hint="eastAsia"/>
          <w:kern w:val="0"/>
          <w:sz w:val="28"/>
          <w:szCs w:val="28"/>
        </w:rPr>
        <w:t>分，评价结果为“优秀”。</w:t>
      </w:r>
    </w:p>
    <w:p w:rsidR="00FA12DC" w:rsidRDefault="004120DC">
      <w:pPr>
        <w:spacing w:line="560" w:lineRule="exact"/>
        <w:ind w:firstLineChars="200" w:firstLine="560"/>
        <w:jc w:val="left"/>
        <w:rPr>
          <w:rFonts w:ascii="仿宋" w:eastAsia="仿宋" w:hAnsi="仿宋" w:cs="仿宋"/>
          <w:b/>
          <w:sz w:val="28"/>
          <w:szCs w:val="28"/>
        </w:rPr>
      </w:pPr>
      <w:r>
        <w:rPr>
          <w:rFonts w:ascii="仿宋" w:eastAsia="仿宋" w:hAnsi="仿宋" w:cs="仿宋" w:hint="eastAsia"/>
          <w:sz w:val="28"/>
          <w:szCs w:val="28"/>
        </w:rPr>
        <w:t>【正文】为进一步加强和规范</w:t>
      </w:r>
      <w:r>
        <w:rPr>
          <w:rFonts w:ascii="仿宋" w:eastAsia="仿宋" w:hAnsi="仿宋" w:cs="仿宋" w:hint="eastAsia"/>
          <w:sz w:val="28"/>
          <w:szCs w:val="28"/>
        </w:rPr>
        <w:t>景观亮化费用项目</w:t>
      </w:r>
      <w:r>
        <w:rPr>
          <w:rFonts w:ascii="仿宋" w:eastAsia="仿宋" w:hAnsi="仿宋" w:cs="仿宋" w:hint="eastAsia"/>
          <w:sz w:val="28"/>
          <w:szCs w:val="28"/>
        </w:rPr>
        <w:t>管理，提高资金使用效益</w:t>
      </w:r>
      <w:r>
        <w:rPr>
          <w:rFonts w:ascii="仿宋" w:eastAsia="仿宋" w:hAnsi="仿宋" w:cs="仿宋" w:hint="eastAsia"/>
          <w:sz w:val="28"/>
          <w:szCs w:val="28"/>
        </w:rPr>
        <w:t>，</w:t>
      </w:r>
      <w:r>
        <w:rPr>
          <w:rFonts w:ascii="仿宋" w:eastAsia="仿宋" w:hAnsi="仿宋" w:cs="仿宋" w:hint="eastAsia"/>
          <w:kern w:val="0"/>
          <w:sz w:val="28"/>
          <w:szCs w:val="28"/>
        </w:rPr>
        <w:t>根据《高阳县县级部门预算绩效自评管理办法》（高财监</w:t>
      </w:r>
      <w:r>
        <w:rPr>
          <w:rFonts w:ascii="仿宋" w:eastAsia="仿宋" w:hAnsi="仿宋" w:cs="仿宋" w:hint="eastAsia"/>
          <w:kern w:val="0"/>
          <w:sz w:val="28"/>
          <w:szCs w:val="28"/>
        </w:rPr>
        <w:t>[2020]6</w:t>
      </w:r>
      <w:r>
        <w:rPr>
          <w:rFonts w:ascii="仿宋" w:eastAsia="仿宋" w:hAnsi="仿宋" w:cs="仿宋" w:hint="eastAsia"/>
          <w:kern w:val="0"/>
          <w:sz w:val="28"/>
          <w:szCs w:val="28"/>
        </w:rPr>
        <w:t>号</w:t>
      </w:r>
      <w:r>
        <w:rPr>
          <w:rFonts w:ascii="仿宋" w:eastAsia="仿宋" w:hAnsi="仿宋" w:cs="仿宋" w:hint="eastAsia"/>
          <w:kern w:val="0"/>
          <w:sz w:val="28"/>
          <w:szCs w:val="28"/>
        </w:rPr>
        <w:t>）</w:t>
      </w:r>
      <w:r>
        <w:rPr>
          <w:rFonts w:ascii="仿宋" w:eastAsia="仿宋" w:hAnsi="仿宋" w:cs="仿宋" w:hint="eastAsia"/>
          <w:kern w:val="0"/>
          <w:sz w:val="28"/>
          <w:szCs w:val="28"/>
        </w:rPr>
        <w:t>和《高阳县县级预算绩效重点评价管理办法》（高财监</w:t>
      </w:r>
      <w:r>
        <w:rPr>
          <w:rFonts w:ascii="仿宋" w:eastAsia="仿宋" w:hAnsi="仿宋" w:cs="仿宋" w:hint="eastAsia"/>
          <w:kern w:val="0"/>
          <w:sz w:val="28"/>
          <w:szCs w:val="28"/>
        </w:rPr>
        <w:t>[2020]7</w:t>
      </w:r>
      <w:r>
        <w:rPr>
          <w:rFonts w:ascii="仿宋" w:eastAsia="仿宋" w:hAnsi="仿宋" w:cs="仿宋" w:hint="eastAsia"/>
          <w:kern w:val="0"/>
          <w:sz w:val="28"/>
          <w:szCs w:val="28"/>
        </w:rPr>
        <w:t>号）、《高阳县财政局关于印发</w:t>
      </w:r>
      <w:r>
        <w:rPr>
          <w:rFonts w:ascii="仿宋" w:eastAsia="仿宋" w:hAnsi="仿宋" w:cs="仿宋" w:hint="eastAsia"/>
          <w:kern w:val="0"/>
          <w:sz w:val="28"/>
          <w:szCs w:val="28"/>
        </w:rPr>
        <w:t>2023</w:t>
      </w:r>
      <w:r>
        <w:rPr>
          <w:rFonts w:ascii="仿宋" w:eastAsia="仿宋" w:hAnsi="仿宋" w:cs="仿宋" w:hint="eastAsia"/>
          <w:kern w:val="0"/>
          <w:sz w:val="28"/>
          <w:szCs w:val="28"/>
        </w:rPr>
        <w:t>年县级部门重点绩效评价计划的通知》（高财稽查</w:t>
      </w:r>
      <w:r>
        <w:rPr>
          <w:rFonts w:ascii="仿宋" w:eastAsia="仿宋" w:hAnsi="仿宋" w:cs="仿宋" w:hint="eastAsia"/>
          <w:kern w:val="0"/>
          <w:sz w:val="28"/>
          <w:szCs w:val="28"/>
        </w:rPr>
        <w:t>[2023]15</w:t>
      </w:r>
      <w:r>
        <w:rPr>
          <w:rFonts w:ascii="仿宋" w:eastAsia="仿宋" w:hAnsi="仿宋" w:cs="仿宋" w:hint="eastAsia"/>
          <w:kern w:val="0"/>
          <w:sz w:val="28"/>
          <w:szCs w:val="28"/>
        </w:rPr>
        <w:t>号）等文件要求，对景观亮化费用项目</w:t>
      </w:r>
      <w:r>
        <w:rPr>
          <w:rFonts w:ascii="仿宋" w:eastAsia="仿宋" w:hAnsi="仿宋" w:cs="仿宋" w:hint="eastAsia"/>
          <w:sz w:val="28"/>
          <w:szCs w:val="28"/>
        </w:rPr>
        <w:t>进</w:t>
      </w:r>
      <w:r>
        <w:rPr>
          <w:rFonts w:ascii="仿宋" w:eastAsia="仿宋" w:hAnsi="仿宋" w:cs="仿宋" w:hint="eastAsia"/>
          <w:sz w:val="28"/>
          <w:szCs w:val="28"/>
        </w:rPr>
        <w:t>行了绩效评价</w:t>
      </w:r>
      <w:r>
        <w:rPr>
          <w:rFonts w:ascii="仿宋" w:eastAsia="仿宋" w:hAnsi="仿宋" w:cs="仿宋" w:hint="eastAsia"/>
          <w:sz w:val="28"/>
          <w:szCs w:val="28"/>
        </w:rPr>
        <w:t>。</w:t>
      </w:r>
    </w:p>
    <w:p w:rsidR="00FA12DC" w:rsidRDefault="004120DC">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一、项目基本情况</w:t>
      </w:r>
    </w:p>
    <w:p w:rsidR="00FA12DC" w:rsidRDefault="004120DC">
      <w:pPr>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w:t>
      </w:r>
      <w:r>
        <w:rPr>
          <w:rFonts w:ascii="仿宋" w:eastAsia="仿宋" w:hAnsi="仿宋" w:cs="仿宋" w:hint="eastAsia"/>
          <w:b/>
          <w:sz w:val="28"/>
          <w:szCs w:val="28"/>
        </w:rPr>
        <w:t>一</w:t>
      </w:r>
      <w:r>
        <w:rPr>
          <w:rFonts w:ascii="仿宋" w:eastAsia="仿宋" w:hAnsi="仿宋" w:cs="仿宋" w:hint="eastAsia"/>
          <w:b/>
          <w:sz w:val="28"/>
          <w:szCs w:val="28"/>
        </w:rPr>
        <w:t>）项目内容</w:t>
      </w:r>
    </w:p>
    <w:p w:rsidR="00FA12DC" w:rsidRDefault="004120DC">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为了更好的改善城市形象，装扮城市容貌，烘托节日氛围，在城区主干道三利大街、正阳路、宏润大街、迎宾路灯杆安装三连灯笼，每个灯杆一套两组，在朝阳路灯杆上安装中国结装饰灯，共计安装灯笼</w:t>
      </w:r>
      <w:r>
        <w:rPr>
          <w:rFonts w:ascii="仿宋" w:eastAsia="仿宋" w:hAnsi="仿宋" w:cs="仿宋" w:hint="eastAsia"/>
          <w:sz w:val="28"/>
          <w:szCs w:val="28"/>
        </w:rPr>
        <w:t>478</w:t>
      </w:r>
      <w:r>
        <w:rPr>
          <w:rFonts w:ascii="仿宋" w:eastAsia="仿宋" w:hAnsi="仿宋" w:cs="仿宋" w:hint="eastAsia"/>
          <w:sz w:val="28"/>
          <w:szCs w:val="28"/>
        </w:rPr>
        <w:t>组，中国结</w:t>
      </w:r>
      <w:r>
        <w:rPr>
          <w:rFonts w:ascii="仿宋" w:eastAsia="仿宋" w:hAnsi="仿宋" w:cs="仿宋" w:hint="eastAsia"/>
          <w:sz w:val="28"/>
          <w:szCs w:val="28"/>
        </w:rPr>
        <w:t>132</w:t>
      </w:r>
      <w:r>
        <w:rPr>
          <w:rFonts w:ascii="仿宋" w:eastAsia="仿宋" w:hAnsi="仿宋" w:cs="仿宋" w:hint="eastAsia"/>
          <w:sz w:val="28"/>
          <w:szCs w:val="28"/>
        </w:rPr>
        <w:t>组，备用灯笼</w:t>
      </w:r>
      <w:r>
        <w:rPr>
          <w:rFonts w:ascii="仿宋" w:eastAsia="仿宋" w:hAnsi="仿宋" w:cs="仿宋" w:hint="eastAsia"/>
          <w:sz w:val="28"/>
          <w:szCs w:val="28"/>
        </w:rPr>
        <w:t>8</w:t>
      </w:r>
      <w:r>
        <w:rPr>
          <w:rFonts w:ascii="仿宋" w:eastAsia="仿宋" w:hAnsi="仿宋" w:cs="仿宋" w:hint="eastAsia"/>
          <w:sz w:val="28"/>
          <w:szCs w:val="28"/>
        </w:rPr>
        <w:t>组，中国结</w:t>
      </w:r>
      <w:r>
        <w:rPr>
          <w:rFonts w:ascii="仿宋" w:eastAsia="仿宋" w:hAnsi="仿宋" w:cs="仿宋" w:hint="eastAsia"/>
          <w:sz w:val="28"/>
          <w:szCs w:val="28"/>
        </w:rPr>
        <w:t>2</w:t>
      </w:r>
      <w:r>
        <w:rPr>
          <w:rFonts w:ascii="仿宋" w:eastAsia="仿宋" w:hAnsi="仿宋" w:cs="仿宋" w:hint="eastAsia"/>
          <w:sz w:val="28"/>
          <w:szCs w:val="28"/>
        </w:rPr>
        <w:t>组</w:t>
      </w:r>
      <w:r>
        <w:rPr>
          <w:rFonts w:ascii="仿宋" w:eastAsia="仿宋" w:hAnsi="仿宋" w:cs="仿宋" w:hint="eastAsia"/>
          <w:sz w:val="28"/>
          <w:szCs w:val="28"/>
        </w:rPr>
        <w:t>。</w:t>
      </w:r>
    </w:p>
    <w:p w:rsidR="00FA12DC" w:rsidRDefault="004120DC">
      <w:pPr>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w:t>
      </w:r>
      <w:r>
        <w:rPr>
          <w:rFonts w:ascii="仿宋" w:eastAsia="仿宋" w:hAnsi="仿宋" w:cs="仿宋" w:hint="eastAsia"/>
          <w:b/>
          <w:sz w:val="28"/>
          <w:szCs w:val="28"/>
        </w:rPr>
        <w:t>二</w:t>
      </w:r>
      <w:r>
        <w:rPr>
          <w:rFonts w:ascii="仿宋" w:eastAsia="仿宋" w:hAnsi="仿宋" w:cs="仿宋" w:hint="eastAsia"/>
          <w:b/>
          <w:sz w:val="28"/>
          <w:szCs w:val="28"/>
        </w:rPr>
        <w:t>）项目目标</w:t>
      </w:r>
    </w:p>
    <w:p w:rsidR="00FA12DC" w:rsidRDefault="004120DC">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保障景观亮化工程正常开展，按照合同约定期限完工，验收合格率达到</w:t>
      </w:r>
      <w:r>
        <w:rPr>
          <w:rFonts w:ascii="仿宋" w:eastAsia="仿宋" w:hAnsi="仿宋" w:cs="仿宋" w:hint="eastAsia"/>
          <w:sz w:val="28"/>
          <w:szCs w:val="28"/>
        </w:rPr>
        <w:t>100%</w:t>
      </w:r>
      <w:r>
        <w:rPr>
          <w:rFonts w:ascii="仿宋" w:eastAsia="仿宋" w:hAnsi="仿宋" w:cs="仿宋" w:hint="eastAsia"/>
          <w:sz w:val="28"/>
          <w:szCs w:val="28"/>
        </w:rPr>
        <w:t>；改善城市形象，装扮城市容貌，烘托节日气氛。</w:t>
      </w:r>
    </w:p>
    <w:p w:rsidR="00FA12DC" w:rsidRDefault="004120DC">
      <w:pPr>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w:t>
      </w:r>
      <w:r>
        <w:rPr>
          <w:rFonts w:ascii="仿宋" w:eastAsia="仿宋" w:hAnsi="仿宋" w:cs="仿宋" w:hint="eastAsia"/>
          <w:b/>
          <w:sz w:val="28"/>
          <w:szCs w:val="28"/>
        </w:rPr>
        <w:t>三</w:t>
      </w:r>
      <w:r>
        <w:rPr>
          <w:rFonts w:ascii="仿宋" w:eastAsia="仿宋" w:hAnsi="仿宋" w:cs="仿宋" w:hint="eastAsia"/>
          <w:b/>
          <w:sz w:val="28"/>
          <w:szCs w:val="28"/>
        </w:rPr>
        <w:t>）资金下达、拨付及使用情况</w:t>
      </w:r>
    </w:p>
    <w:p w:rsidR="00FA12DC" w:rsidRDefault="004120DC">
      <w:pPr>
        <w:ind w:firstLineChars="200" w:firstLine="560"/>
        <w:rPr>
          <w:rFonts w:ascii="仿宋_GB2312" w:eastAsia="仿宋_GB2312" w:hAnsi="仿宋_GB2312" w:cs="仿宋_GB2312"/>
          <w:b/>
          <w:bCs/>
          <w:sz w:val="32"/>
          <w:szCs w:val="32"/>
        </w:rPr>
      </w:pPr>
      <w:r>
        <w:rPr>
          <w:rFonts w:ascii="仿宋" w:eastAsia="仿宋" w:hAnsi="仿宋" w:cs="仿宋" w:hint="eastAsia"/>
          <w:sz w:val="28"/>
          <w:szCs w:val="28"/>
        </w:rPr>
        <w:lastRenderedPageBreak/>
        <w:t>2022</w:t>
      </w:r>
      <w:r>
        <w:rPr>
          <w:rFonts w:ascii="仿宋" w:eastAsia="仿宋" w:hAnsi="仿宋" w:cs="仿宋" w:hint="eastAsia"/>
          <w:sz w:val="28"/>
          <w:szCs w:val="28"/>
        </w:rPr>
        <w:t>年</w:t>
      </w:r>
      <w:r>
        <w:rPr>
          <w:rFonts w:ascii="仿宋" w:eastAsia="仿宋" w:hAnsi="仿宋" w:cs="仿宋" w:hint="eastAsia"/>
          <w:kern w:val="0"/>
          <w:sz w:val="28"/>
          <w:szCs w:val="28"/>
        </w:rPr>
        <w:t>景观亮化费用</w:t>
      </w:r>
      <w:r>
        <w:rPr>
          <w:rFonts w:ascii="仿宋" w:eastAsia="仿宋" w:hAnsi="仿宋" w:cs="仿宋" w:hint="eastAsia"/>
          <w:sz w:val="28"/>
          <w:szCs w:val="28"/>
        </w:rPr>
        <w:t>预算安排资金</w:t>
      </w:r>
      <w:r>
        <w:rPr>
          <w:rFonts w:ascii="仿宋" w:eastAsia="仿宋" w:hAnsi="仿宋" w:cs="仿宋" w:hint="eastAsia"/>
          <w:sz w:val="28"/>
          <w:szCs w:val="28"/>
        </w:rPr>
        <w:t>52.965</w:t>
      </w:r>
      <w:r>
        <w:rPr>
          <w:rFonts w:ascii="仿宋" w:eastAsia="仿宋" w:hAnsi="仿宋" w:cs="仿宋" w:hint="eastAsia"/>
          <w:sz w:val="28"/>
          <w:szCs w:val="28"/>
        </w:rPr>
        <w:t>万元，高阳县城市管理综合行政执法局预算执行金额</w:t>
      </w:r>
      <w:r>
        <w:rPr>
          <w:rFonts w:ascii="仿宋" w:eastAsia="仿宋" w:hAnsi="仿宋" w:cs="仿宋" w:hint="eastAsia"/>
          <w:sz w:val="28"/>
          <w:szCs w:val="28"/>
        </w:rPr>
        <w:t>52.965</w:t>
      </w:r>
      <w:r>
        <w:rPr>
          <w:rFonts w:ascii="仿宋" w:eastAsia="仿宋" w:hAnsi="仿宋" w:cs="仿宋" w:hint="eastAsia"/>
          <w:sz w:val="28"/>
          <w:szCs w:val="28"/>
        </w:rPr>
        <w:t>万元，全部支</w:t>
      </w:r>
      <w:r>
        <w:rPr>
          <w:rFonts w:ascii="仿宋" w:eastAsia="仿宋" w:hAnsi="仿宋" w:cs="仿宋" w:hint="eastAsia"/>
          <w:sz w:val="28"/>
          <w:szCs w:val="28"/>
        </w:rPr>
        <w:t>付给高阳县云建建筑工程有限公司，预算执行率</w:t>
      </w:r>
      <w:r>
        <w:rPr>
          <w:rFonts w:ascii="仿宋" w:eastAsia="仿宋" w:hAnsi="仿宋" w:cs="仿宋" w:hint="eastAsia"/>
          <w:sz w:val="28"/>
          <w:szCs w:val="28"/>
        </w:rPr>
        <w:t>100%</w:t>
      </w:r>
      <w:r>
        <w:rPr>
          <w:rFonts w:ascii="仿宋" w:eastAsia="仿宋" w:hAnsi="仿宋" w:cs="仿宋" w:hint="eastAsia"/>
          <w:sz w:val="28"/>
          <w:szCs w:val="28"/>
        </w:rPr>
        <w:t>。</w:t>
      </w:r>
    </w:p>
    <w:p w:rsidR="00FA12DC" w:rsidRDefault="004120DC">
      <w:pPr>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（一）绩效评价的范围和目的</w:t>
      </w:r>
    </w:p>
    <w:p w:rsidR="00FA12DC" w:rsidRDefault="004120DC">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、评价范围</w:t>
      </w:r>
    </w:p>
    <w:p w:rsidR="00FA12DC" w:rsidRDefault="004120DC">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本次评价主要是对高阳县城市管理综合行政执法局“景观亮化费用”项目的资金到位、使用、管理以及取得的绩效进行全方位、综合性的评价，客观反映专项资金的使用效益，指出资金使用和项目管理上存在的不足，并提高财政资金使用的有效性和导向性，作为以后年度立项和安排专项资金的重要依据。</w:t>
      </w:r>
    </w:p>
    <w:p w:rsidR="00FA12DC" w:rsidRDefault="004120DC">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、评价的主要内容和目的</w:t>
      </w:r>
    </w:p>
    <w:p w:rsidR="00FA12DC" w:rsidRDefault="004120DC">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）资金安排、拨付情况。包括资金安排是否紧扣资金绩效目标、突出重点、科学合理、程序到位；涉及的相关部门是否及时足额拨付</w:t>
      </w:r>
      <w:r>
        <w:rPr>
          <w:rFonts w:ascii="仿宋" w:eastAsia="仿宋" w:hAnsi="仿宋" w:cs="仿宋" w:hint="eastAsia"/>
          <w:sz w:val="28"/>
          <w:szCs w:val="28"/>
        </w:rPr>
        <w:t>项目资金，地方是否在项目资金申请前、下拨后开展核查、追踪问效等有关工作。</w:t>
      </w:r>
    </w:p>
    <w:p w:rsidR="00FA12DC" w:rsidRDefault="004120DC">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资金使用管理情况。是否严格按资金管理办法执行，资金使用单位是否专款专用，是否按现有财政、财务管理制度要求使用资金；单位项目管理和财务管理是否健全、规范；资金支出范围和进度与申报预算（计划、预期目标）是否相符，是否按时、按质、按量完成项目任务。</w:t>
      </w:r>
    </w:p>
    <w:p w:rsidR="00FA12DC" w:rsidRDefault="004120DC">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资金绩效情况。通过评价取得数量、质量等指标资料，围绕绩效目标，通过横向比较、纵向分析、调查问卷等方式，对资金实施效果，在促进地方经济、维护社会稳定等方面进行绩效评价，总结成绩、分析问题、提出工作建议。</w:t>
      </w:r>
    </w:p>
    <w:p w:rsidR="00FA12DC" w:rsidRDefault="004120DC">
      <w:pPr>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lastRenderedPageBreak/>
        <w:t>（二）</w:t>
      </w:r>
      <w:bookmarkStart w:id="0" w:name="_Toc77684400"/>
      <w:bookmarkStart w:id="1" w:name="_Toc24892"/>
      <w:bookmarkStart w:id="2" w:name="_Toc77689592"/>
      <w:r>
        <w:rPr>
          <w:rFonts w:ascii="仿宋" w:eastAsia="仿宋" w:hAnsi="仿宋" w:cs="仿宋" w:hint="eastAsia"/>
          <w:b/>
          <w:sz w:val="28"/>
          <w:szCs w:val="28"/>
        </w:rPr>
        <w:t>绩效评价原则、评价指标体系、评价方法</w:t>
      </w:r>
      <w:bookmarkEnd w:id="0"/>
      <w:bookmarkEnd w:id="1"/>
      <w:bookmarkEnd w:id="2"/>
    </w:p>
    <w:p w:rsidR="00FA12DC" w:rsidRDefault="004120DC">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、绩效评价原则</w:t>
      </w:r>
    </w:p>
    <w:p w:rsidR="00FA12DC" w:rsidRDefault="004120DC">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）科学公正。绩效评价应当运用科学合理的方法，按照规范的程序，对项目绩效进行客观、公正的反映。</w:t>
      </w:r>
    </w:p>
    <w:p w:rsidR="00FA12DC" w:rsidRDefault="004120DC">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）统筹兼顾。单位自评、财政评价应职责明确，各有侧重，相互衔接。单位自评应由项目单位自主实施，即“谁支出、谁自评”。财政评价应在单位自评的基础</w:t>
      </w:r>
      <w:r>
        <w:rPr>
          <w:rFonts w:ascii="仿宋" w:eastAsia="仿宋" w:hAnsi="仿宋" w:cs="仿宋" w:hint="eastAsia"/>
          <w:sz w:val="28"/>
          <w:szCs w:val="28"/>
        </w:rPr>
        <w:t>上开展，必要时可委托第三方机构实施。</w:t>
      </w:r>
    </w:p>
    <w:p w:rsidR="00FA12DC" w:rsidRDefault="004120DC">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）激励约束。绩效评价结果应与预算安排、政策调整、改进管理实质性挂钩，体现奖优罚劣和激励相容导向，有效要安排、低效要压减、无效要问责。</w:t>
      </w:r>
    </w:p>
    <w:p w:rsidR="00FA12DC" w:rsidRDefault="004120DC">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）公开透明。绩效评价结果应依法依规公开，并自觉接受社会监督。</w:t>
      </w:r>
    </w:p>
    <w:p w:rsidR="00FA12DC" w:rsidRDefault="004120DC">
      <w:pPr>
        <w:spacing w:line="560" w:lineRule="exact"/>
        <w:ind w:firstLineChars="200" w:firstLine="560"/>
        <w:jc w:val="left"/>
        <w:rPr>
          <w:rFonts w:ascii="仿宋" w:eastAsia="仿宋" w:hAnsi="仿宋" w:cs="仿宋"/>
          <w:sz w:val="28"/>
          <w:szCs w:val="28"/>
        </w:rPr>
      </w:pPr>
      <w:bookmarkStart w:id="3" w:name="_Toc14448"/>
      <w:r>
        <w:rPr>
          <w:rFonts w:ascii="仿宋" w:eastAsia="仿宋" w:hAnsi="仿宋" w:cs="仿宋" w:hint="eastAsia"/>
          <w:sz w:val="28"/>
          <w:szCs w:val="28"/>
        </w:rPr>
        <w:t>2</w:t>
      </w:r>
      <w:r>
        <w:rPr>
          <w:rFonts w:ascii="仿宋" w:eastAsia="仿宋" w:hAnsi="仿宋" w:cs="仿宋" w:hint="eastAsia"/>
          <w:sz w:val="28"/>
          <w:szCs w:val="28"/>
        </w:rPr>
        <w:t>、绩效评价指标体系</w:t>
      </w:r>
      <w:bookmarkEnd w:id="3"/>
    </w:p>
    <w:p w:rsidR="00FA12DC" w:rsidRDefault="004120DC">
      <w:pPr>
        <w:spacing w:line="560" w:lineRule="exact"/>
        <w:ind w:firstLineChars="200" w:firstLine="560"/>
        <w:jc w:val="left"/>
        <w:rPr>
          <w:rFonts w:ascii="仿宋" w:eastAsia="仿宋" w:hAnsi="仿宋" w:cs="仿宋"/>
          <w:color w:val="0000FF"/>
          <w:sz w:val="28"/>
          <w:szCs w:val="28"/>
        </w:rPr>
      </w:pPr>
      <w:r>
        <w:rPr>
          <w:rFonts w:ascii="仿宋" w:eastAsia="仿宋" w:hAnsi="仿宋" w:cs="仿宋" w:hint="eastAsia"/>
          <w:sz w:val="28"/>
          <w:szCs w:val="28"/>
        </w:rPr>
        <w:t>2022</w:t>
      </w:r>
      <w:r>
        <w:rPr>
          <w:rFonts w:ascii="仿宋" w:eastAsia="仿宋" w:hAnsi="仿宋" w:cs="仿宋" w:hint="eastAsia"/>
          <w:sz w:val="28"/>
          <w:szCs w:val="28"/>
        </w:rPr>
        <w:t>年景观亮化费用项目绩效评价绩效评价指标包含：决策、过程、产出、效益四部分内容（即一级指标），下设</w:t>
      </w:r>
      <w:r>
        <w:rPr>
          <w:rFonts w:ascii="仿宋" w:eastAsia="仿宋" w:hAnsi="仿宋" w:cs="仿宋" w:hint="eastAsia"/>
          <w:sz w:val="28"/>
          <w:szCs w:val="28"/>
        </w:rPr>
        <w:t>10</w:t>
      </w:r>
      <w:r>
        <w:rPr>
          <w:rFonts w:ascii="仿宋" w:eastAsia="仿宋" w:hAnsi="仿宋" w:cs="仿宋" w:hint="eastAsia"/>
          <w:sz w:val="28"/>
          <w:szCs w:val="28"/>
        </w:rPr>
        <w:t>个二级指标、</w:t>
      </w:r>
      <w:r>
        <w:rPr>
          <w:rFonts w:ascii="仿宋" w:eastAsia="仿宋" w:hAnsi="仿宋" w:cs="仿宋" w:hint="eastAsia"/>
          <w:sz w:val="28"/>
          <w:szCs w:val="28"/>
        </w:rPr>
        <w:t>15</w:t>
      </w:r>
      <w:r>
        <w:rPr>
          <w:rFonts w:ascii="仿宋" w:eastAsia="仿宋" w:hAnsi="仿宋" w:cs="仿宋" w:hint="eastAsia"/>
          <w:sz w:val="28"/>
          <w:szCs w:val="28"/>
        </w:rPr>
        <w:t>个三级指标，总分值为</w:t>
      </w:r>
      <w:r>
        <w:rPr>
          <w:rFonts w:ascii="仿宋" w:eastAsia="仿宋" w:hAnsi="仿宋" w:cs="仿宋" w:hint="eastAsia"/>
          <w:sz w:val="28"/>
          <w:szCs w:val="28"/>
        </w:rPr>
        <w:t>100</w:t>
      </w:r>
      <w:r>
        <w:rPr>
          <w:rFonts w:ascii="仿宋" w:eastAsia="仿宋" w:hAnsi="仿宋" w:cs="仿宋" w:hint="eastAsia"/>
          <w:sz w:val="28"/>
          <w:szCs w:val="28"/>
        </w:rPr>
        <w:t>分。</w:t>
      </w:r>
      <w:r>
        <w:rPr>
          <w:rFonts w:ascii="仿宋" w:eastAsia="仿宋" w:hAnsi="仿宋" w:cs="仿宋" w:hint="eastAsia"/>
          <w:sz w:val="28"/>
          <w:szCs w:val="28"/>
        </w:rPr>
        <w:t>一是决策环节分值</w:t>
      </w:r>
      <w:r>
        <w:rPr>
          <w:rFonts w:ascii="仿宋" w:eastAsia="仿宋" w:hAnsi="仿宋" w:cs="仿宋" w:hint="eastAsia"/>
          <w:sz w:val="28"/>
          <w:szCs w:val="28"/>
        </w:rPr>
        <w:t>15</w:t>
      </w:r>
      <w:r>
        <w:rPr>
          <w:rFonts w:ascii="仿宋" w:eastAsia="仿宋" w:hAnsi="仿宋" w:cs="仿宋" w:hint="eastAsia"/>
          <w:sz w:val="28"/>
          <w:szCs w:val="28"/>
        </w:rPr>
        <w:t>分，主要评价绩效目标的科学性、资金投入合理性等内容；二是过程环节分值</w:t>
      </w:r>
      <w:r>
        <w:rPr>
          <w:rFonts w:ascii="仿宋" w:eastAsia="仿宋" w:hAnsi="仿宋" w:cs="仿宋" w:hint="eastAsia"/>
          <w:sz w:val="28"/>
          <w:szCs w:val="28"/>
        </w:rPr>
        <w:t>25</w:t>
      </w:r>
      <w:r>
        <w:rPr>
          <w:rFonts w:ascii="仿宋" w:eastAsia="仿宋" w:hAnsi="仿宋" w:cs="仿宋" w:hint="eastAsia"/>
          <w:sz w:val="28"/>
          <w:szCs w:val="28"/>
        </w:rPr>
        <w:t>分，主要评价项目管理和资金管理过程的规范性、合理性等内容；三是产出环节分值</w:t>
      </w:r>
      <w:r>
        <w:rPr>
          <w:rFonts w:ascii="仿宋" w:eastAsia="仿宋" w:hAnsi="仿宋" w:cs="仿宋" w:hint="eastAsia"/>
          <w:sz w:val="28"/>
          <w:szCs w:val="28"/>
        </w:rPr>
        <w:t>40</w:t>
      </w:r>
      <w:r>
        <w:rPr>
          <w:rFonts w:ascii="仿宋" w:eastAsia="仿宋" w:hAnsi="仿宋" w:cs="仿宋" w:hint="eastAsia"/>
          <w:sz w:val="28"/>
          <w:szCs w:val="28"/>
        </w:rPr>
        <w:t>分，主要评价项目完成数量、质量、时效、成本指标等内容；四是效果环节分值</w:t>
      </w:r>
      <w:r>
        <w:rPr>
          <w:rFonts w:ascii="仿宋" w:eastAsia="仿宋" w:hAnsi="仿宋" w:cs="仿宋" w:hint="eastAsia"/>
          <w:sz w:val="28"/>
          <w:szCs w:val="28"/>
        </w:rPr>
        <w:t>20</w:t>
      </w:r>
      <w:r>
        <w:rPr>
          <w:rFonts w:ascii="仿宋" w:eastAsia="仿宋" w:hAnsi="仿宋" w:cs="仿宋" w:hint="eastAsia"/>
          <w:sz w:val="28"/>
          <w:szCs w:val="28"/>
        </w:rPr>
        <w:t>分，评价资金投入达到的效益效果。</w:t>
      </w:r>
    </w:p>
    <w:p w:rsidR="00FA12DC" w:rsidRDefault="004120DC">
      <w:pPr>
        <w:spacing w:line="560" w:lineRule="exact"/>
        <w:ind w:firstLineChars="200" w:firstLine="560"/>
        <w:jc w:val="left"/>
        <w:rPr>
          <w:rFonts w:ascii="仿宋" w:eastAsia="仿宋" w:hAnsi="仿宋" w:cs="仿宋"/>
          <w:sz w:val="28"/>
          <w:szCs w:val="28"/>
        </w:rPr>
      </w:pPr>
      <w:bookmarkStart w:id="4" w:name="_Toc26882"/>
      <w:r>
        <w:rPr>
          <w:rFonts w:ascii="仿宋" w:eastAsia="仿宋" w:hAnsi="仿宋" w:cs="仿宋" w:hint="eastAsia"/>
          <w:sz w:val="28"/>
          <w:szCs w:val="28"/>
        </w:rPr>
        <w:t>3</w:t>
      </w:r>
      <w:r>
        <w:rPr>
          <w:rFonts w:ascii="仿宋" w:eastAsia="仿宋" w:hAnsi="仿宋" w:cs="仿宋" w:hint="eastAsia"/>
          <w:sz w:val="28"/>
          <w:szCs w:val="28"/>
        </w:rPr>
        <w:t>、绩效评价方法</w:t>
      </w:r>
      <w:bookmarkEnd w:id="4"/>
    </w:p>
    <w:p w:rsidR="00FA12DC" w:rsidRDefault="004120DC">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根据景观亮化费用项目的特点，本次绩效评价采用定性与定量相结合、查阅相关资料、实地察看、比较法、公众评议、综合分析的方式进行评价。</w:t>
      </w:r>
    </w:p>
    <w:p w:rsidR="00FA12DC" w:rsidRDefault="004120DC">
      <w:pPr>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lastRenderedPageBreak/>
        <w:t>（</w:t>
      </w:r>
      <w:r>
        <w:rPr>
          <w:rFonts w:ascii="仿宋" w:eastAsia="仿宋" w:hAnsi="仿宋" w:cs="仿宋" w:hint="eastAsia"/>
          <w:b/>
          <w:sz w:val="28"/>
          <w:szCs w:val="28"/>
        </w:rPr>
        <w:t>三</w:t>
      </w:r>
      <w:r>
        <w:rPr>
          <w:rFonts w:ascii="仿宋" w:eastAsia="仿宋" w:hAnsi="仿宋" w:cs="仿宋" w:hint="eastAsia"/>
          <w:b/>
          <w:sz w:val="28"/>
          <w:szCs w:val="28"/>
        </w:rPr>
        <w:t>）</w:t>
      </w:r>
      <w:r>
        <w:rPr>
          <w:rFonts w:ascii="仿宋" w:eastAsia="仿宋" w:hAnsi="仿宋" w:cs="仿宋" w:hint="eastAsia"/>
          <w:b/>
          <w:sz w:val="28"/>
          <w:szCs w:val="28"/>
        </w:rPr>
        <w:t>绩效评价工作过程</w:t>
      </w:r>
    </w:p>
    <w:p w:rsidR="00FA12DC" w:rsidRDefault="004120DC">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根据</w:t>
      </w:r>
      <w:r>
        <w:rPr>
          <w:rFonts w:ascii="仿宋" w:eastAsia="仿宋" w:hAnsi="仿宋" w:cs="仿宋" w:hint="eastAsia"/>
          <w:kern w:val="0"/>
          <w:sz w:val="28"/>
          <w:szCs w:val="28"/>
        </w:rPr>
        <w:t>《高阳县县级部门预算绩效自评管理办法》（高财监</w:t>
      </w:r>
      <w:r>
        <w:rPr>
          <w:rFonts w:ascii="仿宋" w:eastAsia="仿宋" w:hAnsi="仿宋" w:cs="仿宋" w:hint="eastAsia"/>
          <w:kern w:val="0"/>
          <w:sz w:val="28"/>
          <w:szCs w:val="28"/>
        </w:rPr>
        <w:t>[2020]6</w:t>
      </w:r>
      <w:r>
        <w:rPr>
          <w:rFonts w:ascii="仿宋" w:eastAsia="仿宋" w:hAnsi="仿宋" w:cs="仿宋" w:hint="eastAsia"/>
          <w:kern w:val="0"/>
          <w:sz w:val="28"/>
          <w:szCs w:val="28"/>
        </w:rPr>
        <w:t>号</w:t>
      </w:r>
      <w:r>
        <w:rPr>
          <w:rFonts w:ascii="仿宋" w:eastAsia="仿宋" w:hAnsi="仿宋" w:cs="仿宋" w:hint="eastAsia"/>
          <w:kern w:val="0"/>
          <w:sz w:val="28"/>
          <w:szCs w:val="28"/>
        </w:rPr>
        <w:t>）</w:t>
      </w:r>
      <w:r>
        <w:rPr>
          <w:rFonts w:ascii="仿宋" w:eastAsia="仿宋" w:hAnsi="仿宋" w:cs="仿宋" w:hint="eastAsia"/>
          <w:kern w:val="0"/>
          <w:sz w:val="28"/>
          <w:szCs w:val="28"/>
        </w:rPr>
        <w:t>和《高阳县县级预算绩效重点评价管理办法》（高财监</w:t>
      </w:r>
      <w:r>
        <w:rPr>
          <w:rFonts w:ascii="仿宋" w:eastAsia="仿宋" w:hAnsi="仿宋" w:cs="仿宋" w:hint="eastAsia"/>
          <w:kern w:val="0"/>
          <w:sz w:val="28"/>
          <w:szCs w:val="28"/>
        </w:rPr>
        <w:t>[2020]7</w:t>
      </w:r>
      <w:r>
        <w:rPr>
          <w:rFonts w:ascii="仿宋" w:eastAsia="仿宋" w:hAnsi="仿宋" w:cs="仿宋" w:hint="eastAsia"/>
          <w:kern w:val="0"/>
          <w:sz w:val="28"/>
          <w:szCs w:val="28"/>
        </w:rPr>
        <w:t>号）、《高阳县财政局关于印发</w:t>
      </w:r>
      <w:r>
        <w:rPr>
          <w:rFonts w:ascii="仿宋" w:eastAsia="仿宋" w:hAnsi="仿宋" w:cs="仿宋" w:hint="eastAsia"/>
          <w:kern w:val="0"/>
          <w:sz w:val="28"/>
          <w:szCs w:val="28"/>
        </w:rPr>
        <w:t>2023</w:t>
      </w:r>
      <w:r>
        <w:rPr>
          <w:rFonts w:ascii="仿宋" w:eastAsia="仿宋" w:hAnsi="仿宋" w:cs="仿宋" w:hint="eastAsia"/>
          <w:kern w:val="0"/>
          <w:sz w:val="28"/>
          <w:szCs w:val="28"/>
        </w:rPr>
        <w:t>年县级部门重点绩效评价计划的通知》（高财稽查</w:t>
      </w:r>
      <w:r>
        <w:rPr>
          <w:rFonts w:ascii="仿宋" w:eastAsia="仿宋" w:hAnsi="仿宋" w:cs="仿宋" w:hint="eastAsia"/>
          <w:kern w:val="0"/>
          <w:sz w:val="28"/>
          <w:szCs w:val="28"/>
        </w:rPr>
        <w:t>[2023]15</w:t>
      </w:r>
      <w:r>
        <w:rPr>
          <w:rFonts w:ascii="仿宋" w:eastAsia="仿宋" w:hAnsi="仿宋" w:cs="仿宋" w:hint="eastAsia"/>
          <w:kern w:val="0"/>
          <w:sz w:val="28"/>
          <w:szCs w:val="28"/>
        </w:rPr>
        <w:t>号）等文件要求</w:t>
      </w:r>
      <w:r>
        <w:rPr>
          <w:rFonts w:ascii="仿宋" w:eastAsia="仿宋" w:hAnsi="仿宋" w:cs="仿宋" w:hint="eastAsia"/>
          <w:sz w:val="28"/>
          <w:szCs w:val="28"/>
        </w:rPr>
        <w:t>，我单位成立绩效自评工作组，由分管领导任组长，下设办公室，成员为项目负责人及财务人员，办公室设在执法局三楼。本次绩效评价工作分为前期准备、组织实施、总结报送三个阶段。</w:t>
      </w:r>
    </w:p>
    <w:p w:rsidR="00FA12DC" w:rsidRDefault="004120DC">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前期准备阶段：高阳县城市管理综合行政执法局绩效评价组明确绩效评价的内容和范围；确定评价指标体系；制定绩效评价工作方案。</w:t>
      </w:r>
    </w:p>
    <w:p w:rsidR="00FA12DC" w:rsidRDefault="004120DC">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组织实施阶段：查阅景观亮化费用项目</w:t>
      </w:r>
      <w:r>
        <w:rPr>
          <w:rFonts w:ascii="仿宋" w:eastAsia="仿宋" w:hAnsi="仿宋" w:cs="仿宋" w:hint="eastAsia"/>
          <w:sz w:val="28"/>
          <w:szCs w:val="28"/>
        </w:rPr>
        <w:t>合同等相关项目资料。结合实际情况，查阅了账簿、凭证等资料，核查景观亮化费用项目支出范围。</w:t>
      </w:r>
    </w:p>
    <w:p w:rsidR="00FA12DC" w:rsidRDefault="004120DC">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总结报送阶段：绩效评价工作组在完成评价后，起草绩效评价报告，形成正式报告。</w:t>
      </w:r>
    </w:p>
    <w:p w:rsidR="00FA12DC" w:rsidRDefault="004120DC">
      <w:pPr>
        <w:spacing w:line="500" w:lineRule="exact"/>
        <w:ind w:firstLine="720"/>
        <w:rPr>
          <w:rFonts w:ascii="仿宋" w:eastAsia="仿宋" w:hAnsi="仿宋" w:cs="仿宋"/>
          <w:b/>
          <w:sz w:val="28"/>
          <w:szCs w:val="28"/>
        </w:rPr>
      </w:pPr>
      <w:r>
        <w:rPr>
          <w:rFonts w:ascii="仿宋" w:eastAsia="仿宋" w:hAnsi="仿宋" w:cs="仿宋" w:hint="eastAsia"/>
          <w:b/>
          <w:sz w:val="28"/>
          <w:szCs w:val="28"/>
        </w:rPr>
        <w:t>（四）</w:t>
      </w:r>
      <w:r>
        <w:rPr>
          <w:rFonts w:ascii="仿宋" w:eastAsia="仿宋" w:hAnsi="仿宋" w:cs="仿宋" w:hint="eastAsia"/>
          <w:b/>
          <w:sz w:val="28"/>
          <w:szCs w:val="28"/>
        </w:rPr>
        <w:t>绩效评价指标</w:t>
      </w:r>
      <w:r>
        <w:rPr>
          <w:rFonts w:ascii="仿宋" w:eastAsia="仿宋" w:hAnsi="仿宋" w:cs="仿宋" w:hint="eastAsia"/>
          <w:b/>
          <w:sz w:val="28"/>
          <w:szCs w:val="28"/>
        </w:rPr>
        <w:t>分析</w:t>
      </w:r>
    </w:p>
    <w:p w:rsidR="00FA12DC" w:rsidRDefault="004120DC">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经过以上评价程序评定，结合实际情况得分为</w:t>
      </w:r>
      <w:r>
        <w:rPr>
          <w:rFonts w:ascii="仿宋" w:eastAsia="仿宋" w:hAnsi="仿宋" w:cs="仿宋" w:hint="eastAsia"/>
          <w:sz w:val="28"/>
          <w:szCs w:val="28"/>
        </w:rPr>
        <w:t>100</w:t>
      </w:r>
      <w:r>
        <w:rPr>
          <w:rFonts w:ascii="仿宋" w:eastAsia="仿宋" w:hAnsi="仿宋" w:cs="仿宋" w:hint="eastAsia"/>
          <w:sz w:val="28"/>
          <w:szCs w:val="28"/>
        </w:rPr>
        <w:t>分。得分构成：决策环节得分</w:t>
      </w:r>
      <w:r>
        <w:rPr>
          <w:rFonts w:ascii="仿宋" w:eastAsia="仿宋" w:hAnsi="仿宋" w:cs="仿宋" w:hint="eastAsia"/>
          <w:sz w:val="28"/>
          <w:szCs w:val="28"/>
        </w:rPr>
        <w:t>15</w:t>
      </w:r>
      <w:r>
        <w:rPr>
          <w:rFonts w:ascii="仿宋" w:eastAsia="仿宋" w:hAnsi="仿宋" w:cs="仿宋" w:hint="eastAsia"/>
          <w:sz w:val="28"/>
          <w:szCs w:val="28"/>
        </w:rPr>
        <w:t>分，占标准分值的</w:t>
      </w:r>
      <w:r>
        <w:rPr>
          <w:rFonts w:ascii="仿宋" w:eastAsia="仿宋" w:hAnsi="仿宋" w:cs="仿宋" w:hint="eastAsia"/>
          <w:sz w:val="28"/>
          <w:szCs w:val="28"/>
        </w:rPr>
        <w:t>100%</w:t>
      </w:r>
      <w:r>
        <w:rPr>
          <w:rFonts w:ascii="仿宋" w:eastAsia="仿宋" w:hAnsi="仿宋" w:cs="仿宋" w:hint="eastAsia"/>
          <w:sz w:val="28"/>
          <w:szCs w:val="28"/>
        </w:rPr>
        <w:t>；过程环节得分</w:t>
      </w:r>
      <w:r>
        <w:rPr>
          <w:rFonts w:ascii="仿宋" w:eastAsia="仿宋" w:hAnsi="仿宋" w:cs="仿宋" w:hint="eastAsia"/>
          <w:sz w:val="28"/>
          <w:szCs w:val="28"/>
        </w:rPr>
        <w:t>25</w:t>
      </w:r>
      <w:r>
        <w:rPr>
          <w:rFonts w:ascii="仿宋" w:eastAsia="仿宋" w:hAnsi="仿宋" w:cs="仿宋" w:hint="eastAsia"/>
          <w:sz w:val="28"/>
          <w:szCs w:val="28"/>
        </w:rPr>
        <w:t>分，占标准分值的</w:t>
      </w:r>
      <w:r>
        <w:rPr>
          <w:rFonts w:ascii="仿宋" w:eastAsia="仿宋" w:hAnsi="仿宋" w:cs="仿宋" w:hint="eastAsia"/>
          <w:sz w:val="28"/>
          <w:szCs w:val="28"/>
        </w:rPr>
        <w:t>100%</w:t>
      </w:r>
      <w:r>
        <w:rPr>
          <w:rFonts w:ascii="仿宋" w:eastAsia="仿宋" w:hAnsi="仿宋" w:cs="仿宋" w:hint="eastAsia"/>
          <w:sz w:val="28"/>
          <w:szCs w:val="28"/>
        </w:rPr>
        <w:t>；产出环节得分</w:t>
      </w:r>
      <w:r>
        <w:rPr>
          <w:rFonts w:ascii="仿宋" w:eastAsia="仿宋" w:hAnsi="仿宋" w:cs="仿宋" w:hint="eastAsia"/>
          <w:sz w:val="28"/>
          <w:szCs w:val="28"/>
        </w:rPr>
        <w:t>40</w:t>
      </w:r>
      <w:r>
        <w:rPr>
          <w:rFonts w:ascii="仿宋" w:eastAsia="仿宋" w:hAnsi="仿宋" w:cs="仿宋" w:hint="eastAsia"/>
          <w:sz w:val="28"/>
          <w:szCs w:val="28"/>
        </w:rPr>
        <w:t>分，占标准分值的</w:t>
      </w:r>
      <w:r>
        <w:rPr>
          <w:rFonts w:ascii="仿宋" w:eastAsia="仿宋" w:hAnsi="仿宋" w:cs="仿宋" w:hint="eastAsia"/>
          <w:sz w:val="28"/>
          <w:szCs w:val="28"/>
        </w:rPr>
        <w:t>100%</w:t>
      </w:r>
      <w:r>
        <w:rPr>
          <w:rFonts w:ascii="仿宋" w:eastAsia="仿宋" w:hAnsi="仿宋" w:cs="仿宋" w:hint="eastAsia"/>
          <w:sz w:val="28"/>
          <w:szCs w:val="28"/>
        </w:rPr>
        <w:t>；效益环节得分</w:t>
      </w:r>
      <w:r>
        <w:rPr>
          <w:rFonts w:ascii="仿宋" w:eastAsia="仿宋" w:hAnsi="仿宋" w:cs="仿宋" w:hint="eastAsia"/>
          <w:sz w:val="28"/>
          <w:szCs w:val="28"/>
        </w:rPr>
        <w:t>20</w:t>
      </w:r>
      <w:r>
        <w:rPr>
          <w:rFonts w:ascii="仿宋" w:eastAsia="仿宋" w:hAnsi="仿宋" w:cs="仿宋" w:hint="eastAsia"/>
          <w:sz w:val="28"/>
          <w:szCs w:val="28"/>
        </w:rPr>
        <w:t>分，占标准分值的</w:t>
      </w:r>
      <w:r>
        <w:rPr>
          <w:rFonts w:ascii="仿宋" w:eastAsia="仿宋" w:hAnsi="仿宋" w:cs="仿宋" w:hint="eastAsia"/>
          <w:sz w:val="28"/>
          <w:szCs w:val="28"/>
        </w:rPr>
        <w:t>100%</w:t>
      </w:r>
      <w:r>
        <w:rPr>
          <w:rFonts w:ascii="仿宋" w:eastAsia="仿宋" w:hAnsi="仿宋" w:cs="仿宋" w:hint="eastAsia"/>
          <w:sz w:val="28"/>
          <w:szCs w:val="28"/>
        </w:rPr>
        <w:t>。</w:t>
      </w:r>
    </w:p>
    <w:p w:rsidR="00FA12DC" w:rsidRDefault="004120DC">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根据指标得分情况（评价打分表见附件），结合实地抽查，</w:t>
      </w:r>
      <w:r>
        <w:rPr>
          <w:rFonts w:ascii="仿宋" w:eastAsia="仿宋" w:hAnsi="仿宋" w:cs="仿宋" w:hint="eastAsia"/>
          <w:sz w:val="28"/>
          <w:szCs w:val="28"/>
        </w:rPr>
        <w:t>2022</w:t>
      </w:r>
      <w:r>
        <w:rPr>
          <w:rFonts w:ascii="仿宋" w:eastAsia="仿宋" w:hAnsi="仿宋" w:cs="仿宋" w:hint="eastAsia"/>
          <w:sz w:val="28"/>
          <w:szCs w:val="28"/>
        </w:rPr>
        <w:t>年景观亮化费用项目绩效评价决策、</w:t>
      </w:r>
      <w:r>
        <w:rPr>
          <w:rFonts w:ascii="仿宋" w:eastAsia="仿宋" w:hAnsi="仿宋" w:cs="仿宋" w:hint="eastAsia"/>
          <w:sz w:val="28"/>
          <w:szCs w:val="28"/>
        </w:rPr>
        <w:t>过程、产出、效益指标做如下分析：</w:t>
      </w:r>
    </w:p>
    <w:p w:rsidR="00FA12DC" w:rsidRDefault="004120DC">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项目决策方面。该部分指标满分</w:t>
      </w:r>
      <w:r>
        <w:rPr>
          <w:rFonts w:ascii="仿宋" w:eastAsia="仿宋" w:hAnsi="仿宋" w:cs="仿宋" w:hint="eastAsia"/>
          <w:sz w:val="28"/>
          <w:szCs w:val="28"/>
        </w:rPr>
        <w:t>15</w:t>
      </w:r>
      <w:r>
        <w:rPr>
          <w:rFonts w:ascii="仿宋" w:eastAsia="仿宋" w:hAnsi="仿宋" w:cs="仿宋" w:hint="eastAsia"/>
          <w:sz w:val="28"/>
          <w:szCs w:val="28"/>
        </w:rPr>
        <w:t>分，实际得分</w:t>
      </w:r>
      <w:r>
        <w:rPr>
          <w:rFonts w:ascii="仿宋" w:eastAsia="仿宋" w:hAnsi="仿宋" w:cs="仿宋" w:hint="eastAsia"/>
          <w:sz w:val="28"/>
          <w:szCs w:val="28"/>
        </w:rPr>
        <w:t>15</w:t>
      </w:r>
      <w:r>
        <w:rPr>
          <w:rFonts w:ascii="仿宋" w:eastAsia="仿宋" w:hAnsi="仿宋" w:cs="仿宋" w:hint="eastAsia"/>
          <w:sz w:val="28"/>
          <w:szCs w:val="28"/>
        </w:rPr>
        <w:t>分。其中绩效目标指标（二级指标）满分</w:t>
      </w:r>
      <w:r>
        <w:rPr>
          <w:rFonts w:ascii="仿宋" w:eastAsia="仿宋" w:hAnsi="仿宋" w:cs="仿宋" w:hint="eastAsia"/>
          <w:sz w:val="28"/>
          <w:szCs w:val="28"/>
        </w:rPr>
        <w:t>10</w:t>
      </w:r>
      <w:r>
        <w:rPr>
          <w:rFonts w:ascii="仿宋" w:eastAsia="仿宋" w:hAnsi="仿宋" w:cs="仿宋" w:hint="eastAsia"/>
          <w:sz w:val="28"/>
          <w:szCs w:val="28"/>
        </w:rPr>
        <w:t>分，实际得分</w:t>
      </w:r>
      <w:r>
        <w:rPr>
          <w:rFonts w:ascii="仿宋" w:eastAsia="仿宋" w:hAnsi="仿宋" w:cs="仿宋" w:hint="eastAsia"/>
          <w:sz w:val="28"/>
          <w:szCs w:val="28"/>
        </w:rPr>
        <w:t>10</w:t>
      </w:r>
      <w:r>
        <w:rPr>
          <w:rFonts w:ascii="仿宋" w:eastAsia="仿宋" w:hAnsi="仿宋" w:cs="仿宋" w:hint="eastAsia"/>
          <w:sz w:val="28"/>
          <w:szCs w:val="28"/>
        </w:rPr>
        <w:t>分。该指标下设</w:t>
      </w:r>
      <w:r>
        <w:rPr>
          <w:rFonts w:ascii="仿宋" w:eastAsia="仿宋" w:hAnsi="仿宋" w:cs="仿宋" w:hint="eastAsia"/>
          <w:sz w:val="28"/>
          <w:szCs w:val="28"/>
        </w:rPr>
        <w:lastRenderedPageBreak/>
        <w:t>2</w:t>
      </w:r>
      <w:r>
        <w:rPr>
          <w:rFonts w:ascii="仿宋" w:eastAsia="仿宋" w:hAnsi="仿宋" w:cs="仿宋" w:hint="eastAsia"/>
          <w:sz w:val="28"/>
          <w:szCs w:val="28"/>
        </w:rPr>
        <w:t>个三级指标：绩效目标合理性满分</w:t>
      </w:r>
      <w:r>
        <w:rPr>
          <w:rFonts w:ascii="仿宋" w:eastAsia="仿宋" w:hAnsi="仿宋" w:cs="仿宋" w:hint="eastAsia"/>
          <w:sz w:val="28"/>
          <w:szCs w:val="28"/>
        </w:rPr>
        <w:t>5</w:t>
      </w:r>
      <w:r>
        <w:rPr>
          <w:rFonts w:ascii="仿宋" w:eastAsia="仿宋" w:hAnsi="仿宋" w:cs="仿宋" w:hint="eastAsia"/>
          <w:sz w:val="28"/>
          <w:szCs w:val="28"/>
        </w:rPr>
        <w:t>分，实际得分</w:t>
      </w:r>
      <w:r>
        <w:rPr>
          <w:rFonts w:ascii="仿宋" w:eastAsia="仿宋" w:hAnsi="仿宋" w:cs="仿宋" w:hint="eastAsia"/>
          <w:sz w:val="28"/>
          <w:szCs w:val="28"/>
        </w:rPr>
        <w:t>5</w:t>
      </w:r>
      <w:r>
        <w:rPr>
          <w:rFonts w:ascii="仿宋" w:eastAsia="仿宋" w:hAnsi="仿宋" w:cs="仿宋" w:hint="eastAsia"/>
          <w:sz w:val="28"/>
          <w:szCs w:val="28"/>
        </w:rPr>
        <w:t>分；绩效指标明确性满分</w:t>
      </w:r>
      <w:r>
        <w:rPr>
          <w:rFonts w:ascii="仿宋" w:eastAsia="仿宋" w:hAnsi="仿宋" w:cs="仿宋" w:hint="eastAsia"/>
          <w:sz w:val="28"/>
          <w:szCs w:val="28"/>
        </w:rPr>
        <w:t>5</w:t>
      </w:r>
      <w:r>
        <w:rPr>
          <w:rFonts w:ascii="仿宋" w:eastAsia="仿宋" w:hAnsi="仿宋" w:cs="仿宋" w:hint="eastAsia"/>
          <w:sz w:val="28"/>
          <w:szCs w:val="28"/>
        </w:rPr>
        <w:t>分，实际得分</w:t>
      </w:r>
      <w:r>
        <w:rPr>
          <w:rFonts w:ascii="仿宋" w:eastAsia="仿宋" w:hAnsi="仿宋" w:cs="仿宋" w:hint="eastAsia"/>
          <w:sz w:val="28"/>
          <w:szCs w:val="28"/>
        </w:rPr>
        <w:t>5</w:t>
      </w:r>
      <w:r>
        <w:rPr>
          <w:rFonts w:ascii="仿宋" w:eastAsia="仿宋" w:hAnsi="仿宋" w:cs="仿宋" w:hint="eastAsia"/>
          <w:sz w:val="28"/>
          <w:szCs w:val="28"/>
        </w:rPr>
        <w:t>分。景观亮化费用项目绩效目标设置合理、可落地，项目绩效指标清晰、细化、可衡量。</w:t>
      </w:r>
    </w:p>
    <w:p w:rsidR="00FA12DC" w:rsidRDefault="004120DC">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资金投入合理性指标（二级指标），满分</w:t>
      </w:r>
      <w:r>
        <w:rPr>
          <w:rFonts w:ascii="仿宋" w:eastAsia="仿宋" w:hAnsi="仿宋" w:cs="仿宋" w:hint="eastAsia"/>
          <w:sz w:val="28"/>
          <w:szCs w:val="28"/>
        </w:rPr>
        <w:t>5</w:t>
      </w:r>
      <w:r>
        <w:rPr>
          <w:rFonts w:ascii="仿宋" w:eastAsia="仿宋" w:hAnsi="仿宋" w:cs="仿宋" w:hint="eastAsia"/>
          <w:sz w:val="28"/>
          <w:szCs w:val="28"/>
        </w:rPr>
        <w:t>分，实际得分</w:t>
      </w:r>
      <w:r>
        <w:rPr>
          <w:rFonts w:ascii="仿宋" w:eastAsia="仿宋" w:hAnsi="仿宋" w:cs="仿宋" w:hint="eastAsia"/>
          <w:sz w:val="28"/>
          <w:szCs w:val="28"/>
        </w:rPr>
        <w:t>5</w:t>
      </w:r>
      <w:r>
        <w:rPr>
          <w:rFonts w:ascii="仿宋" w:eastAsia="仿宋" w:hAnsi="仿宋" w:cs="仿宋" w:hint="eastAsia"/>
          <w:sz w:val="28"/>
          <w:szCs w:val="28"/>
        </w:rPr>
        <w:t>分。该指标下设</w:t>
      </w:r>
      <w:r>
        <w:rPr>
          <w:rFonts w:ascii="仿宋" w:eastAsia="仿宋" w:hAnsi="仿宋" w:cs="仿宋" w:hint="eastAsia"/>
          <w:sz w:val="28"/>
          <w:szCs w:val="28"/>
        </w:rPr>
        <w:t>2</w:t>
      </w:r>
      <w:r>
        <w:rPr>
          <w:rFonts w:ascii="仿宋" w:eastAsia="仿宋" w:hAnsi="仿宋" w:cs="仿宋" w:hint="eastAsia"/>
          <w:sz w:val="28"/>
          <w:szCs w:val="28"/>
        </w:rPr>
        <w:t>个三级指标：预算编制科学性满分</w:t>
      </w:r>
      <w:r>
        <w:rPr>
          <w:rFonts w:ascii="仿宋" w:eastAsia="仿宋" w:hAnsi="仿宋" w:cs="仿宋" w:hint="eastAsia"/>
          <w:sz w:val="28"/>
          <w:szCs w:val="28"/>
        </w:rPr>
        <w:t>3</w:t>
      </w:r>
      <w:r>
        <w:rPr>
          <w:rFonts w:ascii="仿宋" w:eastAsia="仿宋" w:hAnsi="仿宋" w:cs="仿宋" w:hint="eastAsia"/>
          <w:sz w:val="28"/>
          <w:szCs w:val="28"/>
        </w:rPr>
        <w:t>分，实际得分</w:t>
      </w:r>
      <w:r>
        <w:rPr>
          <w:rFonts w:ascii="仿宋" w:eastAsia="仿宋" w:hAnsi="仿宋" w:cs="仿宋" w:hint="eastAsia"/>
          <w:sz w:val="28"/>
          <w:szCs w:val="28"/>
        </w:rPr>
        <w:t>3</w:t>
      </w:r>
      <w:r>
        <w:rPr>
          <w:rFonts w:ascii="仿宋" w:eastAsia="仿宋" w:hAnsi="仿宋" w:cs="仿宋" w:hint="eastAsia"/>
          <w:sz w:val="28"/>
          <w:szCs w:val="28"/>
        </w:rPr>
        <w:t>分；资金分配合理性满分</w:t>
      </w:r>
      <w:r>
        <w:rPr>
          <w:rFonts w:ascii="仿宋" w:eastAsia="仿宋" w:hAnsi="仿宋" w:cs="仿宋" w:hint="eastAsia"/>
          <w:sz w:val="28"/>
          <w:szCs w:val="28"/>
        </w:rPr>
        <w:t>2</w:t>
      </w:r>
      <w:r>
        <w:rPr>
          <w:rFonts w:ascii="仿宋" w:eastAsia="仿宋" w:hAnsi="仿宋" w:cs="仿宋" w:hint="eastAsia"/>
          <w:sz w:val="28"/>
          <w:szCs w:val="28"/>
        </w:rPr>
        <w:t>分，实际得分</w:t>
      </w:r>
      <w:r>
        <w:rPr>
          <w:rFonts w:ascii="仿宋" w:eastAsia="仿宋" w:hAnsi="仿宋" w:cs="仿宋" w:hint="eastAsia"/>
          <w:sz w:val="28"/>
          <w:szCs w:val="28"/>
        </w:rPr>
        <w:t>2</w:t>
      </w:r>
      <w:r>
        <w:rPr>
          <w:rFonts w:ascii="仿宋" w:eastAsia="仿宋" w:hAnsi="仿宋" w:cs="仿宋" w:hint="eastAsia"/>
          <w:sz w:val="28"/>
          <w:szCs w:val="28"/>
        </w:rPr>
        <w:t>分。通过查阅相关资料，综合分析项目预算</w:t>
      </w:r>
      <w:r>
        <w:rPr>
          <w:rFonts w:ascii="仿宋" w:eastAsia="仿宋" w:hAnsi="仿宋" w:cs="仿宋" w:hint="eastAsia"/>
          <w:sz w:val="28"/>
          <w:szCs w:val="28"/>
        </w:rPr>
        <w:t>编制科学合理，资金分配合理，相应依据充分，符合相关标准。</w:t>
      </w:r>
    </w:p>
    <w:p w:rsidR="00FA12DC" w:rsidRDefault="004120DC">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项目过程方面。该部分指标满分</w:t>
      </w:r>
      <w:r>
        <w:rPr>
          <w:rFonts w:ascii="仿宋" w:eastAsia="仿宋" w:hAnsi="仿宋" w:cs="仿宋" w:hint="eastAsia"/>
          <w:sz w:val="28"/>
          <w:szCs w:val="28"/>
        </w:rPr>
        <w:t>25</w:t>
      </w:r>
      <w:r>
        <w:rPr>
          <w:rFonts w:ascii="仿宋" w:eastAsia="仿宋" w:hAnsi="仿宋" w:cs="仿宋" w:hint="eastAsia"/>
          <w:sz w:val="28"/>
          <w:szCs w:val="28"/>
        </w:rPr>
        <w:t>分，实际得</w:t>
      </w:r>
      <w:r>
        <w:rPr>
          <w:rFonts w:ascii="仿宋" w:eastAsia="仿宋" w:hAnsi="仿宋" w:cs="仿宋" w:hint="eastAsia"/>
          <w:sz w:val="28"/>
          <w:szCs w:val="28"/>
        </w:rPr>
        <w:t>25</w:t>
      </w:r>
      <w:r>
        <w:rPr>
          <w:rFonts w:ascii="仿宋" w:eastAsia="仿宋" w:hAnsi="仿宋" w:cs="仿宋" w:hint="eastAsia"/>
          <w:sz w:val="28"/>
          <w:szCs w:val="28"/>
        </w:rPr>
        <w:t>分。其中，项目管理（二级指标）分值</w:t>
      </w:r>
      <w:r>
        <w:rPr>
          <w:rFonts w:ascii="仿宋" w:eastAsia="仿宋" w:hAnsi="仿宋" w:cs="仿宋" w:hint="eastAsia"/>
          <w:sz w:val="28"/>
          <w:szCs w:val="28"/>
        </w:rPr>
        <w:t>15</w:t>
      </w:r>
      <w:r>
        <w:rPr>
          <w:rFonts w:ascii="仿宋" w:eastAsia="仿宋" w:hAnsi="仿宋" w:cs="仿宋" w:hint="eastAsia"/>
          <w:sz w:val="28"/>
          <w:szCs w:val="28"/>
        </w:rPr>
        <w:t>分，得</w:t>
      </w:r>
      <w:r>
        <w:rPr>
          <w:rFonts w:ascii="仿宋" w:eastAsia="仿宋" w:hAnsi="仿宋" w:cs="仿宋" w:hint="eastAsia"/>
          <w:sz w:val="28"/>
          <w:szCs w:val="28"/>
        </w:rPr>
        <w:t>15</w:t>
      </w:r>
      <w:r>
        <w:rPr>
          <w:rFonts w:ascii="仿宋" w:eastAsia="仿宋" w:hAnsi="仿宋" w:cs="仿宋" w:hint="eastAsia"/>
          <w:sz w:val="28"/>
          <w:szCs w:val="28"/>
        </w:rPr>
        <w:t>分；该指标下设</w:t>
      </w:r>
      <w:r>
        <w:rPr>
          <w:rFonts w:ascii="仿宋" w:eastAsia="仿宋" w:hAnsi="仿宋" w:cs="仿宋" w:hint="eastAsia"/>
          <w:sz w:val="28"/>
          <w:szCs w:val="28"/>
        </w:rPr>
        <w:t>3</w:t>
      </w:r>
      <w:r>
        <w:rPr>
          <w:rFonts w:ascii="仿宋" w:eastAsia="仿宋" w:hAnsi="仿宋" w:cs="仿宋" w:hint="eastAsia"/>
          <w:sz w:val="28"/>
          <w:szCs w:val="28"/>
        </w:rPr>
        <w:t>个三级指标：管理制度健全性满分</w:t>
      </w:r>
      <w:r>
        <w:rPr>
          <w:rFonts w:ascii="仿宋" w:eastAsia="仿宋" w:hAnsi="仿宋" w:cs="仿宋" w:hint="eastAsia"/>
          <w:sz w:val="28"/>
          <w:szCs w:val="28"/>
        </w:rPr>
        <w:t>5</w:t>
      </w:r>
      <w:r>
        <w:rPr>
          <w:rFonts w:ascii="仿宋" w:eastAsia="仿宋" w:hAnsi="仿宋" w:cs="仿宋" w:hint="eastAsia"/>
          <w:sz w:val="28"/>
          <w:szCs w:val="28"/>
        </w:rPr>
        <w:t>分，实际得分</w:t>
      </w:r>
      <w:r>
        <w:rPr>
          <w:rFonts w:ascii="仿宋" w:eastAsia="仿宋" w:hAnsi="仿宋" w:cs="仿宋" w:hint="eastAsia"/>
          <w:sz w:val="28"/>
          <w:szCs w:val="28"/>
        </w:rPr>
        <w:t>5</w:t>
      </w:r>
      <w:r>
        <w:rPr>
          <w:rFonts w:ascii="仿宋" w:eastAsia="仿宋" w:hAnsi="仿宋" w:cs="仿宋" w:hint="eastAsia"/>
          <w:sz w:val="28"/>
          <w:szCs w:val="28"/>
        </w:rPr>
        <w:t>分；制度执行有效性满分</w:t>
      </w:r>
      <w:r>
        <w:rPr>
          <w:rFonts w:ascii="仿宋" w:eastAsia="仿宋" w:hAnsi="仿宋" w:cs="仿宋" w:hint="eastAsia"/>
          <w:sz w:val="28"/>
          <w:szCs w:val="28"/>
        </w:rPr>
        <w:t>5</w:t>
      </w:r>
      <w:r>
        <w:rPr>
          <w:rFonts w:ascii="仿宋" w:eastAsia="仿宋" w:hAnsi="仿宋" w:cs="仿宋" w:hint="eastAsia"/>
          <w:sz w:val="28"/>
          <w:szCs w:val="28"/>
        </w:rPr>
        <w:t>分，实际得分</w:t>
      </w:r>
      <w:r>
        <w:rPr>
          <w:rFonts w:ascii="仿宋" w:eastAsia="仿宋" w:hAnsi="仿宋" w:cs="仿宋" w:hint="eastAsia"/>
          <w:sz w:val="28"/>
          <w:szCs w:val="28"/>
        </w:rPr>
        <w:t>5</w:t>
      </w:r>
      <w:r>
        <w:rPr>
          <w:rFonts w:ascii="仿宋" w:eastAsia="仿宋" w:hAnsi="仿宋" w:cs="仿宋" w:hint="eastAsia"/>
          <w:sz w:val="28"/>
          <w:szCs w:val="28"/>
        </w:rPr>
        <w:t>分；项目质量可控性满分</w:t>
      </w:r>
      <w:r>
        <w:rPr>
          <w:rFonts w:ascii="仿宋" w:eastAsia="仿宋" w:hAnsi="仿宋" w:cs="仿宋" w:hint="eastAsia"/>
          <w:sz w:val="28"/>
          <w:szCs w:val="28"/>
        </w:rPr>
        <w:t>5</w:t>
      </w:r>
      <w:r>
        <w:rPr>
          <w:rFonts w:ascii="仿宋" w:eastAsia="仿宋" w:hAnsi="仿宋" w:cs="仿宋" w:hint="eastAsia"/>
          <w:sz w:val="28"/>
          <w:szCs w:val="28"/>
        </w:rPr>
        <w:t>分，实际得分</w:t>
      </w:r>
      <w:r>
        <w:rPr>
          <w:rFonts w:ascii="仿宋" w:eastAsia="仿宋" w:hAnsi="仿宋" w:cs="仿宋" w:hint="eastAsia"/>
          <w:sz w:val="28"/>
          <w:szCs w:val="28"/>
        </w:rPr>
        <w:t>5</w:t>
      </w:r>
      <w:r>
        <w:rPr>
          <w:rFonts w:ascii="仿宋" w:eastAsia="仿宋" w:hAnsi="仿宋" w:cs="仿宋" w:hint="eastAsia"/>
          <w:sz w:val="28"/>
          <w:szCs w:val="28"/>
        </w:rPr>
        <w:t>分。结合实际综合评价得出，财务和业务管理制度合法、合规、完整，项目实施严格遵守相关法律法规和相关管理规定，定期监督和检查确保项目有序推进，确认工程量，组织验收。</w:t>
      </w:r>
      <w:r>
        <w:rPr>
          <w:rFonts w:ascii="仿宋" w:eastAsia="仿宋" w:hAnsi="仿宋" w:cs="仿宋" w:hint="eastAsia"/>
          <w:sz w:val="28"/>
          <w:szCs w:val="28"/>
        </w:rPr>
        <w:t xml:space="preserve"> </w:t>
      </w:r>
    </w:p>
    <w:p w:rsidR="00FA12DC" w:rsidRDefault="004120DC">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资金管理（二级指标）分值</w:t>
      </w:r>
      <w:r>
        <w:rPr>
          <w:rFonts w:ascii="仿宋" w:eastAsia="仿宋" w:hAnsi="仿宋" w:cs="仿宋" w:hint="eastAsia"/>
          <w:sz w:val="28"/>
          <w:szCs w:val="28"/>
        </w:rPr>
        <w:t>10</w:t>
      </w:r>
      <w:r>
        <w:rPr>
          <w:rFonts w:ascii="仿宋" w:eastAsia="仿宋" w:hAnsi="仿宋" w:cs="仿宋" w:hint="eastAsia"/>
          <w:sz w:val="28"/>
          <w:szCs w:val="28"/>
        </w:rPr>
        <w:t>分，得</w:t>
      </w:r>
      <w:r>
        <w:rPr>
          <w:rFonts w:ascii="仿宋" w:eastAsia="仿宋" w:hAnsi="仿宋" w:cs="仿宋" w:hint="eastAsia"/>
          <w:sz w:val="28"/>
          <w:szCs w:val="28"/>
        </w:rPr>
        <w:t>10</w:t>
      </w:r>
      <w:r>
        <w:rPr>
          <w:rFonts w:ascii="仿宋" w:eastAsia="仿宋" w:hAnsi="仿宋" w:cs="仿宋" w:hint="eastAsia"/>
          <w:sz w:val="28"/>
          <w:szCs w:val="28"/>
        </w:rPr>
        <w:t>分。该指标下设</w:t>
      </w:r>
      <w:r>
        <w:rPr>
          <w:rFonts w:ascii="仿宋" w:eastAsia="仿宋" w:hAnsi="仿宋" w:cs="仿宋" w:hint="eastAsia"/>
          <w:sz w:val="28"/>
          <w:szCs w:val="28"/>
        </w:rPr>
        <w:t>2</w:t>
      </w:r>
      <w:r>
        <w:rPr>
          <w:rFonts w:ascii="仿宋" w:eastAsia="仿宋" w:hAnsi="仿宋" w:cs="仿宋" w:hint="eastAsia"/>
          <w:sz w:val="28"/>
          <w:szCs w:val="28"/>
        </w:rPr>
        <w:t>个三级指标：预算执行率指标满分</w:t>
      </w:r>
      <w:r>
        <w:rPr>
          <w:rFonts w:ascii="仿宋" w:eastAsia="仿宋" w:hAnsi="仿宋" w:cs="仿宋" w:hint="eastAsia"/>
          <w:sz w:val="28"/>
          <w:szCs w:val="28"/>
        </w:rPr>
        <w:t>5</w:t>
      </w:r>
      <w:r>
        <w:rPr>
          <w:rFonts w:ascii="仿宋" w:eastAsia="仿宋" w:hAnsi="仿宋" w:cs="仿宋" w:hint="eastAsia"/>
          <w:sz w:val="28"/>
          <w:szCs w:val="28"/>
        </w:rPr>
        <w:t>分，实际得分</w:t>
      </w:r>
      <w:r>
        <w:rPr>
          <w:rFonts w:ascii="仿宋" w:eastAsia="仿宋" w:hAnsi="仿宋" w:cs="仿宋" w:hint="eastAsia"/>
          <w:sz w:val="28"/>
          <w:szCs w:val="28"/>
        </w:rPr>
        <w:t>5</w:t>
      </w:r>
      <w:r>
        <w:rPr>
          <w:rFonts w:ascii="仿宋" w:eastAsia="仿宋" w:hAnsi="仿宋" w:cs="仿宋" w:hint="eastAsia"/>
          <w:sz w:val="28"/>
          <w:szCs w:val="28"/>
        </w:rPr>
        <w:t>分；资金使用规范性指标满分</w:t>
      </w:r>
      <w:r>
        <w:rPr>
          <w:rFonts w:ascii="仿宋" w:eastAsia="仿宋" w:hAnsi="仿宋" w:cs="仿宋" w:hint="eastAsia"/>
          <w:sz w:val="28"/>
          <w:szCs w:val="28"/>
        </w:rPr>
        <w:t>5</w:t>
      </w:r>
      <w:r>
        <w:rPr>
          <w:rFonts w:ascii="仿宋" w:eastAsia="仿宋" w:hAnsi="仿宋" w:cs="仿宋" w:hint="eastAsia"/>
          <w:sz w:val="28"/>
          <w:szCs w:val="28"/>
        </w:rPr>
        <w:t>分，实际得分</w:t>
      </w:r>
      <w:r>
        <w:rPr>
          <w:rFonts w:ascii="仿宋" w:eastAsia="仿宋" w:hAnsi="仿宋" w:cs="仿宋" w:hint="eastAsia"/>
          <w:sz w:val="28"/>
          <w:szCs w:val="28"/>
        </w:rPr>
        <w:t>5</w:t>
      </w:r>
      <w:r>
        <w:rPr>
          <w:rFonts w:ascii="仿宋" w:eastAsia="仿宋" w:hAnsi="仿宋" w:cs="仿宋" w:hint="eastAsia"/>
          <w:sz w:val="28"/>
          <w:szCs w:val="28"/>
        </w:rPr>
        <w:t>分。</w:t>
      </w:r>
    </w:p>
    <w:p w:rsidR="00FA12DC" w:rsidRDefault="004120DC">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项目产出方面。该部分指标满分</w:t>
      </w:r>
      <w:r>
        <w:rPr>
          <w:rFonts w:ascii="仿宋" w:eastAsia="仿宋" w:hAnsi="仿宋" w:cs="仿宋" w:hint="eastAsia"/>
          <w:sz w:val="28"/>
          <w:szCs w:val="28"/>
        </w:rPr>
        <w:t>40</w:t>
      </w:r>
      <w:r>
        <w:rPr>
          <w:rFonts w:ascii="仿宋" w:eastAsia="仿宋" w:hAnsi="仿宋" w:cs="仿宋" w:hint="eastAsia"/>
          <w:sz w:val="28"/>
          <w:szCs w:val="28"/>
        </w:rPr>
        <w:t>分，实际得分</w:t>
      </w:r>
      <w:r>
        <w:rPr>
          <w:rFonts w:ascii="仿宋" w:eastAsia="仿宋" w:hAnsi="仿宋" w:cs="仿宋" w:hint="eastAsia"/>
          <w:sz w:val="28"/>
          <w:szCs w:val="28"/>
        </w:rPr>
        <w:t>40</w:t>
      </w:r>
      <w:r>
        <w:rPr>
          <w:rFonts w:ascii="仿宋" w:eastAsia="仿宋" w:hAnsi="仿宋" w:cs="仿宋" w:hint="eastAsia"/>
          <w:sz w:val="28"/>
          <w:szCs w:val="28"/>
        </w:rPr>
        <w:t>分。其中数量指标分值</w:t>
      </w:r>
      <w:r>
        <w:rPr>
          <w:rFonts w:ascii="仿宋" w:eastAsia="仿宋" w:hAnsi="仿宋" w:cs="仿宋" w:hint="eastAsia"/>
          <w:sz w:val="28"/>
          <w:szCs w:val="28"/>
        </w:rPr>
        <w:t>10</w:t>
      </w:r>
      <w:r>
        <w:rPr>
          <w:rFonts w:ascii="仿宋" w:eastAsia="仿宋" w:hAnsi="仿宋" w:cs="仿宋" w:hint="eastAsia"/>
          <w:sz w:val="28"/>
          <w:szCs w:val="28"/>
        </w:rPr>
        <w:t>分，实际得分</w:t>
      </w:r>
      <w:r>
        <w:rPr>
          <w:rFonts w:ascii="仿宋" w:eastAsia="仿宋" w:hAnsi="仿宋" w:cs="仿宋" w:hint="eastAsia"/>
          <w:sz w:val="28"/>
          <w:szCs w:val="28"/>
        </w:rPr>
        <w:t>10</w:t>
      </w:r>
      <w:r>
        <w:rPr>
          <w:rFonts w:ascii="仿宋" w:eastAsia="仿宋" w:hAnsi="仿宋" w:cs="仿宋" w:hint="eastAsia"/>
          <w:sz w:val="28"/>
          <w:szCs w:val="28"/>
        </w:rPr>
        <w:t>分，中国结安装数量</w:t>
      </w:r>
      <w:r>
        <w:rPr>
          <w:rFonts w:ascii="仿宋" w:eastAsia="仿宋" w:hAnsi="仿宋" w:cs="仿宋" w:hint="eastAsia"/>
          <w:sz w:val="28"/>
          <w:szCs w:val="28"/>
        </w:rPr>
        <w:t>132</w:t>
      </w:r>
      <w:r>
        <w:rPr>
          <w:rFonts w:ascii="仿宋" w:eastAsia="仿宋" w:hAnsi="仿宋" w:cs="仿宋" w:hint="eastAsia"/>
          <w:sz w:val="28"/>
          <w:szCs w:val="28"/>
        </w:rPr>
        <w:t>组；成本指标分值</w:t>
      </w:r>
      <w:r>
        <w:rPr>
          <w:rFonts w:ascii="仿宋" w:eastAsia="仿宋" w:hAnsi="仿宋" w:cs="仿宋" w:hint="eastAsia"/>
          <w:sz w:val="28"/>
          <w:szCs w:val="28"/>
        </w:rPr>
        <w:t>10</w:t>
      </w:r>
      <w:r>
        <w:rPr>
          <w:rFonts w:ascii="仿宋" w:eastAsia="仿宋" w:hAnsi="仿宋" w:cs="仿宋" w:hint="eastAsia"/>
          <w:sz w:val="28"/>
          <w:szCs w:val="28"/>
        </w:rPr>
        <w:t>分，实际得分</w:t>
      </w:r>
      <w:r>
        <w:rPr>
          <w:rFonts w:ascii="仿宋" w:eastAsia="仿宋" w:hAnsi="仿宋" w:cs="仿宋" w:hint="eastAsia"/>
          <w:sz w:val="28"/>
          <w:szCs w:val="28"/>
        </w:rPr>
        <w:t>10</w:t>
      </w:r>
      <w:r>
        <w:rPr>
          <w:rFonts w:ascii="仿宋" w:eastAsia="仿宋" w:hAnsi="仿宋" w:cs="仿宋" w:hint="eastAsia"/>
          <w:sz w:val="28"/>
          <w:szCs w:val="28"/>
        </w:rPr>
        <w:t>分，中国结安装单价</w:t>
      </w:r>
      <w:r>
        <w:rPr>
          <w:rFonts w:ascii="仿宋" w:eastAsia="仿宋" w:hAnsi="仿宋" w:cs="仿宋" w:hint="eastAsia"/>
          <w:sz w:val="28"/>
          <w:szCs w:val="28"/>
        </w:rPr>
        <w:t>720</w:t>
      </w:r>
      <w:r>
        <w:rPr>
          <w:rFonts w:ascii="仿宋" w:eastAsia="仿宋" w:hAnsi="仿宋" w:cs="仿宋" w:hint="eastAsia"/>
          <w:sz w:val="28"/>
          <w:szCs w:val="28"/>
        </w:rPr>
        <w:t>元</w:t>
      </w:r>
      <w:r>
        <w:rPr>
          <w:rFonts w:ascii="仿宋" w:eastAsia="仿宋" w:hAnsi="仿宋" w:cs="仿宋" w:hint="eastAsia"/>
          <w:sz w:val="28"/>
          <w:szCs w:val="28"/>
        </w:rPr>
        <w:t>/</w:t>
      </w:r>
      <w:r>
        <w:rPr>
          <w:rFonts w:ascii="仿宋" w:eastAsia="仿宋" w:hAnsi="仿宋" w:cs="仿宋" w:hint="eastAsia"/>
          <w:sz w:val="28"/>
          <w:szCs w:val="28"/>
        </w:rPr>
        <w:t>组；质量指标分值</w:t>
      </w:r>
      <w:r>
        <w:rPr>
          <w:rFonts w:ascii="仿宋" w:eastAsia="仿宋" w:hAnsi="仿宋" w:cs="仿宋" w:hint="eastAsia"/>
          <w:sz w:val="28"/>
          <w:szCs w:val="28"/>
        </w:rPr>
        <w:t>10</w:t>
      </w:r>
      <w:r>
        <w:rPr>
          <w:rFonts w:ascii="仿宋" w:eastAsia="仿宋" w:hAnsi="仿宋" w:cs="仿宋" w:hint="eastAsia"/>
          <w:sz w:val="28"/>
          <w:szCs w:val="28"/>
        </w:rPr>
        <w:t>分，实际得分</w:t>
      </w:r>
      <w:r>
        <w:rPr>
          <w:rFonts w:ascii="仿宋" w:eastAsia="仿宋" w:hAnsi="仿宋" w:cs="仿宋" w:hint="eastAsia"/>
          <w:sz w:val="28"/>
          <w:szCs w:val="28"/>
        </w:rPr>
        <w:t>10</w:t>
      </w:r>
      <w:r>
        <w:rPr>
          <w:rFonts w:ascii="仿宋" w:eastAsia="仿宋" w:hAnsi="仿宋" w:cs="仿宋" w:hint="eastAsia"/>
          <w:sz w:val="28"/>
          <w:szCs w:val="28"/>
        </w:rPr>
        <w:t>分，验收合格率</w:t>
      </w:r>
      <w:r>
        <w:rPr>
          <w:rFonts w:ascii="仿宋" w:eastAsia="仿宋" w:hAnsi="仿宋" w:cs="仿宋" w:hint="eastAsia"/>
          <w:sz w:val="28"/>
          <w:szCs w:val="28"/>
        </w:rPr>
        <w:t>100%</w:t>
      </w:r>
      <w:r>
        <w:rPr>
          <w:rFonts w:ascii="仿宋" w:eastAsia="仿宋" w:hAnsi="仿宋" w:cs="仿宋" w:hint="eastAsia"/>
          <w:sz w:val="28"/>
          <w:szCs w:val="28"/>
        </w:rPr>
        <w:t>；时效指标分值</w:t>
      </w:r>
      <w:r>
        <w:rPr>
          <w:rFonts w:ascii="仿宋" w:eastAsia="仿宋" w:hAnsi="仿宋" w:cs="仿宋" w:hint="eastAsia"/>
          <w:sz w:val="28"/>
          <w:szCs w:val="28"/>
        </w:rPr>
        <w:t>10</w:t>
      </w:r>
      <w:r>
        <w:rPr>
          <w:rFonts w:ascii="仿宋" w:eastAsia="仿宋" w:hAnsi="仿宋" w:cs="仿宋" w:hint="eastAsia"/>
          <w:sz w:val="28"/>
          <w:szCs w:val="28"/>
        </w:rPr>
        <w:t>分，实际得分</w:t>
      </w:r>
      <w:r>
        <w:rPr>
          <w:rFonts w:ascii="仿宋" w:eastAsia="仿宋" w:hAnsi="仿宋" w:cs="仿宋" w:hint="eastAsia"/>
          <w:sz w:val="28"/>
          <w:szCs w:val="28"/>
        </w:rPr>
        <w:t>10</w:t>
      </w:r>
      <w:r>
        <w:rPr>
          <w:rFonts w:ascii="仿宋" w:eastAsia="仿宋" w:hAnsi="仿宋" w:cs="仿宋" w:hint="eastAsia"/>
          <w:sz w:val="28"/>
          <w:szCs w:val="28"/>
        </w:rPr>
        <w:t>分，在合同约定期限内完工。</w:t>
      </w:r>
    </w:p>
    <w:p w:rsidR="00FA12DC" w:rsidRDefault="004120DC">
      <w:pPr>
        <w:spacing w:line="560" w:lineRule="exact"/>
        <w:ind w:firstLineChars="200" w:firstLine="560"/>
        <w:jc w:val="left"/>
        <w:rPr>
          <w:rFonts w:ascii="仿宋" w:eastAsia="仿宋" w:hAnsi="仿宋" w:cs="仿宋"/>
          <w:b/>
          <w:sz w:val="28"/>
          <w:szCs w:val="28"/>
        </w:rPr>
      </w:pPr>
      <w:r>
        <w:rPr>
          <w:rFonts w:ascii="仿宋" w:eastAsia="仿宋" w:hAnsi="仿宋" w:cs="仿宋" w:hint="eastAsia"/>
          <w:sz w:val="28"/>
          <w:szCs w:val="28"/>
        </w:rPr>
        <w:t>4.</w:t>
      </w:r>
      <w:r>
        <w:rPr>
          <w:rFonts w:ascii="仿宋" w:eastAsia="仿宋" w:hAnsi="仿宋" w:cs="仿宋" w:hint="eastAsia"/>
          <w:sz w:val="28"/>
          <w:szCs w:val="28"/>
        </w:rPr>
        <w:t>项目效果方面。该部分指标满分</w:t>
      </w:r>
      <w:r>
        <w:rPr>
          <w:rFonts w:ascii="仿宋" w:eastAsia="仿宋" w:hAnsi="仿宋" w:cs="仿宋" w:hint="eastAsia"/>
          <w:sz w:val="28"/>
          <w:szCs w:val="28"/>
        </w:rPr>
        <w:t>20</w:t>
      </w:r>
      <w:r>
        <w:rPr>
          <w:rFonts w:ascii="仿宋" w:eastAsia="仿宋" w:hAnsi="仿宋" w:cs="仿宋" w:hint="eastAsia"/>
          <w:sz w:val="28"/>
          <w:szCs w:val="28"/>
        </w:rPr>
        <w:t>分，实际得分</w:t>
      </w:r>
      <w:r>
        <w:rPr>
          <w:rFonts w:ascii="仿宋" w:eastAsia="仿宋" w:hAnsi="仿宋" w:cs="仿宋" w:hint="eastAsia"/>
          <w:sz w:val="28"/>
          <w:szCs w:val="28"/>
        </w:rPr>
        <w:t>20</w:t>
      </w:r>
      <w:r>
        <w:rPr>
          <w:rFonts w:ascii="仿宋" w:eastAsia="仿宋" w:hAnsi="仿宋" w:cs="仿宋" w:hint="eastAsia"/>
          <w:sz w:val="28"/>
          <w:szCs w:val="28"/>
        </w:rPr>
        <w:t>分。社会</w:t>
      </w:r>
      <w:r>
        <w:rPr>
          <w:rFonts w:ascii="仿宋" w:eastAsia="仿宋" w:hAnsi="仿宋" w:cs="仿宋" w:hint="eastAsia"/>
          <w:sz w:val="28"/>
          <w:szCs w:val="28"/>
        </w:rPr>
        <w:lastRenderedPageBreak/>
        <w:t>效益指标分值</w:t>
      </w:r>
      <w:r>
        <w:rPr>
          <w:rFonts w:ascii="仿宋" w:eastAsia="仿宋" w:hAnsi="仿宋" w:cs="仿宋" w:hint="eastAsia"/>
          <w:sz w:val="28"/>
          <w:szCs w:val="28"/>
        </w:rPr>
        <w:t>10</w:t>
      </w:r>
      <w:r>
        <w:rPr>
          <w:rFonts w:ascii="仿宋" w:eastAsia="仿宋" w:hAnsi="仿宋" w:cs="仿宋" w:hint="eastAsia"/>
          <w:sz w:val="28"/>
          <w:szCs w:val="28"/>
        </w:rPr>
        <w:t>分，实际得分</w:t>
      </w:r>
      <w:r>
        <w:rPr>
          <w:rFonts w:ascii="仿宋" w:eastAsia="仿宋" w:hAnsi="仿宋" w:cs="仿宋" w:hint="eastAsia"/>
          <w:sz w:val="28"/>
          <w:szCs w:val="28"/>
        </w:rPr>
        <w:t>10</w:t>
      </w:r>
      <w:r>
        <w:rPr>
          <w:rFonts w:ascii="仿宋" w:eastAsia="仿宋" w:hAnsi="仿宋" w:cs="仿宋" w:hint="eastAsia"/>
          <w:sz w:val="28"/>
          <w:szCs w:val="28"/>
        </w:rPr>
        <w:t>分，项目完成后有效改善城市</w:t>
      </w:r>
      <w:r>
        <w:rPr>
          <w:rFonts w:ascii="仿宋" w:eastAsia="仿宋" w:hAnsi="仿宋" w:cs="仿宋" w:hint="eastAsia"/>
          <w:sz w:val="28"/>
          <w:szCs w:val="28"/>
        </w:rPr>
        <w:t>形象，装扮城市容貌，提升城市夜景亮化水平；可持续影响指标分值</w:t>
      </w:r>
      <w:r>
        <w:rPr>
          <w:rFonts w:ascii="仿宋" w:eastAsia="仿宋" w:hAnsi="仿宋" w:cs="仿宋" w:hint="eastAsia"/>
          <w:sz w:val="28"/>
          <w:szCs w:val="28"/>
        </w:rPr>
        <w:t>10</w:t>
      </w:r>
      <w:r>
        <w:rPr>
          <w:rFonts w:ascii="仿宋" w:eastAsia="仿宋" w:hAnsi="仿宋" w:cs="仿宋" w:hint="eastAsia"/>
          <w:sz w:val="28"/>
          <w:szCs w:val="28"/>
        </w:rPr>
        <w:t>分，实际得分</w:t>
      </w:r>
      <w:r>
        <w:rPr>
          <w:rFonts w:ascii="仿宋" w:eastAsia="仿宋" w:hAnsi="仿宋" w:cs="仿宋" w:hint="eastAsia"/>
          <w:sz w:val="28"/>
          <w:szCs w:val="28"/>
        </w:rPr>
        <w:t>10</w:t>
      </w:r>
      <w:r>
        <w:rPr>
          <w:rFonts w:ascii="仿宋" w:eastAsia="仿宋" w:hAnsi="仿宋" w:cs="仿宋" w:hint="eastAsia"/>
          <w:sz w:val="28"/>
          <w:szCs w:val="28"/>
        </w:rPr>
        <w:t>分，项目实施后烘托节日气氛，持续提升服务对象幸福感和满足感。</w:t>
      </w:r>
    </w:p>
    <w:p w:rsidR="00FA12DC" w:rsidRDefault="004120DC">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w:t>
      </w:r>
      <w:r>
        <w:rPr>
          <w:rFonts w:ascii="仿宋_GB2312" w:eastAsia="仿宋_GB2312" w:hAnsi="仿宋_GB2312" w:cs="仿宋_GB2312" w:hint="eastAsia"/>
          <w:b/>
          <w:bCs/>
          <w:sz w:val="32"/>
          <w:szCs w:val="32"/>
        </w:rPr>
        <w:t>、综合评价及问题分析</w:t>
      </w:r>
    </w:p>
    <w:p w:rsidR="00FA12DC" w:rsidRDefault="004120DC">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通过“评价”分析，认为：经自评工作组评价，景观亮化费用项目总体实施良好，项目组织严谨。项目的实施有效改善城市形象，装扮城市容貌，烘托节日气氛，提升城市夜景亮化水平，持续提升了服务对象幸福感和满足感。项目自评得分</w:t>
      </w:r>
      <w:r>
        <w:rPr>
          <w:rFonts w:ascii="仿宋" w:eastAsia="仿宋" w:hAnsi="仿宋" w:cs="仿宋" w:hint="eastAsia"/>
          <w:sz w:val="28"/>
          <w:szCs w:val="28"/>
        </w:rPr>
        <w:t>100</w:t>
      </w:r>
      <w:r>
        <w:rPr>
          <w:rFonts w:ascii="仿宋" w:eastAsia="仿宋" w:hAnsi="仿宋" w:cs="仿宋" w:hint="eastAsia"/>
          <w:sz w:val="28"/>
          <w:szCs w:val="28"/>
        </w:rPr>
        <w:t>分，项目绩效评价等级为优。</w:t>
      </w:r>
    </w:p>
    <w:p w:rsidR="00FA12DC" w:rsidRDefault="00FA12DC">
      <w:pPr>
        <w:pStyle w:val="2"/>
        <w:rPr>
          <w:rFonts w:ascii="仿宋" w:eastAsia="仿宋" w:hAnsi="仿宋" w:cs="仿宋"/>
          <w:sz w:val="28"/>
          <w:szCs w:val="28"/>
        </w:rPr>
      </w:pPr>
    </w:p>
    <w:p w:rsidR="00FA12DC" w:rsidRDefault="00FA12DC">
      <w:pPr>
        <w:rPr>
          <w:rFonts w:ascii="仿宋" w:eastAsia="仿宋" w:hAnsi="仿宋" w:cs="仿宋"/>
          <w:sz w:val="28"/>
          <w:szCs w:val="28"/>
        </w:rPr>
      </w:pPr>
    </w:p>
    <w:p w:rsidR="00FA12DC" w:rsidRDefault="004120DC">
      <w:pPr>
        <w:spacing w:line="56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2023</w:t>
      </w:r>
      <w:r>
        <w:rPr>
          <w:rFonts w:ascii="仿宋" w:eastAsia="仿宋" w:hAnsi="仿宋" w:cs="仿宋" w:hint="eastAsia"/>
          <w:sz w:val="28"/>
          <w:szCs w:val="28"/>
        </w:rPr>
        <w:t>年</w:t>
      </w:r>
      <w:r>
        <w:rPr>
          <w:rFonts w:ascii="仿宋" w:eastAsia="仿宋" w:hAnsi="仿宋" w:cs="仿宋" w:hint="eastAsia"/>
          <w:sz w:val="28"/>
          <w:szCs w:val="28"/>
        </w:rPr>
        <w:t>8</w:t>
      </w:r>
      <w:r>
        <w:rPr>
          <w:rFonts w:ascii="仿宋" w:eastAsia="仿宋" w:hAnsi="仿宋" w:cs="仿宋" w:hint="eastAsia"/>
          <w:sz w:val="28"/>
          <w:szCs w:val="28"/>
        </w:rPr>
        <w:t>月</w:t>
      </w:r>
      <w:r>
        <w:rPr>
          <w:rFonts w:ascii="仿宋" w:eastAsia="仿宋" w:hAnsi="仿宋" w:cs="仿宋" w:hint="eastAsia"/>
          <w:sz w:val="28"/>
          <w:szCs w:val="28"/>
        </w:rPr>
        <w:t>28</w:t>
      </w:r>
      <w:r>
        <w:rPr>
          <w:rFonts w:ascii="仿宋" w:eastAsia="仿宋" w:hAnsi="仿宋" w:cs="仿宋" w:hint="eastAsia"/>
          <w:sz w:val="28"/>
          <w:szCs w:val="28"/>
        </w:rPr>
        <w:t>日</w:t>
      </w:r>
    </w:p>
    <w:p w:rsidR="00FA12DC" w:rsidRDefault="00FA12DC">
      <w:pPr>
        <w:pStyle w:val="2"/>
        <w:rPr>
          <w:rFonts w:ascii="仿宋" w:eastAsia="仿宋" w:hAnsi="仿宋" w:cs="仿宋"/>
          <w:sz w:val="28"/>
          <w:szCs w:val="28"/>
        </w:rPr>
      </w:pPr>
      <w:bookmarkStart w:id="5" w:name="_GoBack"/>
      <w:bookmarkEnd w:id="5"/>
    </w:p>
    <w:p w:rsidR="00FA12DC" w:rsidRDefault="00FA12DC">
      <w:pPr>
        <w:rPr>
          <w:rFonts w:ascii="仿宋" w:eastAsia="仿宋" w:hAnsi="仿宋" w:cs="仿宋"/>
          <w:sz w:val="28"/>
          <w:szCs w:val="28"/>
        </w:rPr>
      </w:pPr>
    </w:p>
    <w:p w:rsidR="00FA12DC" w:rsidRDefault="00FA12DC">
      <w:pPr>
        <w:pStyle w:val="2"/>
        <w:rPr>
          <w:rFonts w:ascii="仿宋" w:eastAsia="仿宋" w:hAnsi="仿宋" w:cs="仿宋"/>
          <w:sz w:val="28"/>
          <w:szCs w:val="28"/>
        </w:rPr>
      </w:pPr>
    </w:p>
    <w:p w:rsidR="00FA12DC" w:rsidRDefault="00FA12DC">
      <w:pPr>
        <w:rPr>
          <w:rFonts w:ascii="仿宋" w:eastAsia="仿宋" w:hAnsi="仿宋" w:cs="仿宋"/>
          <w:sz w:val="28"/>
          <w:szCs w:val="28"/>
        </w:rPr>
      </w:pPr>
    </w:p>
    <w:p w:rsidR="00FA12DC" w:rsidRDefault="00FA12DC">
      <w:pPr>
        <w:pStyle w:val="2"/>
        <w:rPr>
          <w:rFonts w:ascii="仿宋" w:eastAsia="仿宋" w:hAnsi="仿宋" w:cs="仿宋"/>
          <w:sz w:val="28"/>
          <w:szCs w:val="28"/>
        </w:rPr>
      </w:pPr>
    </w:p>
    <w:p w:rsidR="00FA12DC" w:rsidRDefault="00FA12DC">
      <w:pPr>
        <w:rPr>
          <w:rFonts w:ascii="仿宋" w:eastAsia="仿宋" w:hAnsi="仿宋" w:cs="仿宋"/>
          <w:sz w:val="28"/>
          <w:szCs w:val="28"/>
        </w:rPr>
      </w:pPr>
    </w:p>
    <w:p w:rsidR="00FA12DC" w:rsidRDefault="00FA12DC">
      <w:pPr>
        <w:pStyle w:val="2"/>
        <w:rPr>
          <w:rFonts w:ascii="仿宋" w:eastAsia="仿宋" w:hAnsi="仿宋" w:cs="仿宋"/>
          <w:sz w:val="28"/>
          <w:szCs w:val="28"/>
        </w:rPr>
      </w:pPr>
    </w:p>
    <w:p w:rsidR="00FA12DC" w:rsidRDefault="00FA12DC">
      <w:pPr>
        <w:rPr>
          <w:rFonts w:ascii="仿宋" w:eastAsia="仿宋" w:hAnsi="仿宋" w:cs="仿宋"/>
          <w:sz w:val="28"/>
          <w:szCs w:val="28"/>
        </w:rPr>
      </w:pPr>
    </w:p>
    <w:p w:rsidR="00FA12DC" w:rsidRDefault="00FA12DC">
      <w:pPr>
        <w:pStyle w:val="2"/>
        <w:rPr>
          <w:rFonts w:ascii="仿宋" w:eastAsia="仿宋" w:hAnsi="仿宋" w:cs="仿宋"/>
          <w:sz w:val="28"/>
          <w:szCs w:val="28"/>
        </w:rPr>
      </w:pPr>
    </w:p>
    <w:p w:rsidR="00FA12DC" w:rsidRDefault="00FA12DC"/>
    <w:p w:rsidR="00FA12DC" w:rsidRDefault="00FA12DC"/>
    <w:tbl>
      <w:tblPr>
        <w:tblW w:w="5000" w:type="pct"/>
        <w:tblLook w:val="04A0"/>
      </w:tblPr>
      <w:tblGrid>
        <w:gridCol w:w="1100"/>
        <w:gridCol w:w="1100"/>
        <w:gridCol w:w="1100"/>
        <w:gridCol w:w="1926"/>
        <w:gridCol w:w="1980"/>
        <w:gridCol w:w="658"/>
        <w:gridCol w:w="658"/>
      </w:tblGrid>
      <w:tr w:rsidR="00FA12DC">
        <w:trPr>
          <w:trHeight w:val="1240"/>
        </w:trPr>
        <w:tc>
          <w:tcPr>
            <w:tcW w:w="5000" w:type="pct"/>
            <w:gridSpan w:val="7"/>
            <w:tcBorders>
              <w:top w:val="nil"/>
              <w:left w:val="nil"/>
              <w:bottom w:val="single" w:sz="4" w:space="0" w:color="000000"/>
              <w:right w:val="nil"/>
            </w:tcBorders>
            <w:shd w:val="clear" w:color="auto" w:fill="auto"/>
            <w:vAlign w:val="center"/>
          </w:tcPr>
          <w:p w:rsidR="00FA12DC" w:rsidRDefault="004120DC">
            <w:pPr>
              <w:widowControl/>
              <w:jc w:val="center"/>
              <w:textAlignment w:val="center"/>
              <w:rPr>
                <w:rFonts w:ascii="宋体" w:eastAsia="宋体" w:hAnsi="宋体" w:cs="宋体"/>
                <w:b/>
                <w:bCs/>
                <w:color w:val="000000"/>
                <w:sz w:val="44"/>
                <w:szCs w:val="44"/>
              </w:rPr>
            </w:pPr>
            <w:r>
              <w:rPr>
                <w:rFonts w:ascii="宋体" w:eastAsia="宋体" w:hAnsi="宋体" w:cs="宋体" w:hint="eastAsia"/>
                <w:b/>
                <w:bCs/>
                <w:color w:val="000000"/>
                <w:kern w:val="0"/>
                <w:sz w:val="44"/>
                <w:szCs w:val="44"/>
                <w:lang/>
              </w:rPr>
              <w:lastRenderedPageBreak/>
              <w:t>高阳县城市管理综合行政执法局景观亮化费用绩效评价指标评分表</w:t>
            </w:r>
          </w:p>
        </w:tc>
      </w:tr>
      <w:tr w:rsidR="00FA12DC">
        <w:trPr>
          <w:trHeight w:val="288"/>
        </w:trPr>
        <w:tc>
          <w:tcPr>
            <w:tcW w:w="3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12DC" w:rsidRDefault="004120DC">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一级指标</w:t>
            </w:r>
          </w:p>
        </w:tc>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12DC" w:rsidRDefault="004120DC">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二级指标</w:t>
            </w:r>
          </w:p>
        </w:tc>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12DC" w:rsidRDefault="004120DC">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三级指标</w:t>
            </w:r>
          </w:p>
        </w:tc>
        <w:tc>
          <w:tcPr>
            <w:tcW w:w="1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12DC" w:rsidRDefault="004120DC">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指标内容</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12DC" w:rsidRDefault="004120DC">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评价标准</w:t>
            </w:r>
          </w:p>
        </w:tc>
        <w:tc>
          <w:tcPr>
            <w:tcW w:w="2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12DC" w:rsidRDefault="004120DC">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分值</w:t>
            </w:r>
          </w:p>
        </w:tc>
        <w:tc>
          <w:tcPr>
            <w:tcW w:w="2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12DC" w:rsidRDefault="004120DC">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得分</w:t>
            </w:r>
          </w:p>
        </w:tc>
      </w:tr>
      <w:tr w:rsidR="00FA12DC">
        <w:trPr>
          <w:trHeight w:val="864"/>
        </w:trPr>
        <w:tc>
          <w:tcPr>
            <w:tcW w:w="343" w:type="pct"/>
            <w:vMerge w:val="restart"/>
            <w:tcBorders>
              <w:top w:val="nil"/>
              <w:left w:val="single" w:sz="4" w:space="0" w:color="000000"/>
              <w:bottom w:val="nil"/>
              <w:right w:val="single" w:sz="4" w:space="0" w:color="000000"/>
            </w:tcBorders>
            <w:shd w:val="clear" w:color="auto" w:fill="auto"/>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决策</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15</w:t>
            </w:r>
            <w:r>
              <w:rPr>
                <w:rFonts w:ascii="宋体" w:eastAsia="宋体" w:hAnsi="宋体" w:cs="宋体" w:hint="eastAsia"/>
                <w:color w:val="000000"/>
                <w:kern w:val="0"/>
                <w:sz w:val="22"/>
                <w:lang/>
              </w:rPr>
              <w:t>分）</w:t>
            </w:r>
          </w:p>
        </w:tc>
        <w:tc>
          <w:tcPr>
            <w:tcW w:w="397" w:type="pct"/>
            <w:vMerge w:val="restart"/>
            <w:tcBorders>
              <w:top w:val="single" w:sz="4" w:space="0" w:color="000000"/>
              <w:left w:val="single" w:sz="4" w:space="0" w:color="000000"/>
              <w:bottom w:val="nil"/>
              <w:right w:val="single" w:sz="4" w:space="0" w:color="000000"/>
            </w:tcBorders>
            <w:shd w:val="clear" w:color="auto" w:fill="auto"/>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绩效目标</w:t>
            </w:r>
            <w:r>
              <w:rPr>
                <w:rFonts w:ascii="宋体" w:eastAsia="宋体" w:hAnsi="宋体" w:cs="宋体" w:hint="eastAsia"/>
                <w:color w:val="000000"/>
                <w:kern w:val="0"/>
                <w:sz w:val="22"/>
                <w:lang/>
              </w:rPr>
              <w:br/>
            </w:r>
            <w:r>
              <w:rPr>
                <w:rFonts w:ascii="宋体" w:eastAsia="宋体" w:hAnsi="宋体" w:cs="宋体" w:hint="eastAsia"/>
                <w:color w:val="000000"/>
                <w:kern w:val="0"/>
                <w:sz w:val="22"/>
                <w:lang/>
              </w:rPr>
              <w:br/>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10</w:t>
            </w:r>
            <w:r>
              <w:rPr>
                <w:rFonts w:ascii="宋体" w:eastAsia="宋体" w:hAnsi="宋体" w:cs="宋体" w:hint="eastAsia"/>
                <w:color w:val="000000"/>
                <w:kern w:val="0"/>
                <w:sz w:val="22"/>
                <w:lang/>
              </w:rPr>
              <w:t>分）</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绩效目标合理性</w:t>
            </w:r>
          </w:p>
        </w:tc>
        <w:tc>
          <w:tcPr>
            <w:tcW w:w="1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项目所设定的绩效目标是否依据充分，是否符合客观实际，用以反映和考核项目绩效目标与项目实施的相符情况。</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1.</w:t>
            </w:r>
            <w:r>
              <w:rPr>
                <w:rFonts w:ascii="宋体" w:eastAsia="宋体" w:hAnsi="宋体" w:cs="宋体" w:hint="eastAsia"/>
                <w:color w:val="000000"/>
                <w:kern w:val="0"/>
                <w:sz w:val="22"/>
                <w:lang/>
              </w:rPr>
              <w:t>绩效目标科学、清晰、明确，得</w:t>
            </w:r>
            <w:r>
              <w:rPr>
                <w:rFonts w:ascii="宋体" w:eastAsia="宋体" w:hAnsi="宋体" w:cs="宋体" w:hint="eastAsia"/>
                <w:color w:val="000000"/>
                <w:kern w:val="0"/>
                <w:sz w:val="22"/>
                <w:lang/>
              </w:rPr>
              <w:t>3</w:t>
            </w:r>
            <w:r>
              <w:rPr>
                <w:rFonts w:ascii="宋体" w:eastAsia="宋体" w:hAnsi="宋体" w:cs="宋体" w:hint="eastAsia"/>
                <w:color w:val="000000"/>
                <w:kern w:val="0"/>
                <w:sz w:val="22"/>
                <w:lang/>
              </w:rPr>
              <w:t>分；</w:t>
            </w:r>
            <w:r>
              <w:rPr>
                <w:rFonts w:ascii="宋体" w:eastAsia="宋体" w:hAnsi="宋体" w:cs="宋体" w:hint="eastAsia"/>
                <w:color w:val="000000"/>
                <w:kern w:val="0"/>
                <w:sz w:val="22"/>
                <w:lang/>
              </w:rPr>
              <w:br/>
              <w:t>2.</w:t>
            </w:r>
            <w:r>
              <w:rPr>
                <w:rFonts w:ascii="宋体" w:eastAsia="宋体" w:hAnsi="宋体" w:cs="宋体" w:hint="eastAsia"/>
                <w:color w:val="000000"/>
                <w:kern w:val="0"/>
                <w:sz w:val="22"/>
                <w:lang/>
              </w:rPr>
              <w:t>通过清晰、可衡量的指标值予以体现，得</w:t>
            </w:r>
            <w:r>
              <w:rPr>
                <w:rFonts w:ascii="宋体" w:eastAsia="宋体" w:hAnsi="宋体" w:cs="宋体" w:hint="eastAsia"/>
                <w:color w:val="000000"/>
                <w:kern w:val="0"/>
                <w:sz w:val="22"/>
                <w:lang/>
              </w:rPr>
              <w:t>2</w:t>
            </w:r>
            <w:r>
              <w:rPr>
                <w:rFonts w:ascii="宋体" w:eastAsia="宋体" w:hAnsi="宋体" w:cs="宋体" w:hint="eastAsia"/>
                <w:color w:val="000000"/>
                <w:kern w:val="0"/>
                <w:sz w:val="22"/>
                <w:lang/>
              </w:rPr>
              <w:t>分；</w:t>
            </w:r>
          </w:p>
        </w:tc>
        <w:tc>
          <w:tcPr>
            <w:tcW w:w="2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2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r>
      <w:tr w:rsidR="00FA12DC">
        <w:trPr>
          <w:trHeight w:val="576"/>
        </w:trPr>
        <w:tc>
          <w:tcPr>
            <w:tcW w:w="343" w:type="pct"/>
            <w:vMerge/>
            <w:tcBorders>
              <w:top w:val="nil"/>
              <w:left w:val="single" w:sz="4" w:space="0" w:color="000000"/>
              <w:bottom w:val="nil"/>
              <w:right w:val="single" w:sz="4" w:space="0" w:color="000000"/>
            </w:tcBorders>
            <w:shd w:val="clear" w:color="auto" w:fill="auto"/>
            <w:vAlign w:val="center"/>
          </w:tcPr>
          <w:p w:rsidR="00FA12DC" w:rsidRDefault="00FA12DC">
            <w:pPr>
              <w:jc w:val="center"/>
              <w:rPr>
                <w:rFonts w:ascii="宋体" w:eastAsia="宋体" w:hAnsi="宋体" w:cs="宋体"/>
                <w:color w:val="000000"/>
                <w:sz w:val="22"/>
              </w:rPr>
            </w:pPr>
          </w:p>
        </w:tc>
        <w:tc>
          <w:tcPr>
            <w:tcW w:w="397" w:type="pct"/>
            <w:vMerge/>
            <w:tcBorders>
              <w:top w:val="single" w:sz="4" w:space="0" w:color="000000"/>
              <w:left w:val="single" w:sz="4" w:space="0" w:color="000000"/>
              <w:bottom w:val="nil"/>
              <w:right w:val="single" w:sz="4" w:space="0" w:color="000000"/>
            </w:tcBorders>
            <w:shd w:val="clear" w:color="auto" w:fill="auto"/>
            <w:vAlign w:val="center"/>
          </w:tcPr>
          <w:p w:rsidR="00FA12DC" w:rsidRDefault="00FA12DC">
            <w:pPr>
              <w:jc w:val="center"/>
              <w:rPr>
                <w:rFonts w:ascii="宋体" w:eastAsia="宋体" w:hAnsi="宋体" w:cs="宋体"/>
                <w:color w:val="000000"/>
                <w:sz w:val="22"/>
              </w:rPr>
            </w:pPr>
          </w:p>
        </w:tc>
        <w:tc>
          <w:tcPr>
            <w:tcW w:w="397" w:type="pct"/>
            <w:tcBorders>
              <w:top w:val="single" w:sz="4" w:space="0" w:color="000000"/>
              <w:left w:val="single" w:sz="4" w:space="0" w:color="000000"/>
              <w:bottom w:val="nil"/>
              <w:right w:val="single" w:sz="4" w:space="0" w:color="000000"/>
            </w:tcBorders>
            <w:shd w:val="clear" w:color="auto" w:fill="auto"/>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绩效指标明确性</w:t>
            </w:r>
          </w:p>
        </w:tc>
        <w:tc>
          <w:tcPr>
            <w:tcW w:w="1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依据绩效目标设定的绩效指标是否清晰、细化、可衡量等，用以反映和考核项目绩效目标的明细化情况。</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1.</w:t>
            </w:r>
            <w:r>
              <w:rPr>
                <w:rFonts w:ascii="宋体" w:eastAsia="宋体" w:hAnsi="宋体" w:cs="宋体" w:hint="eastAsia"/>
                <w:color w:val="000000"/>
                <w:kern w:val="0"/>
                <w:sz w:val="22"/>
                <w:lang/>
              </w:rPr>
              <w:t>将项目绩效目标细化分解为具体的绩效指标，得</w:t>
            </w:r>
            <w:r>
              <w:rPr>
                <w:rFonts w:ascii="宋体" w:eastAsia="宋体" w:hAnsi="宋体" w:cs="宋体" w:hint="eastAsia"/>
                <w:color w:val="000000"/>
                <w:kern w:val="0"/>
                <w:sz w:val="22"/>
                <w:lang/>
              </w:rPr>
              <w:t>3</w:t>
            </w:r>
            <w:r>
              <w:rPr>
                <w:rFonts w:ascii="宋体" w:eastAsia="宋体" w:hAnsi="宋体" w:cs="宋体" w:hint="eastAsia"/>
                <w:color w:val="000000"/>
                <w:kern w:val="0"/>
                <w:sz w:val="22"/>
                <w:lang/>
              </w:rPr>
              <w:t>分；</w:t>
            </w:r>
            <w:r>
              <w:rPr>
                <w:rFonts w:ascii="宋体" w:eastAsia="宋体" w:hAnsi="宋体" w:cs="宋体" w:hint="eastAsia"/>
                <w:color w:val="000000"/>
                <w:kern w:val="0"/>
                <w:sz w:val="22"/>
                <w:lang/>
              </w:rPr>
              <w:br/>
              <w:t>2.</w:t>
            </w:r>
            <w:r>
              <w:rPr>
                <w:rFonts w:ascii="宋体" w:eastAsia="宋体" w:hAnsi="宋体" w:cs="宋体" w:hint="eastAsia"/>
                <w:color w:val="000000"/>
                <w:kern w:val="0"/>
                <w:sz w:val="22"/>
                <w:lang/>
              </w:rPr>
              <w:t>通过清晰、可衡量的指标值予以体现，得</w:t>
            </w:r>
            <w:r>
              <w:rPr>
                <w:rFonts w:ascii="宋体" w:eastAsia="宋体" w:hAnsi="宋体" w:cs="宋体" w:hint="eastAsia"/>
                <w:color w:val="000000"/>
                <w:kern w:val="0"/>
                <w:sz w:val="22"/>
                <w:lang/>
              </w:rPr>
              <w:t>2</w:t>
            </w:r>
            <w:r>
              <w:rPr>
                <w:rFonts w:ascii="宋体" w:eastAsia="宋体" w:hAnsi="宋体" w:cs="宋体" w:hint="eastAsia"/>
                <w:color w:val="000000"/>
                <w:kern w:val="0"/>
                <w:sz w:val="22"/>
                <w:lang/>
              </w:rPr>
              <w:t>分；</w:t>
            </w:r>
          </w:p>
        </w:tc>
        <w:tc>
          <w:tcPr>
            <w:tcW w:w="2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2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r>
      <w:tr w:rsidR="00FA12DC">
        <w:trPr>
          <w:trHeight w:val="576"/>
        </w:trPr>
        <w:tc>
          <w:tcPr>
            <w:tcW w:w="343" w:type="pct"/>
            <w:vMerge/>
            <w:tcBorders>
              <w:top w:val="nil"/>
              <w:left w:val="single" w:sz="4" w:space="0" w:color="000000"/>
              <w:bottom w:val="nil"/>
              <w:right w:val="single" w:sz="4" w:space="0" w:color="000000"/>
            </w:tcBorders>
            <w:shd w:val="clear" w:color="auto" w:fill="auto"/>
            <w:vAlign w:val="center"/>
          </w:tcPr>
          <w:p w:rsidR="00FA12DC" w:rsidRDefault="00FA12DC">
            <w:pPr>
              <w:jc w:val="center"/>
              <w:rPr>
                <w:rFonts w:ascii="宋体" w:eastAsia="宋体" w:hAnsi="宋体" w:cs="宋体"/>
                <w:color w:val="000000"/>
                <w:sz w:val="22"/>
              </w:rPr>
            </w:pPr>
          </w:p>
        </w:tc>
        <w:tc>
          <w:tcPr>
            <w:tcW w:w="39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资金投入</w:t>
            </w:r>
            <w:r>
              <w:rPr>
                <w:rFonts w:ascii="宋体" w:eastAsia="宋体" w:hAnsi="宋体" w:cs="宋体" w:hint="eastAsia"/>
                <w:color w:val="000000"/>
                <w:kern w:val="0"/>
                <w:sz w:val="22"/>
                <w:lang/>
              </w:rPr>
              <w:br/>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5</w:t>
            </w:r>
            <w:r>
              <w:rPr>
                <w:rFonts w:ascii="宋体" w:eastAsia="宋体" w:hAnsi="宋体" w:cs="宋体" w:hint="eastAsia"/>
                <w:color w:val="000000"/>
                <w:kern w:val="0"/>
                <w:sz w:val="22"/>
                <w:lang/>
              </w:rPr>
              <w:t>分）</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预算编制科学性</w:t>
            </w:r>
          </w:p>
        </w:tc>
        <w:tc>
          <w:tcPr>
            <w:tcW w:w="1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反应预算编制的科学性</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按照合同金额合理编制预算，得</w:t>
            </w:r>
            <w:r>
              <w:rPr>
                <w:rFonts w:ascii="宋体" w:eastAsia="宋体" w:hAnsi="宋体" w:cs="宋体" w:hint="eastAsia"/>
                <w:color w:val="000000"/>
                <w:kern w:val="0"/>
                <w:sz w:val="22"/>
                <w:lang/>
              </w:rPr>
              <w:t>3</w:t>
            </w:r>
            <w:r>
              <w:rPr>
                <w:rFonts w:ascii="宋体" w:eastAsia="宋体" w:hAnsi="宋体" w:cs="宋体" w:hint="eastAsia"/>
                <w:color w:val="000000"/>
                <w:kern w:val="0"/>
                <w:sz w:val="22"/>
                <w:lang/>
              </w:rPr>
              <w:t>分；</w:t>
            </w:r>
          </w:p>
        </w:tc>
        <w:tc>
          <w:tcPr>
            <w:tcW w:w="2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2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r>
      <w:tr w:rsidR="00FA12DC">
        <w:trPr>
          <w:trHeight w:val="576"/>
        </w:trPr>
        <w:tc>
          <w:tcPr>
            <w:tcW w:w="343" w:type="pct"/>
            <w:vMerge/>
            <w:tcBorders>
              <w:top w:val="nil"/>
              <w:left w:val="single" w:sz="4" w:space="0" w:color="000000"/>
              <w:bottom w:val="nil"/>
              <w:right w:val="single" w:sz="4" w:space="0" w:color="000000"/>
            </w:tcBorders>
            <w:shd w:val="clear" w:color="auto" w:fill="auto"/>
            <w:vAlign w:val="center"/>
          </w:tcPr>
          <w:p w:rsidR="00FA12DC" w:rsidRDefault="00FA12DC">
            <w:pPr>
              <w:jc w:val="center"/>
              <w:rPr>
                <w:rFonts w:ascii="宋体" w:eastAsia="宋体" w:hAnsi="宋体" w:cs="宋体"/>
                <w:color w:val="000000"/>
                <w:sz w:val="22"/>
              </w:rPr>
            </w:pPr>
          </w:p>
        </w:tc>
        <w:tc>
          <w:tcPr>
            <w:tcW w:w="3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FA12DC">
            <w:pPr>
              <w:jc w:val="center"/>
              <w:rPr>
                <w:rFonts w:ascii="宋体" w:eastAsia="宋体" w:hAnsi="宋体" w:cs="宋体"/>
                <w:color w:val="000000"/>
                <w:sz w:val="22"/>
              </w:rPr>
            </w:pP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资金分配合理性</w:t>
            </w:r>
          </w:p>
        </w:tc>
        <w:tc>
          <w:tcPr>
            <w:tcW w:w="1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反应按照项目实际开展情况合理分配资金的情况</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按照合同约定合理分配资金，得</w:t>
            </w:r>
            <w:r>
              <w:rPr>
                <w:rFonts w:ascii="宋体" w:eastAsia="宋体" w:hAnsi="宋体" w:cs="宋体" w:hint="eastAsia"/>
                <w:color w:val="000000"/>
                <w:kern w:val="0"/>
                <w:sz w:val="22"/>
                <w:lang/>
              </w:rPr>
              <w:t>2</w:t>
            </w:r>
            <w:r>
              <w:rPr>
                <w:rFonts w:ascii="宋体" w:eastAsia="宋体" w:hAnsi="宋体" w:cs="宋体" w:hint="eastAsia"/>
                <w:color w:val="000000"/>
                <w:kern w:val="0"/>
                <w:sz w:val="22"/>
                <w:lang/>
              </w:rPr>
              <w:t>分；</w:t>
            </w:r>
          </w:p>
        </w:tc>
        <w:tc>
          <w:tcPr>
            <w:tcW w:w="2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2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r>
      <w:tr w:rsidR="00FA12DC">
        <w:trPr>
          <w:trHeight w:val="864"/>
        </w:trPr>
        <w:tc>
          <w:tcPr>
            <w:tcW w:w="34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过程</w:t>
            </w:r>
            <w:r>
              <w:rPr>
                <w:rFonts w:ascii="宋体" w:eastAsia="宋体" w:hAnsi="宋体" w:cs="宋体" w:hint="eastAsia"/>
                <w:color w:val="000000"/>
                <w:kern w:val="0"/>
                <w:sz w:val="22"/>
                <w:lang/>
              </w:rPr>
              <w:br/>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25</w:t>
            </w:r>
            <w:r>
              <w:rPr>
                <w:rFonts w:ascii="宋体" w:eastAsia="宋体" w:hAnsi="宋体" w:cs="宋体" w:hint="eastAsia"/>
                <w:color w:val="000000"/>
                <w:kern w:val="0"/>
                <w:sz w:val="22"/>
                <w:lang/>
              </w:rPr>
              <w:t>分）</w:t>
            </w:r>
          </w:p>
        </w:tc>
        <w:tc>
          <w:tcPr>
            <w:tcW w:w="39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项目管理</w:t>
            </w:r>
            <w:r>
              <w:rPr>
                <w:rFonts w:ascii="宋体" w:eastAsia="宋体" w:hAnsi="宋体" w:cs="宋体" w:hint="eastAsia"/>
                <w:color w:val="000000"/>
                <w:kern w:val="0"/>
                <w:sz w:val="22"/>
                <w:lang/>
              </w:rPr>
              <w:br/>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15</w:t>
            </w:r>
            <w:r>
              <w:rPr>
                <w:rFonts w:ascii="宋体" w:eastAsia="宋体" w:hAnsi="宋体" w:cs="宋体" w:hint="eastAsia"/>
                <w:color w:val="000000"/>
                <w:kern w:val="0"/>
                <w:sz w:val="22"/>
                <w:lang/>
              </w:rPr>
              <w:t>分）</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管理制度健全性</w:t>
            </w:r>
          </w:p>
        </w:tc>
        <w:tc>
          <w:tcPr>
            <w:tcW w:w="1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项目实施单位的管理制度是否健全，用以反映和考核业务管理制度对项目顺利实施的保障情况。</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1.</w:t>
            </w:r>
            <w:r>
              <w:rPr>
                <w:rFonts w:ascii="宋体" w:eastAsia="宋体" w:hAnsi="宋体" w:cs="宋体" w:hint="eastAsia"/>
                <w:color w:val="000000"/>
                <w:kern w:val="0"/>
                <w:sz w:val="22"/>
                <w:lang/>
              </w:rPr>
              <w:t>制定了财务管理制度、业务管理制度、措施，得</w:t>
            </w:r>
            <w:r>
              <w:rPr>
                <w:rFonts w:ascii="宋体" w:eastAsia="宋体" w:hAnsi="宋体" w:cs="宋体" w:hint="eastAsia"/>
                <w:color w:val="000000"/>
                <w:kern w:val="0"/>
                <w:sz w:val="22"/>
                <w:lang/>
              </w:rPr>
              <w:t>3</w:t>
            </w:r>
            <w:r>
              <w:rPr>
                <w:rFonts w:ascii="宋体" w:eastAsia="宋体" w:hAnsi="宋体" w:cs="宋体" w:hint="eastAsia"/>
                <w:color w:val="000000"/>
                <w:kern w:val="0"/>
                <w:sz w:val="22"/>
                <w:lang/>
              </w:rPr>
              <w:t>分；</w:t>
            </w:r>
            <w:r>
              <w:rPr>
                <w:rFonts w:ascii="宋体" w:eastAsia="宋体" w:hAnsi="宋体" w:cs="宋体" w:hint="eastAsia"/>
                <w:color w:val="000000"/>
                <w:kern w:val="0"/>
                <w:sz w:val="22"/>
                <w:lang/>
              </w:rPr>
              <w:br/>
              <w:t>2.</w:t>
            </w:r>
            <w:r>
              <w:rPr>
                <w:rFonts w:ascii="宋体" w:eastAsia="宋体" w:hAnsi="宋体" w:cs="宋体" w:hint="eastAsia"/>
                <w:color w:val="000000"/>
                <w:kern w:val="0"/>
                <w:sz w:val="22"/>
                <w:lang/>
              </w:rPr>
              <w:t>各项方案、办法和制度措施明确、合理、具有可操作性，得</w:t>
            </w:r>
            <w:r>
              <w:rPr>
                <w:rFonts w:ascii="宋体" w:eastAsia="宋体" w:hAnsi="宋体" w:cs="宋体" w:hint="eastAsia"/>
                <w:color w:val="000000"/>
                <w:kern w:val="0"/>
                <w:sz w:val="22"/>
                <w:lang/>
              </w:rPr>
              <w:t>2</w:t>
            </w:r>
            <w:r>
              <w:rPr>
                <w:rFonts w:ascii="宋体" w:eastAsia="宋体" w:hAnsi="宋体" w:cs="宋体" w:hint="eastAsia"/>
                <w:color w:val="000000"/>
                <w:kern w:val="0"/>
                <w:sz w:val="22"/>
                <w:lang/>
              </w:rPr>
              <w:t>分。</w:t>
            </w:r>
          </w:p>
        </w:tc>
        <w:tc>
          <w:tcPr>
            <w:tcW w:w="2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2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r>
      <w:tr w:rsidR="00FA12DC">
        <w:trPr>
          <w:trHeight w:val="1152"/>
        </w:trPr>
        <w:tc>
          <w:tcPr>
            <w:tcW w:w="3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FA12DC">
            <w:pPr>
              <w:jc w:val="center"/>
              <w:rPr>
                <w:rFonts w:ascii="宋体" w:eastAsia="宋体" w:hAnsi="宋体" w:cs="宋体"/>
                <w:color w:val="000000"/>
                <w:sz w:val="22"/>
              </w:rPr>
            </w:pPr>
          </w:p>
        </w:tc>
        <w:tc>
          <w:tcPr>
            <w:tcW w:w="3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FA12DC">
            <w:pPr>
              <w:jc w:val="center"/>
              <w:rPr>
                <w:rFonts w:ascii="宋体" w:eastAsia="宋体" w:hAnsi="宋体" w:cs="宋体"/>
                <w:color w:val="000000"/>
                <w:sz w:val="22"/>
              </w:rPr>
            </w:pP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制度执行有效性</w:t>
            </w:r>
          </w:p>
        </w:tc>
        <w:tc>
          <w:tcPr>
            <w:tcW w:w="1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项目实施是否符合相关业务管理规定，用以反映和考核业务管理制度的有效执行情况。</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1.</w:t>
            </w:r>
            <w:r>
              <w:rPr>
                <w:rFonts w:ascii="宋体" w:eastAsia="宋体" w:hAnsi="宋体" w:cs="宋体" w:hint="eastAsia"/>
                <w:color w:val="000000"/>
                <w:kern w:val="0"/>
                <w:sz w:val="22"/>
                <w:lang/>
              </w:rPr>
              <w:t>保障项目实施、资金安全的各项制度措施得到有效落实，得</w:t>
            </w:r>
            <w:r>
              <w:rPr>
                <w:rFonts w:ascii="宋体" w:eastAsia="宋体" w:hAnsi="宋体" w:cs="宋体" w:hint="eastAsia"/>
                <w:color w:val="000000"/>
                <w:kern w:val="0"/>
                <w:sz w:val="22"/>
                <w:lang/>
              </w:rPr>
              <w:t>3</w:t>
            </w:r>
            <w:r>
              <w:rPr>
                <w:rFonts w:ascii="宋体" w:eastAsia="宋体" w:hAnsi="宋体" w:cs="宋体" w:hint="eastAsia"/>
                <w:color w:val="000000"/>
                <w:kern w:val="0"/>
                <w:sz w:val="22"/>
                <w:lang/>
              </w:rPr>
              <w:t>分；</w:t>
            </w:r>
            <w:r>
              <w:rPr>
                <w:rFonts w:ascii="宋体" w:eastAsia="宋体" w:hAnsi="宋体" w:cs="宋体" w:hint="eastAsia"/>
                <w:color w:val="000000"/>
                <w:kern w:val="0"/>
                <w:sz w:val="22"/>
                <w:lang/>
              </w:rPr>
              <w:br/>
              <w:t>2.</w:t>
            </w:r>
            <w:r>
              <w:rPr>
                <w:rFonts w:ascii="宋体" w:eastAsia="宋体" w:hAnsi="宋体" w:cs="宋体" w:hint="eastAsia"/>
                <w:color w:val="000000"/>
                <w:kern w:val="0"/>
                <w:sz w:val="22"/>
                <w:lang/>
              </w:rPr>
              <w:t>项目合同书、验收报告、技术鉴定等资料齐全并及时归档，得</w:t>
            </w:r>
            <w:r>
              <w:rPr>
                <w:rFonts w:ascii="宋体" w:eastAsia="宋体" w:hAnsi="宋体" w:cs="宋体" w:hint="eastAsia"/>
                <w:color w:val="000000"/>
                <w:kern w:val="0"/>
                <w:sz w:val="22"/>
                <w:lang/>
              </w:rPr>
              <w:t>2</w:t>
            </w:r>
            <w:r>
              <w:rPr>
                <w:rFonts w:ascii="宋体" w:eastAsia="宋体" w:hAnsi="宋体" w:cs="宋体" w:hint="eastAsia"/>
                <w:color w:val="000000"/>
                <w:kern w:val="0"/>
                <w:sz w:val="22"/>
                <w:lang/>
              </w:rPr>
              <w:t>分；</w:t>
            </w:r>
          </w:p>
        </w:tc>
        <w:tc>
          <w:tcPr>
            <w:tcW w:w="2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2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r>
      <w:tr w:rsidR="00FA12DC">
        <w:trPr>
          <w:trHeight w:val="864"/>
        </w:trPr>
        <w:tc>
          <w:tcPr>
            <w:tcW w:w="3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FA12DC">
            <w:pPr>
              <w:jc w:val="center"/>
              <w:rPr>
                <w:rFonts w:ascii="宋体" w:eastAsia="宋体" w:hAnsi="宋体" w:cs="宋体"/>
                <w:color w:val="000000"/>
                <w:sz w:val="22"/>
              </w:rPr>
            </w:pPr>
          </w:p>
        </w:tc>
        <w:tc>
          <w:tcPr>
            <w:tcW w:w="3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FA12DC">
            <w:pPr>
              <w:jc w:val="center"/>
              <w:rPr>
                <w:rFonts w:ascii="宋体" w:eastAsia="宋体" w:hAnsi="宋体" w:cs="宋体"/>
                <w:color w:val="000000"/>
                <w:sz w:val="22"/>
              </w:rPr>
            </w:pP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项目质量可控性</w:t>
            </w:r>
          </w:p>
        </w:tc>
        <w:tc>
          <w:tcPr>
            <w:tcW w:w="1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项目实施单位是否为达到项目质量要求而采</w:t>
            </w:r>
            <w:r>
              <w:rPr>
                <w:rFonts w:ascii="宋体" w:eastAsia="宋体" w:hAnsi="宋体" w:cs="宋体" w:hint="eastAsia"/>
                <w:color w:val="000000"/>
                <w:kern w:val="0"/>
                <w:sz w:val="22"/>
                <w:lang/>
              </w:rPr>
              <w:t>取了必需的措施，用以反映和考核项目</w:t>
            </w:r>
            <w:r>
              <w:rPr>
                <w:rFonts w:ascii="宋体" w:eastAsia="宋体" w:hAnsi="宋体" w:cs="宋体" w:hint="eastAsia"/>
                <w:color w:val="000000"/>
                <w:kern w:val="0"/>
                <w:sz w:val="22"/>
                <w:lang/>
              </w:rPr>
              <w:lastRenderedPageBreak/>
              <w:t>实施单位对项目质量的控制</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情况。</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1.</w:t>
            </w:r>
            <w:r>
              <w:rPr>
                <w:rFonts w:ascii="宋体" w:eastAsia="宋体" w:hAnsi="宋体" w:cs="宋体" w:hint="eastAsia"/>
                <w:color w:val="000000"/>
                <w:kern w:val="0"/>
                <w:sz w:val="22"/>
                <w:lang/>
              </w:rPr>
              <w:t>已制定或具有相应的项目质量要求或标准，得</w:t>
            </w:r>
            <w:r>
              <w:rPr>
                <w:rFonts w:ascii="宋体" w:eastAsia="宋体" w:hAnsi="宋体" w:cs="宋体" w:hint="eastAsia"/>
                <w:color w:val="000000"/>
                <w:kern w:val="0"/>
                <w:sz w:val="22"/>
                <w:lang/>
              </w:rPr>
              <w:t>2</w:t>
            </w:r>
            <w:r>
              <w:rPr>
                <w:rFonts w:ascii="宋体" w:eastAsia="宋体" w:hAnsi="宋体" w:cs="宋体" w:hint="eastAsia"/>
                <w:color w:val="000000"/>
                <w:kern w:val="0"/>
                <w:sz w:val="22"/>
                <w:lang/>
              </w:rPr>
              <w:t>分；</w:t>
            </w:r>
            <w:r>
              <w:rPr>
                <w:rFonts w:ascii="宋体" w:eastAsia="宋体" w:hAnsi="宋体" w:cs="宋体" w:hint="eastAsia"/>
                <w:color w:val="000000"/>
                <w:kern w:val="0"/>
                <w:sz w:val="22"/>
                <w:lang/>
              </w:rPr>
              <w:br/>
              <w:t>2.采</w:t>
            </w:r>
            <w:r>
              <w:rPr>
                <w:rFonts w:ascii="宋体" w:eastAsia="宋体" w:hAnsi="宋体" w:cs="宋体" w:hint="eastAsia"/>
                <w:color w:val="000000"/>
                <w:kern w:val="0"/>
                <w:sz w:val="22"/>
                <w:lang/>
              </w:rPr>
              <w:t>取了相应的项目质量检查、验收</w:t>
            </w:r>
            <w:r>
              <w:rPr>
                <w:rFonts w:ascii="宋体" w:eastAsia="宋体" w:hAnsi="宋体" w:cs="宋体" w:hint="eastAsia"/>
                <w:color w:val="000000"/>
                <w:kern w:val="0"/>
                <w:sz w:val="22"/>
                <w:lang/>
              </w:rPr>
              <w:lastRenderedPageBreak/>
              <w:t>等必需的控制措施或手段，得</w:t>
            </w:r>
            <w:r>
              <w:rPr>
                <w:rFonts w:ascii="宋体" w:eastAsia="宋体" w:hAnsi="宋体" w:cs="宋体" w:hint="eastAsia"/>
                <w:color w:val="000000"/>
                <w:kern w:val="0"/>
                <w:sz w:val="22"/>
                <w:lang/>
              </w:rPr>
              <w:t>3</w:t>
            </w:r>
            <w:r>
              <w:rPr>
                <w:rFonts w:ascii="宋体" w:eastAsia="宋体" w:hAnsi="宋体" w:cs="宋体" w:hint="eastAsia"/>
                <w:color w:val="000000"/>
                <w:kern w:val="0"/>
                <w:sz w:val="22"/>
                <w:lang/>
              </w:rPr>
              <w:t>分。</w:t>
            </w:r>
          </w:p>
        </w:tc>
        <w:tc>
          <w:tcPr>
            <w:tcW w:w="2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5</w:t>
            </w:r>
          </w:p>
        </w:tc>
        <w:tc>
          <w:tcPr>
            <w:tcW w:w="2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r>
      <w:tr w:rsidR="00FA12DC">
        <w:trPr>
          <w:trHeight w:val="1440"/>
        </w:trPr>
        <w:tc>
          <w:tcPr>
            <w:tcW w:w="3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FA12DC">
            <w:pPr>
              <w:jc w:val="center"/>
              <w:rPr>
                <w:rFonts w:ascii="宋体" w:eastAsia="宋体" w:hAnsi="宋体" w:cs="宋体"/>
                <w:color w:val="000000"/>
                <w:sz w:val="22"/>
              </w:rPr>
            </w:pPr>
          </w:p>
        </w:tc>
        <w:tc>
          <w:tcPr>
            <w:tcW w:w="397" w:type="pct"/>
            <w:vMerge w:val="restart"/>
            <w:tcBorders>
              <w:top w:val="single" w:sz="4" w:space="0" w:color="000000"/>
              <w:left w:val="single" w:sz="4" w:space="0" w:color="000000"/>
              <w:bottom w:val="nil"/>
              <w:right w:val="single" w:sz="4" w:space="0" w:color="000000"/>
            </w:tcBorders>
            <w:shd w:val="clear" w:color="auto" w:fill="auto"/>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资金管理</w:t>
            </w:r>
            <w:r>
              <w:rPr>
                <w:rFonts w:ascii="宋体" w:eastAsia="宋体" w:hAnsi="宋体" w:cs="宋体" w:hint="eastAsia"/>
                <w:color w:val="000000"/>
                <w:kern w:val="0"/>
                <w:sz w:val="22"/>
                <w:lang/>
              </w:rPr>
              <w:br/>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10</w:t>
            </w:r>
            <w:r>
              <w:rPr>
                <w:rFonts w:ascii="宋体" w:eastAsia="宋体" w:hAnsi="宋体" w:cs="宋体" w:hint="eastAsia"/>
                <w:color w:val="000000"/>
                <w:kern w:val="0"/>
                <w:sz w:val="22"/>
                <w:lang/>
              </w:rPr>
              <w:t>分）</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资金使用规范性</w:t>
            </w:r>
          </w:p>
        </w:tc>
        <w:tc>
          <w:tcPr>
            <w:tcW w:w="1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项目资金使用是否符合相关的财务管理制度规定，用以反映和考核项目资金的规范运行情况。</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1.</w:t>
            </w:r>
            <w:r>
              <w:rPr>
                <w:rFonts w:ascii="宋体" w:eastAsia="宋体" w:hAnsi="宋体" w:cs="宋体" w:hint="eastAsia"/>
                <w:color w:val="000000"/>
                <w:kern w:val="0"/>
                <w:sz w:val="22"/>
                <w:lang/>
              </w:rPr>
              <w:t>符合国家财经法规和财务管理制度以及有关专项资金管理办法的规定，得</w:t>
            </w:r>
            <w:r>
              <w:rPr>
                <w:rFonts w:ascii="宋体" w:eastAsia="宋体" w:hAnsi="宋体" w:cs="宋体" w:hint="eastAsia"/>
                <w:color w:val="000000"/>
                <w:kern w:val="0"/>
                <w:sz w:val="22"/>
                <w:lang/>
              </w:rPr>
              <w:t>1</w:t>
            </w:r>
            <w:r>
              <w:rPr>
                <w:rFonts w:ascii="宋体" w:eastAsia="宋体" w:hAnsi="宋体" w:cs="宋体" w:hint="eastAsia"/>
                <w:color w:val="000000"/>
                <w:kern w:val="0"/>
                <w:sz w:val="22"/>
                <w:lang/>
              </w:rPr>
              <w:t>分；</w:t>
            </w:r>
            <w:r>
              <w:rPr>
                <w:rFonts w:ascii="宋体" w:eastAsia="宋体" w:hAnsi="宋体" w:cs="宋体" w:hint="eastAsia"/>
                <w:color w:val="000000"/>
                <w:kern w:val="0"/>
                <w:sz w:val="22"/>
                <w:lang/>
              </w:rPr>
              <w:br/>
              <w:t>2.</w:t>
            </w:r>
            <w:r>
              <w:rPr>
                <w:rFonts w:ascii="宋体" w:eastAsia="宋体" w:hAnsi="宋体" w:cs="宋体" w:hint="eastAsia"/>
                <w:color w:val="000000"/>
                <w:kern w:val="0"/>
                <w:sz w:val="22"/>
                <w:lang/>
              </w:rPr>
              <w:t>资金拨付手续完整，符合预算和国库管理有关规定，得</w:t>
            </w:r>
            <w:r>
              <w:rPr>
                <w:rFonts w:ascii="宋体" w:eastAsia="宋体" w:hAnsi="宋体" w:cs="宋体" w:hint="eastAsia"/>
                <w:color w:val="000000"/>
                <w:kern w:val="0"/>
                <w:sz w:val="22"/>
                <w:lang/>
              </w:rPr>
              <w:t>2</w:t>
            </w:r>
            <w:r>
              <w:rPr>
                <w:rFonts w:ascii="宋体" w:eastAsia="宋体" w:hAnsi="宋体" w:cs="宋体" w:hint="eastAsia"/>
                <w:color w:val="000000"/>
                <w:kern w:val="0"/>
                <w:sz w:val="22"/>
                <w:lang/>
              </w:rPr>
              <w:t>分；</w:t>
            </w:r>
            <w:r>
              <w:rPr>
                <w:rFonts w:ascii="宋体" w:eastAsia="宋体" w:hAnsi="宋体" w:cs="宋体" w:hint="eastAsia"/>
                <w:color w:val="000000"/>
                <w:kern w:val="0"/>
                <w:sz w:val="22"/>
                <w:lang/>
              </w:rPr>
              <w:br/>
              <w:t>3.</w:t>
            </w:r>
            <w:r>
              <w:rPr>
                <w:rFonts w:ascii="宋体" w:eastAsia="宋体" w:hAnsi="宋体" w:cs="宋体" w:hint="eastAsia"/>
                <w:color w:val="000000"/>
                <w:kern w:val="0"/>
                <w:sz w:val="22"/>
                <w:lang/>
              </w:rPr>
              <w:t>符合项目实施方案要求或合同规定的用途，得</w:t>
            </w:r>
            <w:r>
              <w:rPr>
                <w:rFonts w:ascii="宋体" w:eastAsia="宋体" w:hAnsi="宋体" w:cs="宋体" w:hint="eastAsia"/>
                <w:color w:val="000000"/>
                <w:kern w:val="0"/>
                <w:sz w:val="22"/>
                <w:lang/>
              </w:rPr>
              <w:t>2</w:t>
            </w:r>
            <w:r>
              <w:rPr>
                <w:rFonts w:ascii="宋体" w:eastAsia="宋体" w:hAnsi="宋体" w:cs="宋体" w:hint="eastAsia"/>
                <w:color w:val="000000"/>
                <w:kern w:val="0"/>
                <w:sz w:val="22"/>
                <w:lang/>
              </w:rPr>
              <w:t>分；</w:t>
            </w:r>
          </w:p>
        </w:tc>
        <w:tc>
          <w:tcPr>
            <w:tcW w:w="2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2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r>
      <w:tr w:rsidR="00FA12DC">
        <w:trPr>
          <w:trHeight w:val="288"/>
        </w:trPr>
        <w:tc>
          <w:tcPr>
            <w:tcW w:w="3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FA12DC">
            <w:pPr>
              <w:jc w:val="center"/>
              <w:rPr>
                <w:rFonts w:ascii="宋体" w:eastAsia="宋体" w:hAnsi="宋体" w:cs="宋体"/>
                <w:color w:val="000000"/>
                <w:sz w:val="22"/>
              </w:rPr>
            </w:pPr>
          </w:p>
        </w:tc>
        <w:tc>
          <w:tcPr>
            <w:tcW w:w="397" w:type="pct"/>
            <w:vMerge/>
            <w:tcBorders>
              <w:top w:val="single" w:sz="4" w:space="0" w:color="000000"/>
              <w:left w:val="single" w:sz="4" w:space="0" w:color="000000"/>
              <w:bottom w:val="nil"/>
              <w:right w:val="single" w:sz="4" w:space="0" w:color="000000"/>
            </w:tcBorders>
            <w:shd w:val="clear" w:color="auto" w:fill="auto"/>
            <w:vAlign w:val="center"/>
          </w:tcPr>
          <w:p w:rsidR="00FA12DC" w:rsidRDefault="00FA12DC">
            <w:pPr>
              <w:jc w:val="center"/>
              <w:rPr>
                <w:rFonts w:ascii="宋体" w:eastAsia="宋体" w:hAnsi="宋体" w:cs="宋体"/>
                <w:color w:val="000000"/>
                <w:sz w:val="22"/>
              </w:rPr>
            </w:pP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预算执行率</w:t>
            </w:r>
          </w:p>
        </w:tc>
        <w:tc>
          <w:tcPr>
            <w:tcW w:w="1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反应实际支出金额占预算金额的比例</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该指标得分</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预算执行率</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分值</w:t>
            </w:r>
          </w:p>
        </w:tc>
        <w:tc>
          <w:tcPr>
            <w:tcW w:w="2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2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r>
      <w:tr w:rsidR="00FA12DC">
        <w:trPr>
          <w:trHeight w:val="288"/>
        </w:trPr>
        <w:tc>
          <w:tcPr>
            <w:tcW w:w="343" w:type="pct"/>
            <w:vMerge w:val="restart"/>
            <w:tcBorders>
              <w:top w:val="single" w:sz="4" w:space="0" w:color="000000"/>
              <w:left w:val="single" w:sz="4" w:space="0" w:color="000000"/>
              <w:bottom w:val="nil"/>
              <w:right w:val="single" w:sz="4" w:space="0" w:color="000000"/>
            </w:tcBorders>
            <w:shd w:val="clear" w:color="auto" w:fill="auto"/>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产出</w:t>
            </w:r>
            <w:r>
              <w:rPr>
                <w:rFonts w:ascii="宋体" w:eastAsia="宋体" w:hAnsi="宋体" w:cs="宋体" w:hint="eastAsia"/>
                <w:color w:val="000000"/>
                <w:kern w:val="0"/>
                <w:sz w:val="22"/>
                <w:lang/>
              </w:rPr>
              <w:br/>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40</w:t>
            </w:r>
            <w:r>
              <w:rPr>
                <w:rFonts w:ascii="宋体" w:eastAsia="宋体" w:hAnsi="宋体" w:cs="宋体" w:hint="eastAsia"/>
                <w:color w:val="000000"/>
                <w:kern w:val="0"/>
                <w:sz w:val="22"/>
                <w:lang/>
              </w:rPr>
              <w:t>分）</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数量指标</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安装数量</w:t>
            </w:r>
          </w:p>
        </w:tc>
        <w:tc>
          <w:tcPr>
            <w:tcW w:w="1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反应中国结安装数量是否满足合同要求。</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中国结安装验收数量不低于</w:t>
            </w:r>
            <w:r>
              <w:rPr>
                <w:rFonts w:ascii="宋体" w:eastAsia="宋体" w:hAnsi="宋体" w:cs="宋体" w:hint="eastAsia"/>
                <w:color w:val="000000"/>
                <w:kern w:val="0"/>
                <w:sz w:val="22"/>
                <w:lang/>
              </w:rPr>
              <w:t>132</w:t>
            </w:r>
            <w:r>
              <w:rPr>
                <w:rFonts w:ascii="宋体" w:eastAsia="宋体" w:hAnsi="宋体" w:cs="宋体" w:hint="eastAsia"/>
                <w:color w:val="000000"/>
                <w:kern w:val="0"/>
                <w:sz w:val="22"/>
                <w:lang/>
              </w:rPr>
              <w:t>组，得</w:t>
            </w:r>
            <w:r>
              <w:rPr>
                <w:rFonts w:ascii="宋体" w:eastAsia="宋体" w:hAnsi="宋体" w:cs="宋体" w:hint="eastAsia"/>
                <w:color w:val="000000"/>
                <w:kern w:val="0"/>
                <w:sz w:val="22"/>
                <w:lang/>
              </w:rPr>
              <w:t>10</w:t>
            </w:r>
            <w:r>
              <w:rPr>
                <w:rFonts w:ascii="宋体" w:eastAsia="宋体" w:hAnsi="宋体" w:cs="宋体" w:hint="eastAsia"/>
                <w:color w:val="000000"/>
                <w:kern w:val="0"/>
                <w:sz w:val="22"/>
                <w:lang/>
              </w:rPr>
              <w:t>分；</w:t>
            </w:r>
          </w:p>
        </w:tc>
        <w:tc>
          <w:tcPr>
            <w:tcW w:w="2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2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r>
      <w:tr w:rsidR="00FA12DC">
        <w:trPr>
          <w:trHeight w:val="288"/>
        </w:trPr>
        <w:tc>
          <w:tcPr>
            <w:tcW w:w="343" w:type="pct"/>
            <w:vMerge/>
            <w:tcBorders>
              <w:top w:val="single" w:sz="4" w:space="0" w:color="000000"/>
              <w:left w:val="single" w:sz="4" w:space="0" w:color="000000"/>
              <w:bottom w:val="nil"/>
              <w:right w:val="single" w:sz="4" w:space="0" w:color="000000"/>
            </w:tcBorders>
            <w:shd w:val="clear" w:color="auto" w:fill="auto"/>
            <w:vAlign w:val="center"/>
          </w:tcPr>
          <w:p w:rsidR="00FA12DC" w:rsidRDefault="00FA12DC">
            <w:pPr>
              <w:jc w:val="center"/>
              <w:rPr>
                <w:rFonts w:ascii="宋体" w:eastAsia="宋体" w:hAnsi="宋体" w:cs="宋体"/>
                <w:color w:val="000000"/>
                <w:sz w:val="22"/>
              </w:rPr>
            </w:pPr>
          </w:p>
        </w:tc>
        <w:tc>
          <w:tcPr>
            <w:tcW w:w="397" w:type="pct"/>
            <w:tcBorders>
              <w:top w:val="single" w:sz="4" w:space="0" w:color="000000"/>
              <w:left w:val="nil"/>
              <w:bottom w:val="single" w:sz="4" w:space="0" w:color="000000"/>
              <w:right w:val="single" w:sz="4" w:space="0" w:color="000000"/>
            </w:tcBorders>
            <w:shd w:val="clear" w:color="auto" w:fill="auto"/>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质量指标</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验收合格率</w:t>
            </w:r>
          </w:p>
        </w:tc>
        <w:tc>
          <w:tcPr>
            <w:tcW w:w="1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反应按照合同要求进行验收的情况</w:t>
            </w:r>
          </w:p>
        </w:tc>
        <w:tc>
          <w:tcPr>
            <w:tcW w:w="17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满足合同要求，验收合格率达</w:t>
            </w:r>
            <w:r>
              <w:rPr>
                <w:rFonts w:ascii="宋体" w:eastAsia="宋体" w:hAnsi="宋体" w:cs="宋体" w:hint="eastAsia"/>
                <w:color w:val="000000"/>
                <w:kern w:val="0"/>
                <w:sz w:val="22"/>
                <w:lang/>
              </w:rPr>
              <w:t>100%</w:t>
            </w:r>
            <w:r>
              <w:rPr>
                <w:rFonts w:ascii="宋体" w:eastAsia="宋体" w:hAnsi="宋体" w:cs="宋体" w:hint="eastAsia"/>
                <w:color w:val="000000"/>
                <w:kern w:val="0"/>
                <w:sz w:val="22"/>
                <w:lang/>
              </w:rPr>
              <w:t>，得</w:t>
            </w:r>
            <w:r>
              <w:rPr>
                <w:rFonts w:ascii="宋体" w:eastAsia="宋体" w:hAnsi="宋体" w:cs="宋体" w:hint="eastAsia"/>
                <w:color w:val="000000"/>
                <w:kern w:val="0"/>
                <w:sz w:val="22"/>
                <w:lang/>
              </w:rPr>
              <w:t>10</w:t>
            </w:r>
            <w:r>
              <w:rPr>
                <w:rFonts w:ascii="宋体" w:eastAsia="宋体" w:hAnsi="宋体" w:cs="宋体" w:hint="eastAsia"/>
                <w:color w:val="000000"/>
                <w:kern w:val="0"/>
                <w:sz w:val="22"/>
                <w:lang/>
              </w:rPr>
              <w:t>分；</w:t>
            </w:r>
          </w:p>
        </w:tc>
        <w:tc>
          <w:tcPr>
            <w:tcW w:w="2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2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r>
      <w:tr w:rsidR="00FA12DC">
        <w:trPr>
          <w:trHeight w:val="576"/>
        </w:trPr>
        <w:tc>
          <w:tcPr>
            <w:tcW w:w="343" w:type="pct"/>
            <w:vMerge/>
            <w:tcBorders>
              <w:top w:val="single" w:sz="4" w:space="0" w:color="000000"/>
              <w:left w:val="single" w:sz="4" w:space="0" w:color="000000"/>
              <w:bottom w:val="nil"/>
              <w:right w:val="single" w:sz="4" w:space="0" w:color="000000"/>
            </w:tcBorders>
            <w:shd w:val="clear" w:color="auto" w:fill="auto"/>
            <w:vAlign w:val="center"/>
          </w:tcPr>
          <w:p w:rsidR="00FA12DC" w:rsidRDefault="00FA12DC">
            <w:pPr>
              <w:jc w:val="center"/>
              <w:rPr>
                <w:rFonts w:ascii="宋体" w:eastAsia="宋体" w:hAnsi="宋体" w:cs="宋体"/>
                <w:color w:val="000000"/>
                <w:sz w:val="22"/>
              </w:rPr>
            </w:pPr>
          </w:p>
        </w:tc>
        <w:tc>
          <w:tcPr>
            <w:tcW w:w="397" w:type="pct"/>
            <w:tcBorders>
              <w:top w:val="single" w:sz="4" w:space="0" w:color="000000"/>
              <w:left w:val="nil"/>
              <w:bottom w:val="single" w:sz="4" w:space="0" w:color="000000"/>
              <w:right w:val="single" w:sz="4" w:space="0" w:color="000000"/>
            </w:tcBorders>
            <w:shd w:val="clear" w:color="auto" w:fill="auto"/>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时效指标</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工作完成及时性</w:t>
            </w:r>
          </w:p>
        </w:tc>
        <w:tc>
          <w:tcPr>
            <w:tcW w:w="1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反应按照合同约定工作完成及时性情况</w:t>
            </w:r>
          </w:p>
        </w:tc>
        <w:tc>
          <w:tcPr>
            <w:tcW w:w="17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在合同约定期限内完工，得</w:t>
            </w:r>
            <w:r>
              <w:rPr>
                <w:rFonts w:ascii="宋体" w:eastAsia="宋体" w:hAnsi="宋体" w:cs="宋体" w:hint="eastAsia"/>
                <w:color w:val="000000"/>
                <w:kern w:val="0"/>
                <w:sz w:val="22"/>
                <w:lang/>
              </w:rPr>
              <w:t>10</w:t>
            </w:r>
            <w:r>
              <w:rPr>
                <w:rFonts w:ascii="宋体" w:eastAsia="宋体" w:hAnsi="宋体" w:cs="宋体" w:hint="eastAsia"/>
                <w:color w:val="000000"/>
                <w:kern w:val="0"/>
                <w:sz w:val="22"/>
                <w:lang/>
              </w:rPr>
              <w:t>分；</w:t>
            </w:r>
          </w:p>
        </w:tc>
        <w:tc>
          <w:tcPr>
            <w:tcW w:w="2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2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r>
      <w:tr w:rsidR="00FA12DC">
        <w:trPr>
          <w:trHeight w:val="380"/>
        </w:trPr>
        <w:tc>
          <w:tcPr>
            <w:tcW w:w="343" w:type="pct"/>
            <w:vMerge/>
            <w:tcBorders>
              <w:top w:val="single" w:sz="4" w:space="0" w:color="000000"/>
              <w:left w:val="single" w:sz="4" w:space="0" w:color="000000"/>
              <w:bottom w:val="nil"/>
              <w:right w:val="single" w:sz="4" w:space="0" w:color="000000"/>
            </w:tcBorders>
            <w:shd w:val="clear" w:color="auto" w:fill="auto"/>
            <w:vAlign w:val="center"/>
          </w:tcPr>
          <w:p w:rsidR="00FA12DC" w:rsidRDefault="00FA12DC">
            <w:pPr>
              <w:jc w:val="center"/>
              <w:rPr>
                <w:rFonts w:ascii="宋体" w:eastAsia="宋体" w:hAnsi="宋体" w:cs="宋体"/>
                <w:color w:val="000000"/>
                <w:sz w:val="22"/>
              </w:rPr>
            </w:pPr>
          </w:p>
        </w:tc>
        <w:tc>
          <w:tcPr>
            <w:tcW w:w="397" w:type="pct"/>
            <w:tcBorders>
              <w:top w:val="single" w:sz="4" w:space="0" w:color="000000"/>
              <w:left w:val="nil"/>
              <w:bottom w:val="single" w:sz="4" w:space="0" w:color="000000"/>
              <w:right w:val="single" w:sz="4" w:space="0" w:color="000000"/>
            </w:tcBorders>
            <w:shd w:val="clear" w:color="auto" w:fill="auto"/>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成本指标</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安装单价</w:t>
            </w:r>
          </w:p>
        </w:tc>
        <w:tc>
          <w:tcPr>
            <w:tcW w:w="1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反应中国结安装单价的成本控制情况。</w:t>
            </w:r>
          </w:p>
        </w:tc>
        <w:tc>
          <w:tcPr>
            <w:tcW w:w="17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中国结安装单价控制在</w:t>
            </w:r>
            <w:r>
              <w:rPr>
                <w:rFonts w:ascii="宋体" w:eastAsia="宋体" w:hAnsi="宋体" w:cs="宋体" w:hint="eastAsia"/>
                <w:color w:val="000000"/>
                <w:kern w:val="0"/>
                <w:sz w:val="22"/>
                <w:lang/>
              </w:rPr>
              <w:t>720</w:t>
            </w:r>
            <w:r>
              <w:rPr>
                <w:rFonts w:ascii="宋体" w:eastAsia="宋体" w:hAnsi="宋体" w:cs="宋体" w:hint="eastAsia"/>
                <w:color w:val="000000"/>
                <w:kern w:val="0"/>
                <w:sz w:val="22"/>
                <w:lang/>
              </w:rPr>
              <w:t>元</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组内，得</w:t>
            </w:r>
            <w:r>
              <w:rPr>
                <w:rFonts w:ascii="宋体" w:eastAsia="宋体" w:hAnsi="宋体" w:cs="宋体" w:hint="eastAsia"/>
                <w:color w:val="000000"/>
                <w:kern w:val="0"/>
                <w:sz w:val="22"/>
                <w:lang/>
              </w:rPr>
              <w:t>10</w:t>
            </w:r>
            <w:r>
              <w:rPr>
                <w:rFonts w:ascii="宋体" w:eastAsia="宋体" w:hAnsi="宋体" w:cs="宋体" w:hint="eastAsia"/>
                <w:color w:val="000000"/>
                <w:kern w:val="0"/>
                <w:sz w:val="22"/>
                <w:lang/>
              </w:rPr>
              <w:t>分；</w:t>
            </w:r>
          </w:p>
        </w:tc>
        <w:tc>
          <w:tcPr>
            <w:tcW w:w="2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2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r>
      <w:tr w:rsidR="00FA12DC">
        <w:trPr>
          <w:trHeight w:val="576"/>
        </w:trPr>
        <w:tc>
          <w:tcPr>
            <w:tcW w:w="34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效益</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20</w:t>
            </w:r>
            <w:r>
              <w:rPr>
                <w:rFonts w:ascii="宋体" w:eastAsia="宋体" w:hAnsi="宋体" w:cs="宋体" w:hint="eastAsia"/>
                <w:color w:val="000000"/>
                <w:kern w:val="0"/>
                <w:sz w:val="22"/>
                <w:lang/>
              </w:rPr>
              <w:t>分）</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社会效益</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社会效益</w:t>
            </w:r>
          </w:p>
        </w:tc>
        <w:tc>
          <w:tcPr>
            <w:tcW w:w="1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评价项目实施对社会环境所带来的直接或间接影响情况。</w:t>
            </w:r>
          </w:p>
        </w:tc>
        <w:tc>
          <w:tcPr>
            <w:tcW w:w="17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改善城市形象，装扮城市容貌，提升城市夜景亮化水平，得</w:t>
            </w:r>
            <w:r>
              <w:rPr>
                <w:rFonts w:ascii="宋体" w:eastAsia="宋体" w:hAnsi="宋体" w:cs="宋体" w:hint="eastAsia"/>
                <w:color w:val="000000"/>
                <w:kern w:val="0"/>
                <w:sz w:val="22"/>
                <w:lang/>
              </w:rPr>
              <w:t>10</w:t>
            </w:r>
            <w:r>
              <w:rPr>
                <w:rFonts w:ascii="宋体" w:eastAsia="宋体" w:hAnsi="宋体" w:cs="宋体" w:hint="eastAsia"/>
                <w:color w:val="000000"/>
                <w:kern w:val="0"/>
                <w:sz w:val="22"/>
                <w:lang/>
              </w:rPr>
              <w:t>分；</w:t>
            </w:r>
          </w:p>
        </w:tc>
        <w:tc>
          <w:tcPr>
            <w:tcW w:w="2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2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r>
      <w:tr w:rsidR="00FA12DC">
        <w:trPr>
          <w:trHeight w:val="576"/>
        </w:trPr>
        <w:tc>
          <w:tcPr>
            <w:tcW w:w="3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FA12DC">
            <w:pPr>
              <w:jc w:val="center"/>
              <w:rPr>
                <w:rFonts w:ascii="宋体" w:eastAsia="宋体" w:hAnsi="宋体" w:cs="宋体"/>
                <w:color w:val="000000"/>
                <w:sz w:val="22"/>
              </w:rPr>
            </w:pP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可持续影响</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可持续影响</w:t>
            </w:r>
          </w:p>
        </w:tc>
        <w:tc>
          <w:tcPr>
            <w:tcW w:w="1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项目后续运行及成效发挥的可持续影响</w:t>
            </w:r>
          </w:p>
        </w:tc>
        <w:tc>
          <w:tcPr>
            <w:tcW w:w="17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12DC" w:rsidRDefault="004120D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烘托节日气氛，持续提升服务对象幸福感和满足感，得</w:t>
            </w:r>
            <w:r>
              <w:rPr>
                <w:rFonts w:ascii="宋体" w:eastAsia="宋体" w:hAnsi="宋体" w:cs="宋体" w:hint="eastAsia"/>
                <w:color w:val="000000"/>
                <w:kern w:val="0"/>
                <w:sz w:val="22"/>
                <w:lang/>
              </w:rPr>
              <w:t>10</w:t>
            </w:r>
            <w:r>
              <w:rPr>
                <w:rFonts w:ascii="宋体" w:eastAsia="宋体" w:hAnsi="宋体" w:cs="宋体" w:hint="eastAsia"/>
                <w:color w:val="000000"/>
                <w:kern w:val="0"/>
                <w:sz w:val="22"/>
                <w:lang/>
              </w:rPr>
              <w:t>分。</w:t>
            </w:r>
          </w:p>
        </w:tc>
        <w:tc>
          <w:tcPr>
            <w:tcW w:w="2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2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r>
      <w:tr w:rsidR="00FA12DC">
        <w:trPr>
          <w:trHeight w:val="288"/>
        </w:trPr>
        <w:tc>
          <w:tcPr>
            <w:tcW w:w="3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综合得分</w:t>
            </w:r>
          </w:p>
        </w:tc>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12DC" w:rsidRDefault="00FA12DC">
            <w:pPr>
              <w:jc w:val="center"/>
              <w:rPr>
                <w:rFonts w:ascii="宋体" w:eastAsia="宋体" w:hAnsi="宋体" w:cs="宋体"/>
                <w:color w:val="000000"/>
                <w:sz w:val="22"/>
              </w:rPr>
            </w:pPr>
          </w:p>
        </w:tc>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FA12DC" w:rsidRDefault="00FA12DC">
            <w:pPr>
              <w:rPr>
                <w:rFonts w:ascii="宋体" w:eastAsia="宋体" w:hAnsi="宋体" w:cs="宋体"/>
                <w:color w:val="000000"/>
                <w:sz w:val="22"/>
              </w:rPr>
            </w:pPr>
          </w:p>
        </w:tc>
        <w:tc>
          <w:tcPr>
            <w:tcW w:w="1709" w:type="pct"/>
            <w:tcBorders>
              <w:top w:val="single" w:sz="4" w:space="0" w:color="000000"/>
              <w:left w:val="single" w:sz="4" w:space="0" w:color="000000"/>
              <w:bottom w:val="single" w:sz="4" w:space="0" w:color="000000"/>
              <w:right w:val="single" w:sz="4" w:space="0" w:color="000000"/>
            </w:tcBorders>
            <w:shd w:val="clear" w:color="auto" w:fill="auto"/>
            <w:vAlign w:val="bottom"/>
          </w:tcPr>
          <w:p w:rsidR="00FA12DC" w:rsidRDefault="00FA12DC">
            <w:pPr>
              <w:rPr>
                <w:rFonts w:ascii="宋体" w:eastAsia="宋体" w:hAnsi="宋体" w:cs="宋体"/>
                <w:color w:val="000000"/>
                <w:sz w:val="22"/>
              </w:rPr>
            </w:pP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FA12DC" w:rsidRDefault="00FA12DC">
            <w:pPr>
              <w:rPr>
                <w:rFonts w:ascii="宋体" w:eastAsia="宋体" w:hAnsi="宋体" w:cs="宋体"/>
                <w:color w:val="000000"/>
                <w:sz w:val="22"/>
              </w:rPr>
            </w:pPr>
          </w:p>
        </w:tc>
        <w:tc>
          <w:tcPr>
            <w:tcW w:w="2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2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12DC" w:rsidRDefault="004120D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r>
    </w:tbl>
    <w:p w:rsidR="00FA12DC" w:rsidRDefault="00FA12DC">
      <w:pPr>
        <w:pStyle w:val="2"/>
      </w:pPr>
    </w:p>
    <w:p w:rsidR="00FA12DC" w:rsidRDefault="00FA12DC"/>
    <w:p w:rsidR="00FA12DC" w:rsidRDefault="00FA12DC">
      <w:pPr>
        <w:pStyle w:val="2"/>
      </w:pPr>
    </w:p>
    <w:sectPr w:rsidR="00FA12DC" w:rsidSect="00FA12D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czNmE5ODkzNDJjYWExYzEwMWU4ZTQzMWJmOTQwOGQifQ=="/>
  </w:docVars>
  <w:rsids>
    <w:rsidRoot w:val="00FA12DC"/>
    <w:rsid w:val="00250138"/>
    <w:rsid w:val="004120DC"/>
    <w:rsid w:val="00CA14F1"/>
    <w:rsid w:val="00FA12DC"/>
    <w:rsid w:val="049F343C"/>
    <w:rsid w:val="1D6F163D"/>
    <w:rsid w:val="1EF52C7F"/>
    <w:rsid w:val="2321164A"/>
    <w:rsid w:val="293C3F66"/>
    <w:rsid w:val="37E007EA"/>
    <w:rsid w:val="446948F1"/>
    <w:rsid w:val="45D1656A"/>
    <w:rsid w:val="494F522F"/>
    <w:rsid w:val="511C1E0C"/>
    <w:rsid w:val="54D97349"/>
    <w:rsid w:val="5CEA1E62"/>
    <w:rsid w:val="5D2D6D50"/>
    <w:rsid w:val="5D9562FF"/>
    <w:rsid w:val="5E5F3FA6"/>
    <w:rsid w:val="647D67CF"/>
    <w:rsid w:val="65613696"/>
    <w:rsid w:val="67914FE7"/>
    <w:rsid w:val="6A42220E"/>
    <w:rsid w:val="6A593785"/>
    <w:rsid w:val="6C743C27"/>
    <w:rsid w:val="74BA3DB3"/>
    <w:rsid w:val="795951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semiHidden="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FA12D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semiHidden/>
    <w:qFormat/>
    <w:rsid w:val="00FA12DC"/>
    <w:pPr>
      <w:adjustRightInd w:val="0"/>
      <w:snapToGrid w:val="0"/>
      <w:spacing w:line="560" w:lineRule="exact"/>
      <w:jc w:val="center"/>
    </w:pPr>
    <w:rPr>
      <w:rFonts w:ascii="仿宋_GB2312" w:eastAsia="仿宋_GB2312" w:hAnsi="黑体"/>
      <w:sz w:val="32"/>
      <w:szCs w:val="32"/>
    </w:rPr>
  </w:style>
  <w:style w:type="paragraph" w:styleId="a3">
    <w:name w:val="Body Text"/>
    <w:basedOn w:val="a"/>
    <w:uiPriority w:val="99"/>
    <w:unhideWhenUsed/>
    <w:qFormat/>
    <w:rsid w:val="00FA12DC"/>
    <w:pPr>
      <w:spacing w:after="1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707</Words>
  <Characters>4034</Characters>
  <Application>Microsoft Office Word</Application>
  <DocSecurity>0</DocSecurity>
  <Lines>33</Lines>
  <Paragraphs>9</Paragraphs>
  <ScaleCrop>false</ScaleCrop>
  <Company/>
  <LinksUpToDate>false</LinksUpToDate>
  <CharactersWithSpaces>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2023-08-29T03:40:00Z</cp:lastPrinted>
  <dcterms:created xsi:type="dcterms:W3CDTF">2023-08-01T01:42:00Z</dcterms:created>
  <dcterms:modified xsi:type="dcterms:W3CDTF">2023-12-07T00:58:00Z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AA473AC117C74F2ABFF9E133070DF377</vt:lpwstr>
  </property>
</Properties>
</file>