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B4" w:rsidRDefault="00DD662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高阳县小王果庄镇人民政府</w:t>
      </w:r>
    </w:p>
    <w:p w:rsidR="00480CB4" w:rsidRDefault="00DD662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年绩效自评报告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一、绩效自评工作组织开展情况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、绩效自评工作开展情况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根据《高阳县县级部门预算项目绩效自评管理办法》（高财监</w:t>
      </w:r>
      <w:r>
        <w:rPr>
          <w:rFonts w:ascii="仿宋_GB2312" w:eastAsia="仿宋_GB2312" w:hint="eastAsia"/>
          <w:sz w:val="32"/>
          <w:szCs w:val="32"/>
        </w:rPr>
        <w:t>[2020]6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、《高阳县财政局关于做好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年度县级预算项目绩效自评工作的通知》（高财稽查</w:t>
      </w:r>
      <w:r>
        <w:rPr>
          <w:rFonts w:ascii="仿宋_GB2312" w:eastAsia="仿宋_GB2312" w:hint="eastAsia"/>
          <w:sz w:val="32"/>
          <w:szCs w:val="32"/>
        </w:rPr>
        <w:t>[2023]1</w:t>
      </w:r>
      <w:r>
        <w:rPr>
          <w:rFonts w:ascii="仿宋_GB2312" w:eastAsia="仿宋_GB2312" w:hint="eastAsia"/>
          <w:sz w:val="32"/>
          <w:szCs w:val="32"/>
        </w:rPr>
        <w:t>号）文件要求，我单位按照县财政局安排部署，集中对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预算项目绩效目标实现程度和预算执行情况开展了绩效自评工作，成立了绩效自评工作小组，负责预算项目绩效评价工作。我单位及时全面收集、系统整理预算项目绩效完成信息，确认了各项绩效指标实际完成值和实现程度。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、项目基本情况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根据预算绩效管理要求，本部门组织对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个项目支出</w:t>
      </w:r>
      <w:r>
        <w:rPr>
          <w:rFonts w:ascii="仿宋_GB2312" w:eastAsia="仿宋_GB2312" w:hint="eastAsia"/>
          <w:sz w:val="32"/>
          <w:szCs w:val="32"/>
        </w:rPr>
        <w:t>全面开展绩效自评，共涉及资金</w:t>
      </w:r>
      <w:r>
        <w:rPr>
          <w:rFonts w:ascii="仿宋_GB2312" w:eastAsia="仿宋_GB2312" w:hint="eastAsia"/>
          <w:sz w:val="32"/>
          <w:szCs w:val="32"/>
        </w:rPr>
        <w:t>775.6215</w:t>
      </w:r>
      <w:r>
        <w:rPr>
          <w:rFonts w:ascii="仿宋_GB2312" w:eastAsia="仿宋_GB2312" w:hint="eastAsia"/>
          <w:sz w:val="32"/>
          <w:szCs w:val="32"/>
        </w:rPr>
        <w:t>万元其中，一般公共预算一级项目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个，二级项目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个，共涉及资金</w:t>
      </w:r>
      <w:r>
        <w:rPr>
          <w:rFonts w:ascii="仿宋_GB2312" w:eastAsia="仿宋_GB2312" w:hint="eastAsia"/>
          <w:sz w:val="32"/>
          <w:szCs w:val="32"/>
        </w:rPr>
        <w:t>478.137</w:t>
      </w:r>
      <w:r>
        <w:rPr>
          <w:rFonts w:ascii="仿宋_GB2312" w:eastAsia="仿宋_GB2312" w:hint="eastAsia"/>
          <w:sz w:val="32"/>
          <w:szCs w:val="32"/>
        </w:rPr>
        <w:t>万元，占一般公共预算项目支出总额的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480CB4" w:rsidRDefault="00DD662B">
      <w:pPr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政府性基金预算一级项目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个，二级项目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个，共涉及资金</w:t>
      </w:r>
      <w:r>
        <w:rPr>
          <w:rFonts w:ascii="仿宋_GB2312" w:eastAsia="仿宋_GB2312" w:hint="eastAsia"/>
          <w:sz w:val="32"/>
          <w:szCs w:val="32"/>
        </w:rPr>
        <w:t>297.4845</w:t>
      </w:r>
      <w:r>
        <w:rPr>
          <w:rFonts w:ascii="仿宋_GB2312" w:eastAsia="仿宋_GB2312" w:hint="eastAsia"/>
          <w:sz w:val="32"/>
          <w:szCs w:val="32"/>
        </w:rPr>
        <w:t>万元，占政府性基金预算项目支出总额的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。从评价情况来看，项目绩效目标管理较好，目标内容与实际执行吻合度较高。</w:t>
      </w:r>
    </w:p>
    <w:p w:rsidR="00480CB4" w:rsidRDefault="00DD662B">
      <w:pPr>
        <w:spacing w:after="0" w:line="540" w:lineRule="exact"/>
        <w:rPr>
          <w:rFonts w:ascii="仿宋_GB2312" w:eastAsia="仿宋_GB2312" w:hAnsi="Songti SC Regular" w:cs="Songti SC Regular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我单位严格按规定用途编制预算项目，按相关费用标准计算安排预算项目金额，按支出用途确定经济分类，经济分类细化、可执行。预算项目建立管理办法、财务制度等。资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金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开支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lastRenderedPageBreak/>
        <w:t>按规定标准执行，单独核算。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在日常财务管理过程中，当财务收到项目资金申请后，查看审核提交的资料是否完备，诸如合同、发票、项目进展情况及负责人意见等，在符合支付条件的情况下安排支付。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二、绩效目标实现情况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按照绩效自评表的格式和要求，将每个预算项目各绩效指标实际完成值与年初设定的预期值相比较，逐项评定每项指标得分，汇总形成预算项目自评最终得分。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全年开展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18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个项目全部完成，这些项目符合国家、省、市、</w:t>
      </w:r>
      <w:r w:rsidR="00A45603">
        <w:rPr>
          <w:rFonts w:ascii="仿宋_GB2312" w:eastAsia="仿宋_GB2312" w:hAnsi="Songti SC Regular" w:cs="Songti SC Regular" w:hint="eastAsia"/>
          <w:sz w:val="32"/>
          <w:szCs w:val="32"/>
        </w:rPr>
        <w:t>县委、县政府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战略部署和发展规划，与国家、省、市、县宏观政策、行业政策一致。与部门职责、工作规划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目单位据实填报财务会计资料，不存在虚报财务会计资料和不符合申报条件等情况。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项目计划实施进度明确。目标内容与实际执行的吻合度高。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项目按规定向主管部门申报并得到批准。其管理程序、招投标、合同管理、一事一议等相关制度均是严格执行。分项目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lastRenderedPageBreak/>
        <w:t>综合得分都在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90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分以上。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三、绩效目标设定质量情况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1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、部门职责相关性，预算项目与部门职责、工作规划和重点工作相关。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2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、预算项目相关性，确定的预算项目合理，预算项目与工作活动密切相关；项目预算安排和工作活动合理。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3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、绩效目标设立科学性，预算项目有明确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的绩效目标，绩效目标与部门职责目标、工作活动、部门年度工作目标一致，能体现预算项目的产出和效果。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4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、绩效指标设立科学性，预算项目有明确的绩效指标，指标设置能准确反映项目目标完成情况，可细化量化，可衡量。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四、整改措施及结果应用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1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、存在的问题：预算编制按照年度内可预见性的工作任务确定年度预算项目，但在实际支付实行中存在一定的差异。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2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、整改思路和工作措施：加强学习，提高思想认识，组织人员认真学习预算法等相关法律法规，提高单位领导对全面预算管理的重视程度，增强财务人员的预算意识，严格管理控制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经费支出。规范财务运行，加强预算支出管理，严格在财政局批复资金范围内使用，建立健全各项财务制度，加强内部控制，确保支出合法、真实。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3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、经验和做法应用：对项目进行及时整理归纳分析，将其作为改善预算管理的工作和安排以后年度预算的依据。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同时不断完善绩效评价指标体系，逐步建立适合我单位特点</w:t>
      </w:r>
      <w:bookmarkStart w:id="0" w:name="_GoBack"/>
      <w:bookmarkEnd w:id="0"/>
      <w:r>
        <w:rPr>
          <w:rFonts w:ascii="仿宋_GB2312" w:eastAsia="仿宋_GB2312" w:hAnsi="Songti SC Regular" w:cs="Songti SC Regular" w:hint="eastAsia"/>
          <w:sz w:val="32"/>
          <w:szCs w:val="32"/>
        </w:rPr>
        <w:t>的绩效评价体系。在绩效自评工作中树立科学规范、公开刚正、绩效相关的原则。在实施过程中严格执行规定程序，评价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lastRenderedPageBreak/>
        <w:t>符合真实、客观、公正的要求。对自评中发现的问题及时整改，为预算管理提供坚实保障。</w:t>
      </w:r>
    </w:p>
    <w:p w:rsidR="00480CB4" w:rsidRDefault="00480CB4">
      <w:pPr>
        <w:spacing w:after="0" w:line="540" w:lineRule="exact"/>
        <w:jc w:val="right"/>
        <w:rPr>
          <w:rFonts w:ascii="仿宋_GB2312" w:eastAsia="仿宋_GB2312" w:hAnsi="Songti SC Regular" w:cs="Songti SC Regular"/>
          <w:sz w:val="32"/>
          <w:szCs w:val="32"/>
        </w:rPr>
      </w:pPr>
    </w:p>
    <w:p w:rsidR="00480CB4" w:rsidRDefault="00480CB4">
      <w:pPr>
        <w:spacing w:after="0" w:line="540" w:lineRule="exact"/>
        <w:jc w:val="right"/>
        <w:rPr>
          <w:rFonts w:ascii="仿宋_GB2312" w:eastAsia="仿宋_GB2312" w:hAnsi="Songti SC Regular" w:cs="Songti SC Regular"/>
          <w:sz w:val="32"/>
          <w:szCs w:val="32"/>
        </w:rPr>
      </w:pPr>
    </w:p>
    <w:p w:rsidR="00480CB4" w:rsidRDefault="00480CB4">
      <w:pPr>
        <w:spacing w:after="0" w:line="540" w:lineRule="exact"/>
        <w:jc w:val="right"/>
        <w:rPr>
          <w:rFonts w:ascii="仿宋_GB2312" w:eastAsia="仿宋_GB2312" w:hAnsi="Songti SC Regular" w:cs="Songti SC Regular"/>
          <w:sz w:val="32"/>
          <w:szCs w:val="32"/>
        </w:rPr>
      </w:pPr>
    </w:p>
    <w:p w:rsidR="00480CB4" w:rsidRDefault="00480CB4">
      <w:pPr>
        <w:spacing w:after="0" w:line="540" w:lineRule="exact"/>
        <w:jc w:val="right"/>
        <w:rPr>
          <w:rFonts w:ascii="仿宋_GB2312" w:eastAsia="仿宋_GB2312" w:hAnsi="Songti SC Regular" w:cs="Songti SC Regular"/>
          <w:sz w:val="32"/>
          <w:szCs w:val="32"/>
        </w:rPr>
      </w:pPr>
    </w:p>
    <w:p w:rsidR="00480CB4" w:rsidRDefault="00DD662B">
      <w:pPr>
        <w:spacing w:after="0" w:line="540" w:lineRule="exact"/>
        <w:jc w:val="right"/>
        <w:rPr>
          <w:rFonts w:ascii="仿宋_GB2312" w:eastAsia="仿宋_GB2312" w:hAnsi="Songti SC Regular" w:cs="Songti SC Regular"/>
          <w:sz w:val="32"/>
          <w:szCs w:val="32"/>
        </w:rPr>
      </w:pPr>
      <w:r>
        <w:rPr>
          <w:rFonts w:ascii="仿宋_GB2312" w:eastAsia="仿宋_GB2312" w:hAnsi="Songti SC Regular" w:cs="Songti SC Regular" w:hint="eastAsia"/>
          <w:sz w:val="32"/>
          <w:szCs w:val="32"/>
        </w:rPr>
        <w:t>高阳县小王果庄镇人民政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府</w:t>
      </w:r>
    </w:p>
    <w:p w:rsidR="00480CB4" w:rsidRDefault="00DD662B">
      <w:pPr>
        <w:spacing w:after="0" w:line="540" w:lineRule="exact"/>
        <w:jc w:val="right"/>
      </w:pPr>
      <w:r>
        <w:rPr>
          <w:rFonts w:ascii="仿宋_GB2312" w:eastAsia="仿宋_GB2312" w:hAnsi="Songti SC Regular" w:cs="Songti SC Regular" w:hint="eastAsia"/>
          <w:sz w:val="32"/>
          <w:szCs w:val="32"/>
        </w:rPr>
        <w:t xml:space="preserve">　　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2023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年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3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月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12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t>日</w:t>
      </w:r>
      <w:r>
        <w:rPr>
          <w:rFonts w:ascii="仿宋_GB2312" w:eastAsia="仿宋_GB2312" w:hAnsi="Songti SC Regular" w:cs="Songti SC Regular" w:hint="eastAsia"/>
          <w:sz w:val="32"/>
          <w:szCs w:val="32"/>
        </w:rPr>
        <w:cr/>
      </w:r>
    </w:p>
    <w:sectPr w:rsidR="00480CB4" w:rsidSect="00480CB4"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2B" w:rsidRDefault="00DD662B" w:rsidP="00480CB4">
      <w:pPr>
        <w:spacing w:after="0"/>
      </w:pPr>
      <w:r>
        <w:separator/>
      </w:r>
    </w:p>
  </w:endnote>
  <w:endnote w:type="continuationSeparator" w:id="0">
    <w:p w:rsidR="00DD662B" w:rsidRDefault="00DD662B" w:rsidP="00480C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 Regular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2B" w:rsidRDefault="00DD662B">
      <w:pPr>
        <w:spacing w:after="0"/>
      </w:pPr>
      <w:r>
        <w:separator/>
      </w:r>
    </w:p>
  </w:footnote>
  <w:footnote w:type="continuationSeparator" w:id="0">
    <w:p w:rsidR="00DD662B" w:rsidRDefault="00DD66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TNlZWU2ODZlNjA0NTE3YTFkNjEwNjc2ZjAwYjJlYjMifQ=="/>
  </w:docVars>
  <w:rsids>
    <w:rsidRoot w:val="00D31D50"/>
    <w:rsid w:val="00323B43"/>
    <w:rsid w:val="003D37D8"/>
    <w:rsid w:val="00426133"/>
    <w:rsid w:val="004358AB"/>
    <w:rsid w:val="00480CB4"/>
    <w:rsid w:val="004C5242"/>
    <w:rsid w:val="005159A8"/>
    <w:rsid w:val="005D6F65"/>
    <w:rsid w:val="006C29CE"/>
    <w:rsid w:val="008B7726"/>
    <w:rsid w:val="00A45603"/>
    <w:rsid w:val="00D31D50"/>
    <w:rsid w:val="00DD662B"/>
    <w:rsid w:val="581018B4"/>
    <w:rsid w:val="5F0D7F82"/>
    <w:rsid w:val="77CD7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B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0CB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80C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2023-03-16T01:40:00Z</cp:lastPrinted>
  <dcterms:created xsi:type="dcterms:W3CDTF">2008-09-11T17:20:00Z</dcterms:created>
  <dcterms:modified xsi:type="dcterms:W3CDTF">2023-11-29T07:09:00Z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6FE0B97E23314220BAF5699863C7C7E0_12</vt:lpwstr>
  </property>
</Properties>
</file>