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rightChars="0" w:firstLine="0" w:firstLineChars="0"/>
        <w:jc w:val="center"/>
        <w:rPr>
          <w:rFonts w:hint="eastAsia" w:ascii="方正书宋简体" w:hAnsi="方正书宋简体" w:eastAsia="方正书宋简体" w:cs="方正书宋简体"/>
          <w:i w:val="0"/>
          <w:iCs w:val="0"/>
          <w:caps w:val="0"/>
          <w:spacing w:val="8"/>
          <w:sz w:val="44"/>
          <w:szCs w:val="44"/>
        </w:rPr>
      </w:pPr>
      <w:r>
        <w:rPr>
          <w:rFonts w:hint="eastAsia" w:ascii="方正书宋简体" w:hAnsi="方正书宋简体" w:eastAsia="方正书宋简体" w:cs="方正书宋简体"/>
          <w:i w:val="0"/>
          <w:iCs w:val="0"/>
          <w:caps w:val="0"/>
          <w:spacing w:val="8"/>
          <w:sz w:val="44"/>
          <w:szCs w:val="44"/>
          <w:shd w:val="clear" w:fill="FFFFFF"/>
        </w:rPr>
        <w:t>高阳县教育和体育局2023年秋季学期义务教育学校招生工作安排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ascii="仿宋_GB2312" w:hAnsi="微软雅黑" w:eastAsia="仿宋_GB2312" w:cs="仿宋_GB2312"/>
          <w:i w:val="0"/>
          <w:iCs w:val="0"/>
          <w:caps w:val="0"/>
          <w:color w:val="333333"/>
          <w:spacing w:val="23"/>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为切实保障适龄儿童少年接受义务教育的权利，促进义务教育优质均衡发展，根据《中共中央国务院关于深化教育教学改革全面提高义务教育质量的意见》和《保定市教育局关</w:t>
      </w:r>
      <w:bookmarkStart w:id="0" w:name="_GoBack"/>
      <w:bookmarkEnd w:id="0"/>
      <w:r>
        <w:rPr>
          <w:rFonts w:hint="eastAsia" w:ascii="仿宋" w:hAnsi="仿宋" w:eastAsia="仿宋" w:cs="仿宋"/>
          <w:i w:val="0"/>
          <w:iCs w:val="0"/>
          <w:caps w:val="0"/>
          <w:color w:val="333333"/>
          <w:spacing w:val="23"/>
          <w:sz w:val="32"/>
          <w:szCs w:val="32"/>
          <w:shd w:val="clear" w:fill="FFFFFF"/>
        </w:rPr>
        <w:t>于做好2023年义务教育招生工作的通知》，确保义务教育阶段招生工作平稳、有序进行，结合我县实际情况，现就做好我县2023年秋季学期义务教育学校招生工作安排如下：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一、招生对象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小学阶段：</w:t>
      </w:r>
      <w:r>
        <w:rPr>
          <w:rFonts w:hint="eastAsia" w:ascii="仿宋" w:hAnsi="仿宋" w:eastAsia="仿宋" w:cs="仿宋"/>
          <w:i w:val="0"/>
          <w:iCs w:val="0"/>
          <w:caps w:val="0"/>
          <w:color w:val="000000"/>
          <w:spacing w:val="23"/>
          <w:sz w:val="32"/>
          <w:szCs w:val="32"/>
          <w:shd w:val="clear" w:fill="FFFFFF"/>
        </w:rPr>
        <w:t>年满6周岁（即2017年8月31日前出生，含2017年8月31日出生）未入学的高阳县户籍适龄儿童、持有高阳县有效期内居住证的随迁子女。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初中阶段：</w:t>
      </w:r>
      <w:r>
        <w:rPr>
          <w:rFonts w:hint="eastAsia" w:ascii="仿宋" w:hAnsi="仿宋" w:eastAsia="仿宋" w:cs="仿宋"/>
          <w:i w:val="0"/>
          <w:iCs w:val="0"/>
          <w:caps w:val="0"/>
          <w:color w:val="000000"/>
          <w:spacing w:val="23"/>
          <w:sz w:val="32"/>
          <w:szCs w:val="32"/>
          <w:shd w:val="clear" w:fill="FFFFFF"/>
        </w:rPr>
        <w:t>高阳县户籍、持有高阳县有效期内居住证的应届小学毕业生。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二、招生原则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1.坚持县级教育行政部门统筹原则，统一招生入学管理。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2.坚持免试就近入学原则，确保适龄儿童少年依法接受义务教育。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3.坚持规范招生工作流程原则，完善制度引导预期，确保招生入学工作平稳有序。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三、招生办法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000000"/>
          <w:spacing w:val="23"/>
          <w:sz w:val="32"/>
          <w:szCs w:val="32"/>
          <w:shd w:val="clear" w:fill="FFFFFF"/>
        </w:rPr>
        <w:t>公办、民办义务教育阶段学校招生入学采取网上统一管理、统一报名的形式，实行公办、民办学校同步招生的办法。建立义务教育阶段</w:t>
      </w:r>
      <w:r>
        <w:rPr>
          <w:rFonts w:hint="eastAsia" w:ascii="仿宋" w:hAnsi="仿宋" w:eastAsia="仿宋" w:cs="仿宋"/>
          <w:i w:val="0"/>
          <w:iCs w:val="0"/>
          <w:caps w:val="0"/>
          <w:color w:val="333333"/>
          <w:spacing w:val="23"/>
          <w:sz w:val="32"/>
          <w:szCs w:val="32"/>
          <w:shd w:val="clear" w:fill="FFFFFF"/>
        </w:rPr>
        <w:t>学校</w:t>
      </w:r>
      <w:r>
        <w:rPr>
          <w:rFonts w:hint="eastAsia" w:ascii="仿宋" w:hAnsi="仿宋" w:eastAsia="仿宋" w:cs="仿宋"/>
          <w:i w:val="0"/>
          <w:iCs w:val="0"/>
          <w:caps w:val="0"/>
          <w:color w:val="000000"/>
          <w:spacing w:val="23"/>
          <w:sz w:val="32"/>
          <w:szCs w:val="32"/>
          <w:shd w:val="clear" w:fill="FFFFFF"/>
        </w:rPr>
        <w:t>招生入学信息化平台，将招生入学</w:t>
      </w:r>
      <w:r>
        <w:rPr>
          <w:rFonts w:hint="eastAsia" w:ascii="仿宋" w:hAnsi="仿宋" w:eastAsia="仿宋" w:cs="仿宋"/>
          <w:i w:val="0"/>
          <w:iCs w:val="0"/>
          <w:caps w:val="0"/>
          <w:color w:val="333333"/>
          <w:spacing w:val="23"/>
          <w:sz w:val="32"/>
          <w:szCs w:val="32"/>
          <w:shd w:val="clear" w:fill="FFFFFF"/>
        </w:rPr>
        <w:t>政策、入学条件、招生流程、时间节点、划片范围、录取情况、咨询电话等通过招生入学平台向社会公布</w:t>
      </w:r>
      <w:r>
        <w:rPr>
          <w:rFonts w:hint="eastAsia" w:ascii="仿宋" w:hAnsi="仿宋" w:eastAsia="仿宋" w:cs="仿宋"/>
          <w:i w:val="0"/>
          <w:iCs w:val="0"/>
          <w:caps w:val="0"/>
          <w:color w:val="000000"/>
          <w:spacing w:val="23"/>
          <w:sz w:val="32"/>
          <w:szCs w:val="32"/>
          <w:shd w:val="clear" w:fill="FFFFFF"/>
        </w:rPr>
        <w:t>。</w:t>
      </w:r>
      <w:r>
        <w:rPr>
          <w:rFonts w:hint="eastAsia" w:ascii="仿宋" w:hAnsi="仿宋" w:eastAsia="仿宋" w:cs="仿宋"/>
          <w:i w:val="0"/>
          <w:iCs w:val="0"/>
          <w:caps w:val="0"/>
          <w:color w:val="333333"/>
          <w:spacing w:val="23"/>
          <w:sz w:val="32"/>
          <w:szCs w:val="32"/>
          <w:shd w:val="clear" w:fill="FFFFFF"/>
        </w:rPr>
        <w:t>当各校符合条件的报名人数超出招生计划数时，一律采取摇号或抽签的方式确定入学资格，摇号或抽签全部通过统一的招生平台操作。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四、时间安排：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6月25日县教体局审定义务教育阶段学校招生简章，7月10日通过高阳县教体局、学校公众号等网络平台发布招生信息，7月20-27日学生家长通过网上招生平台报名，7月28日开始审核。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2023年7月27日24时，报名系统将自动关闭，学生信息不能再进行填报、修改，只能查询。如学生未在报名系统中填报，将影响学生入学。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五、学校招生计划及片区划分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建立健全义务教育阶段常住人口学龄儿童摸底调查制度,加强生源分布情况分析，按照“学校划片招生、生源就近入学”的要求，充分考虑适龄儿童人数、学校分布和规模、行政区划、交通状况等因素，科学划定学校招生片区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（一）小学一年级招生计划及片区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1.金鑫小学：</w:t>
      </w:r>
      <w:r>
        <w:rPr>
          <w:rFonts w:hint="eastAsia" w:ascii="仿宋" w:hAnsi="仿宋" w:eastAsia="仿宋" w:cs="仿宋"/>
          <w:i w:val="0"/>
          <w:iCs w:val="0"/>
          <w:caps w:val="0"/>
          <w:color w:val="333333"/>
          <w:spacing w:val="23"/>
          <w:sz w:val="32"/>
          <w:szCs w:val="32"/>
          <w:shd w:val="clear" w:fill="FFFFFF"/>
        </w:rPr>
        <w:t>计划招收270人。北关村以及三利大街-正阳路-商贸大街-平安路围成的方形区域。如片区内符合条件的报名人数超出招生计划数，则采取摇号录取，未录取的学生就近划分到西街小学就读，经北关社区居委会确认的具有北关村户籍的适龄儿童少年不参与摇号，直接录取。如片区内学生全部录取后仍有空余学位，可在全县范围内招生，报名人数如超出招生计划数，采取摇号的方式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2.西街小学：</w:t>
      </w:r>
      <w:r>
        <w:rPr>
          <w:rFonts w:hint="eastAsia" w:ascii="仿宋" w:hAnsi="仿宋" w:eastAsia="仿宋" w:cs="仿宋"/>
          <w:i w:val="0"/>
          <w:iCs w:val="0"/>
          <w:caps w:val="0"/>
          <w:color w:val="333333"/>
          <w:spacing w:val="23"/>
          <w:sz w:val="32"/>
          <w:szCs w:val="32"/>
          <w:shd w:val="clear" w:fill="FFFFFF"/>
        </w:rPr>
        <w:t>计划招收630人，其中北校区450人，南校区（老西街小学）180人。从高安路与正阳路交叉路口沿正阳路西行至商贸大街南行至朝阳路西行至北大街——南大街——南关街一线以西，从县城三利大街南端北行至朝阳路西行至建新大街北行至迎宾路西行至锦华街北行至正阳路西行至与宏润大街交叉路口一线以北以东的县城区域（不包括金鑫小学招生片区）。南北校区以朝阳路为界，朝阳路以北为北校区招生片区，朝阳路以南为南校区招生片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3.东街小学：</w:t>
      </w:r>
      <w:r>
        <w:rPr>
          <w:rFonts w:hint="eastAsia" w:ascii="仿宋" w:hAnsi="仿宋" w:eastAsia="仿宋" w:cs="仿宋"/>
          <w:i w:val="0"/>
          <w:iCs w:val="0"/>
          <w:caps w:val="0"/>
          <w:color w:val="333333"/>
          <w:spacing w:val="23"/>
          <w:sz w:val="32"/>
          <w:szCs w:val="32"/>
          <w:shd w:val="clear" w:fill="FFFFFF"/>
        </w:rPr>
        <w:t>计划招收180人。从高安路与正阳路交叉路口沿正阳路西行至商贸大街南行至朝阳路西行至北大街——南大街——南关街一线以东的县城区域（不包括北圈头和岳佐小学的招生范围）。另东田果庄村属东街小学招生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4.建新小学：</w:t>
      </w:r>
      <w:r>
        <w:rPr>
          <w:rFonts w:hint="eastAsia" w:ascii="仿宋" w:hAnsi="仿宋" w:eastAsia="仿宋" w:cs="仿宋"/>
          <w:i w:val="0"/>
          <w:iCs w:val="0"/>
          <w:caps w:val="0"/>
          <w:color w:val="333333"/>
          <w:spacing w:val="23"/>
          <w:sz w:val="32"/>
          <w:szCs w:val="32"/>
          <w:shd w:val="clear" w:fill="FFFFFF"/>
        </w:rPr>
        <w:t>计划招收180人。县城三利大街-朝阳路-建新大街-向阳路围成的方形区域。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5.宏润小学:</w:t>
      </w:r>
      <w:r>
        <w:rPr>
          <w:rFonts w:hint="eastAsia" w:ascii="仿宋" w:hAnsi="仿宋" w:eastAsia="仿宋" w:cs="仿宋"/>
          <w:i w:val="0"/>
          <w:iCs w:val="0"/>
          <w:caps w:val="0"/>
          <w:color w:val="333333"/>
          <w:spacing w:val="23"/>
          <w:sz w:val="32"/>
          <w:szCs w:val="32"/>
          <w:shd w:val="clear" w:fill="FFFFFF"/>
        </w:rPr>
        <w:t> 计划招收360人。从县城三利大街南端北行至向阳路西行至建新大街北行至迎宾路西行至锦华街北行至正阳路西行至与宏润大街交叉路口一线以南以西的县城区域。另野王村、史家佐村也属宏润小学招生范围。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6.宏利佳小学：</w:t>
      </w:r>
      <w:r>
        <w:rPr>
          <w:rFonts w:hint="eastAsia" w:ascii="仿宋" w:hAnsi="仿宋" w:eastAsia="仿宋" w:cs="仿宋"/>
          <w:i w:val="0"/>
          <w:iCs w:val="0"/>
          <w:caps w:val="0"/>
          <w:color w:val="333333"/>
          <w:spacing w:val="23"/>
          <w:sz w:val="32"/>
          <w:szCs w:val="32"/>
          <w:shd w:val="clear" w:fill="FFFFFF"/>
        </w:rPr>
        <w:t>计划招生90人。可在全县范围内招生。如符合条件的报名人数超出招生计划数，则采取摇号的方式录取。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7.集英小学：</w:t>
      </w:r>
      <w:r>
        <w:rPr>
          <w:rFonts w:hint="eastAsia" w:ascii="仿宋" w:hAnsi="仿宋" w:eastAsia="仿宋" w:cs="仿宋"/>
          <w:i w:val="0"/>
          <w:iCs w:val="0"/>
          <w:caps w:val="0"/>
          <w:color w:val="333333"/>
          <w:spacing w:val="23"/>
          <w:sz w:val="32"/>
          <w:szCs w:val="32"/>
          <w:shd w:val="clear" w:fill="FFFFFF"/>
        </w:rPr>
        <w:t>计划招生225人。招生片区为西庞口村及庞口农机市场。如有空余学位，可在全县范围内招生。符合条件的报名人数超过招生计划数则采取摇号的方式录取，未摇中的学生回户籍地就近入学。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8.其他乡镇小学按照往年招生片区进行招生。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（二）初中七年级招生计划及片区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1.三利中学：</w:t>
      </w:r>
      <w:r>
        <w:rPr>
          <w:rFonts w:hint="eastAsia" w:ascii="仿宋" w:hAnsi="仿宋" w:eastAsia="仿宋" w:cs="仿宋"/>
          <w:i w:val="0"/>
          <w:iCs w:val="0"/>
          <w:caps w:val="0"/>
          <w:color w:val="333333"/>
          <w:spacing w:val="23"/>
          <w:sz w:val="32"/>
          <w:szCs w:val="32"/>
          <w:shd w:val="clear" w:fill="FFFFFF"/>
        </w:rPr>
        <w:t>计划招收1000人。招收东街小学招生片区、西街小学招生片区、金鑫小学招生片区和城关四校招生片区（西庄小学、北圈头小学、岳家佐小学、西田小学）学生，如有剩余学位可在全县范围内招生。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2.宏润中学：</w:t>
      </w:r>
      <w:r>
        <w:rPr>
          <w:rFonts w:hint="eastAsia" w:ascii="仿宋" w:hAnsi="仿宋" w:eastAsia="仿宋" w:cs="仿宋"/>
          <w:i w:val="0"/>
          <w:iCs w:val="0"/>
          <w:caps w:val="0"/>
          <w:color w:val="333333"/>
          <w:spacing w:val="23"/>
          <w:sz w:val="32"/>
          <w:szCs w:val="32"/>
          <w:shd w:val="clear" w:fill="FFFFFF"/>
        </w:rPr>
        <w:t>计划招收600人。招收宏润小学招生片区、建新小学招生片区、邢南镇四村（斗洼、赵官佐、季朗、邢南）户籍学生。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3.宏利佳初中部：</w:t>
      </w:r>
      <w:r>
        <w:rPr>
          <w:rFonts w:hint="eastAsia" w:ascii="仿宋" w:hAnsi="仿宋" w:eastAsia="仿宋" w:cs="仿宋"/>
          <w:i w:val="0"/>
          <w:iCs w:val="0"/>
          <w:caps w:val="0"/>
          <w:color w:val="333333"/>
          <w:spacing w:val="23"/>
          <w:sz w:val="32"/>
          <w:szCs w:val="32"/>
          <w:shd w:val="clear" w:fill="FFFFFF"/>
        </w:rPr>
        <w:t>计划招收508人。具有宏利佳小学部六年级学籍的毕业生426人直升初中部，剩余学位可在全县范围内招生，如符合条件的报名人数超出招生计划数，则采取摇号的方式录取。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4.集英中学：</w:t>
      </w:r>
      <w:r>
        <w:rPr>
          <w:rFonts w:hint="eastAsia" w:ascii="仿宋" w:hAnsi="仿宋" w:eastAsia="仿宋" w:cs="仿宋"/>
          <w:i w:val="0"/>
          <w:iCs w:val="0"/>
          <w:caps w:val="0"/>
          <w:color w:val="333333"/>
          <w:spacing w:val="23"/>
          <w:sz w:val="32"/>
          <w:szCs w:val="32"/>
          <w:shd w:val="clear" w:fill="FFFFFF"/>
        </w:rPr>
        <w:t>计划招收600人。招收庞口镇、西演镇、小王果庄镇范围内学生，如符合条件的报名人数超出招生计划数，则采取摇号的方式录取，经西庞口村委会确认的具有西庞口村户籍的适龄儿童少年不参与摇号，直接录取。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5.庞口中学、旧城中学：</w:t>
      </w:r>
      <w:r>
        <w:rPr>
          <w:rFonts w:hint="eastAsia" w:ascii="仿宋" w:hAnsi="仿宋" w:eastAsia="仿宋" w:cs="仿宋"/>
          <w:i w:val="0"/>
          <w:iCs w:val="0"/>
          <w:caps w:val="0"/>
          <w:color w:val="333333"/>
          <w:spacing w:val="23"/>
          <w:sz w:val="32"/>
          <w:szCs w:val="32"/>
          <w:shd w:val="clear" w:fill="FFFFFF"/>
        </w:rPr>
        <w:t>庞口中学计划招生320人，旧城中学计划招生100人。两校按去年片区在庞口镇进行招生，可招收西演镇、小王果庄镇范围内学生。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5" w:firstLineChars="200"/>
        <w:jc w:val="both"/>
        <w:textAlignment w:val="auto"/>
        <w:rPr>
          <w:rFonts w:hint="eastAsia" w:ascii="仿宋" w:hAnsi="仿宋" w:eastAsia="仿宋" w:cs="仿宋"/>
          <w:i w:val="0"/>
          <w:iCs w:val="0"/>
          <w:caps w:val="0"/>
          <w:color w:val="333333"/>
          <w:spacing w:val="23"/>
          <w:sz w:val="32"/>
          <w:szCs w:val="32"/>
        </w:rPr>
      </w:pPr>
      <w:r>
        <w:rPr>
          <w:rStyle w:val="6"/>
          <w:rFonts w:hint="eastAsia" w:ascii="仿宋" w:hAnsi="仿宋" w:eastAsia="仿宋" w:cs="仿宋"/>
          <w:i w:val="0"/>
          <w:iCs w:val="0"/>
          <w:caps w:val="0"/>
          <w:color w:val="333333"/>
          <w:spacing w:val="23"/>
          <w:sz w:val="32"/>
          <w:szCs w:val="32"/>
          <w:shd w:val="clear" w:fill="FFFFFF"/>
        </w:rPr>
        <w:t>6.庞家佐中学、李果庄中学、蒲口中学、晋庄中学、布里中学：</w:t>
      </w:r>
      <w:r>
        <w:rPr>
          <w:rFonts w:hint="eastAsia" w:ascii="仿宋" w:hAnsi="仿宋" w:eastAsia="仿宋" w:cs="仿宋"/>
          <w:i w:val="0"/>
          <w:iCs w:val="0"/>
          <w:caps w:val="0"/>
          <w:color w:val="333333"/>
          <w:spacing w:val="23"/>
          <w:sz w:val="32"/>
          <w:szCs w:val="32"/>
          <w:shd w:val="clear" w:fill="FFFFFF"/>
        </w:rPr>
        <w:t>按照本乡镇片区招生。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六、报名资格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学校招生范围内符合条件的适龄儿童、少年入学，需提供户口簿、房产证。县教体局指导义务教育学校负责对适龄儿童、少年入学材料进行核实，必要时可入户调查。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(一)学校招生范围内的适龄儿童、少年，符合下列条件之一，在规定时间内通过招生平台申请入学，经审核合格后安排入学。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1.适龄儿童、少年户籍与其父母(法定监护人)的户籍和《房屋所有权证》(规划用途须为住宅)相一致，享受划片招生、就近入学政策。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2.适龄儿童、少年随父母在祖父母处(至少父母一方同在户口簿)或外祖父母处 (至少父母一方同在户口簿) 落户，其户籍与祖父母或外祖父母的《房屋所有权证》(规划用途须为住宅)相一致且常年同住，参照划片招生、就近入学政策执行。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(二)学校招生范围内的适龄儿童、少年具备以下条件，在规定时间内通过招生平台申请入学，如学校当年招生有空余学位，经审核合格后可以安排到片区内学校入学。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1.适龄儿童、少年和其父母(法定监护人)仅具有学校招生范围内户籍。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2.本县户籍适龄儿童、少年和其父母(法定监护人)仅具有片区学校招生范围内《房屋所有权证》(规划用途须为住宅)。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3.一套房产落户多个家庭的,片区学校仅提供一个学位，由本家庭指定一名适龄儿童、少年入学。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(三)学校招生范围内的进城务工人员随迁子女具备以下条件在规定时间内通过招生平台申请入学，如学校当年招生有空余学位，经审核合格后可以安排到片区内学校入学。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适龄儿童本人及法定监护人(外来务工人员)同时具有：1.高阳县公安部门出具的居住证（不包括居住登记凭证）或片区内《房屋所有权证》(规划用途须为住宅)；2.法定监护人与所在单位的劳动协议(劳动用工合同书)或经商证明(营业执照)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(四)适龄儿童、少年不符合上述条件的，由户籍所在地教育行政部门统筹安排。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申请在片区学校入学的适龄儿童少年父母(或法定监护人),须严格遵守相关法律法规，如实申报入学材料。对于弄虚作假、伪造证明证件材料的，一经查实，取消入学资格并移交公安机关依法处理。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七、录取规则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学生录取顺序与网上报名的先后顺序无关。城区公办中小学在划定片区内，按有户有房(第一类)、有户无房(第二类)、有房无户、随迁子女（第三类）的生源顺序进行依次录取。个别学校由于生源增长导致学位不足，不能完全容纳本校片区范围内适龄儿童、少年入学的，第三类学生通过摇号或抽签的方式录取，未被录取的学生由县教体局按照相对就近的原则统筹安排到其他公办学校就读。所有需摇号录取的学校在第一次摇号后，因家长未及时确认、放弃名额等原因空余出的学位，将在未摇中的学生中进行二次摇号，直至招满为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八、补充说明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一)教育、公安和自然资源规划部门建立招生资格联审机制，统筹做好县直属义务教育阶段学校招生资格联审工作。公安部门主要负责学生存疑户籍、有疑义户籍、居住证办理情况的核查工作。自然资源规划部门主要负责房产信息的核实工作，确保招生工作顺利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二)符合优抚条件的烈士子女、现役军人子女、公安英烈、因公牺牲伤残公安民警子女、国家综合性消防救援队伍人员子女及其他各类优抚对象，在同等条件下给予照顾。经相关部门审核后，学校依据县教体局通知办理入学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(三)所有证明材料（如户口簿、房屋所有权证、居住证等）截止日期为学校报名日期之前。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(四)本通知未涉及到的特殊情况由学校初审后报县教体局审定。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(五)各校在招生前依据此通知制定招生计划及招生简章并上报教体局基础教育股。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both"/>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如有异议可咨询县教体局基础教育股，电话：6656966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center"/>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center"/>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      高阳县教育和体育局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2" w:firstLineChars="200"/>
        <w:jc w:val="center"/>
        <w:textAlignment w:val="auto"/>
        <w:rPr>
          <w:rFonts w:hint="eastAsia" w:ascii="仿宋" w:hAnsi="仿宋" w:eastAsia="仿宋" w:cs="仿宋"/>
          <w:i w:val="0"/>
          <w:iCs w:val="0"/>
          <w:caps w:val="0"/>
          <w:color w:val="333333"/>
          <w:spacing w:val="23"/>
          <w:sz w:val="32"/>
          <w:szCs w:val="32"/>
        </w:rPr>
      </w:pPr>
      <w:r>
        <w:rPr>
          <w:rFonts w:hint="eastAsia" w:ascii="仿宋" w:hAnsi="仿宋" w:eastAsia="仿宋" w:cs="仿宋"/>
          <w:i w:val="0"/>
          <w:iCs w:val="0"/>
          <w:caps w:val="0"/>
          <w:color w:val="333333"/>
          <w:spacing w:val="23"/>
          <w:sz w:val="32"/>
          <w:szCs w:val="32"/>
          <w:shd w:val="clear" w:fill="FFFFFF"/>
        </w:rPr>
        <w:t>        2023年5月29日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83D1D"/>
    <w:rsid w:val="6FC11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3501</Words>
  <Characters>3597</Characters>
  <Lines>0</Lines>
  <Paragraphs>0</Paragraphs>
  <TotalTime>2</TotalTime>
  <ScaleCrop>false</ScaleCrop>
  <LinksUpToDate>false</LinksUpToDate>
  <CharactersWithSpaces>3615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2023-12-21T08:23:00Z</dcterms:created>
  <dc:creator>Administrator</dc:creator>
  <cp:lastModifiedBy>Administrator</cp:lastModifiedBy>
  <dcterms:modified xsi:type="dcterms:W3CDTF">2023-12-21T08:26:19Z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BC80E45E395B42C9A37DE088436A6758</vt:lpwstr>
  </property>
</Properties>
</file>