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bookmarkStart w:id="20" w:name="_GoBack"/>
      <w:bookmarkEnd w:id="20"/>
      <w:r>
        <w:rPr>
          <w:rFonts w:ascii="黑体" w:hAnsi="黑体" w:eastAsia="黑体" w:cs="黑体"/>
          <w:b/>
          <w:color w:val="000000"/>
          <w:sz w:val="44"/>
        </w:rPr>
        <w:t>2024年部门预算信息公开目录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9</w:t>
      </w:r>
      <w:r>
        <w:fldChar w:fldCharType="end"/>
      </w:r>
      <w:r>
        <w:fldChar w:fldCharType="end"/>
      </w:r>
    </w:p>
    <w:p>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11</w:t>
      </w:r>
      <w:r>
        <w:fldChar w:fldCharType="end"/>
      </w:r>
      <w:r>
        <w:fldChar w:fldCharType="end"/>
      </w:r>
    </w:p>
    <w:p>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13</w:t>
      </w:r>
      <w:r>
        <w:fldChar w:fldCharType="end"/>
      </w:r>
      <w:r>
        <w:fldChar w:fldCharType="end"/>
      </w:r>
    </w:p>
    <w:p>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14</w:t>
      </w:r>
      <w:r>
        <w:fldChar w:fldCharType="end"/>
      </w:r>
      <w:r>
        <w:fldChar w:fldCharType="end"/>
      </w:r>
    </w:p>
    <w:p>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15</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16</w:t>
      </w:r>
      <w:r>
        <w:fldChar w:fldCharType="end"/>
      </w:r>
      <w:r>
        <w:fldChar w:fldCharType="end"/>
      </w:r>
    </w:p>
    <w:p>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18</w:t>
      </w:r>
      <w:r>
        <w:fldChar w:fldCharType="end"/>
      </w:r>
      <w:r>
        <w:fldChar w:fldCharType="end"/>
      </w:r>
    </w:p>
    <w:p>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19</w:t>
      </w:r>
      <w:r>
        <w:fldChar w:fldCharType="end"/>
      </w:r>
      <w:r>
        <w:fldChar w:fldCharType="end"/>
      </w:r>
    </w:p>
    <w:p>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19</w:t>
      </w:r>
      <w:r>
        <w:fldChar w:fldCharType="end"/>
      </w:r>
      <w:r>
        <w:fldChar w:fldCharType="end"/>
      </w:r>
    </w:p>
    <w:p>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19</w:t>
      </w:r>
      <w:r>
        <w:fldChar w:fldCharType="end"/>
      </w:r>
      <w:r>
        <w:fldChar w:fldCharType="end"/>
      </w:r>
    </w:p>
    <w:p>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22</w:t>
      </w:r>
      <w:r>
        <w:fldChar w:fldCharType="end"/>
      </w:r>
      <w:r>
        <w:fldChar w:fldCharType="end"/>
      </w:r>
    </w:p>
    <w:p>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23</w:t>
      </w:r>
      <w:r>
        <w:fldChar w:fldCharType="end"/>
      </w:r>
      <w:r>
        <w:fldChar w:fldCharType="end"/>
      </w:r>
    </w:p>
    <w:p>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54</w:t>
      </w:r>
      <w:r>
        <w:fldChar w:fldCharType="end"/>
      </w:r>
      <w:r>
        <w:fldChar w:fldCharType="end"/>
      </w:r>
    </w:p>
    <w:p>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54</w:t>
      </w:r>
      <w:r>
        <w:fldChar w:fldCharType="end"/>
      </w:r>
      <w:r>
        <w:fldChar w:fldCharType="end"/>
      </w:r>
    </w:p>
    <w:p>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54</w:t>
      </w:r>
      <w:r>
        <w:fldChar w:fldCharType="end"/>
      </w:r>
      <w:r>
        <w:fldChar w:fldCharType="end"/>
      </w:r>
    </w:p>
    <w:p>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55</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71"/>
        <w:gridCol w:w="1971"/>
        <w:gridCol w:w="1971"/>
        <w:gridCol w:w="1971"/>
        <w:gridCol w:w="19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0"/>
            </w:pPr>
            <w:r>
              <w:t>213中共高阳县委组织部</w:t>
            </w:r>
          </w:p>
        </w:tc>
        <w:tc>
          <w:tcPr>
            <w:tcW w:w="2126" w:type="dxa"/>
            <w:tcBorders>
              <w:top w:val="single" w:color="FFFFFF" w:sz="6" w:space="0"/>
              <w:left w:val="single" w:color="FFFFFF" w:sz="6" w:space="0"/>
              <w:right w:val="single" w:color="FFFFFF" w:sz="6" w:space="0"/>
            </w:tcBorders>
            <w:vAlign w:val="center"/>
          </w:tcPr>
          <w:p>
            <w:pPr>
              <w:pStyle w:val="9"/>
            </w:pPr>
            <w:r>
              <w:t>预算年度：2024</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pPr>
            <w:r>
              <w:t>3910.11</w:t>
            </w:r>
          </w:p>
        </w:tc>
        <w:tc>
          <w:tcPr>
            <w:tcW w:w="4535" w:type="dxa"/>
            <w:vAlign w:val="center"/>
          </w:tcPr>
          <w:p>
            <w:pPr>
              <w:pStyle w:val="13"/>
            </w:pPr>
            <w:r>
              <w:t>一、一般公共服务支出</w:t>
            </w:r>
          </w:p>
        </w:tc>
        <w:tc>
          <w:tcPr>
            <w:tcW w:w="2126" w:type="dxa"/>
            <w:vAlign w:val="center"/>
          </w:tcPr>
          <w:p>
            <w:pPr>
              <w:pStyle w:val="12"/>
            </w:pPr>
            <w:r>
              <w:t>794.92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p>
        </w:tc>
        <w:tc>
          <w:tcPr>
            <w:tcW w:w="4535" w:type="dxa"/>
            <w:vAlign w:val="center"/>
          </w:tcPr>
          <w:p>
            <w:pPr>
              <w:pStyle w:val="13"/>
            </w:pPr>
            <w:r>
              <w:t>二、外交支出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p>
        </w:tc>
        <w:tc>
          <w:tcPr>
            <w:tcW w:w="4535" w:type="dxa"/>
            <w:vAlign w:val="center"/>
          </w:tcPr>
          <w:p>
            <w:pPr>
              <w:pStyle w:val="13"/>
            </w:pPr>
            <w:r>
              <w:t>五、教育支出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r>
              <w:t>35.51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r>
              <w:t>9.92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r>
              <w:t>3053.87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r>
              <w:t>15.89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三十一、人行科目</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5"/>
            </w:pPr>
            <w:r>
              <w:t>本年收入合计</w:t>
            </w:r>
          </w:p>
        </w:tc>
        <w:tc>
          <w:tcPr>
            <w:tcW w:w="2126" w:type="dxa"/>
            <w:vAlign w:val="center"/>
          </w:tcPr>
          <w:p>
            <w:pPr>
              <w:pStyle w:val="16"/>
            </w:pPr>
            <w:r>
              <w:t>3910.11</w:t>
            </w:r>
          </w:p>
        </w:tc>
        <w:tc>
          <w:tcPr>
            <w:tcW w:w="4535" w:type="dxa"/>
            <w:vAlign w:val="center"/>
          </w:tcPr>
          <w:p>
            <w:pPr>
              <w:pStyle w:val="15"/>
            </w:pPr>
            <w:r>
              <w:t>本年支出合计</w:t>
            </w:r>
          </w:p>
        </w:tc>
        <w:tc>
          <w:tcPr>
            <w:tcW w:w="2126" w:type="dxa"/>
            <w:vAlign w:val="center"/>
          </w:tcPr>
          <w:p>
            <w:pPr>
              <w:pStyle w:val="16"/>
            </w:pPr>
            <w:r>
              <w:t>3910.11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3"/>
            </w:pPr>
            <w:r>
              <w:t>上年结转结余</w:t>
            </w:r>
          </w:p>
        </w:tc>
        <w:tc>
          <w:tcPr>
            <w:tcW w:w="2126" w:type="dxa"/>
            <w:vAlign w:val="center"/>
          </w:tcPr>
          <w:p>
            <w:pPr>
              <w:pStyle w:val="12"/>
            </w:pPr>
          </w:p>
        </w:tc>
        <w:tc>
          <w:tcPr>
            <w:tcW w:w="4535" w:type="dxa"/>
            <w:vAlign w:val="center"/>
          </w:tcPr>
          <w:p>
            <w:pPr>
              <w:pStyle w:val="13"/>
            </w:pPr>
            <w:r>
              <w:t>年终结转结余</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4535" w:type="dxa"/>
            <w:vAlign w:val="center"/>
          </w:tcPr>
          <w:p>
            <w:pPr>
              <w:pStyle w:val="15"/>
            </w:pPr>
            <w:r>
              <w:t>收入总计</w:t>
            </w:r>
          </w:p>
        </w:tc>
        <w:tc>
          <w:tcPr>
            <w:tcW w:w="2126" w:type="dxa"/>
            <w:vAlign w:val="center"/>
          </w:tcPr>
          <w:p>
            <w:pPr>
              <w:pStyle w:val="16"/>
            </w:pPr>
            <w:r>
              <w:t>3910.11</w:t>
            </w:r>
          </w:p>
        </w:tc>
        <w:tc>
          <w:tcPr>
            <w:tcW w:w="4535" w:type="dxa"/>
            <w:vAlign w:val="center"/>
          </w:tcPr>
          <w:p>
            <w:pPr>
              <w:pStyle w:val="15"/>
            </w:pPr>
            <w:r>
              <w:t>支出总计</w:t>
            </w:r>
          </w:p>
        </w:tc>
        <w:tc>
          <w:tcPr>
            <w:tcW w:w="2126" w:type="dxa"/>
            <w:vAlign w:val="center"/>
          </w:tcPr>
          <w:p>
            <w:pPr>
              <w:pStyle w:val="16"/>
            </w:pPr>
            <w:r>
              <w:t>3910.11</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213中共高阳县委组织部</w:t>
            </w:r>
          </w:p>
        </w:tc>
        <w:tc>
          <w:tcPr>
            <w:tcW w:w="3402" w:type="dxa"/>
            <w:gridSpan w:val="3"/>
            <w:tcBorders>
              <w:top w:val="single" w:color="FFFFFF" w:sz="6" w:space="0"/>
              <w:left w:val="single" w:color="FFFFFF" w:sz="6" w:space="0"/>
              <w:right w:val="single" w:color="FFFFFF" w:sz="6" w:space="0"/>
            </w:tcBorders>
            <w:vAlign w:val="center"/>
          </w:tcPr>
          <w:p>
            <w:pPr>
              <w:pStyle w:val="9"/>
            </w:pPr>
            <w:r>
              <w:t>预算年度：2024</w:t>
            </w:r>
          </w:p>
        </w:tc>
        <w:tc>
          <w:tcPr>
            <w:tcW w:w="5669"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1"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7"/>
            </w:pPr>
          </w:p>
        </w:tc>
        <w:tc>
          <w:tcPr>
            <w:tcW w:w="1559" w:type="dxa"/>
            <w:vAlign w:val="center"/>
          </w:tcPr>
          <w:p>
            <w:pPr>
              <w:pStyle w:val="15"/>
            </w:pPr>
            <w:r>
              <w:t>合计</w:t>
            </w:r>
          </w:p>
        </w:tc>
        <w:tc>
          <w:tcPr>
            <w:tcW w:w="1134" w:type="dxa"/>
            <w:vAlign w:val="center"/>
          </w:tcPr>
          <w:p>
            <w:pPr>
              <w:pStyle w:val="16"/>
            </w:pPr>
            <w:r>
              <w:t>3910.11</w:t>
            </w:r>
          </w:p>
        </w:tc>
        <w:tc>
          <w:tcPr>
            <w:tcW w:w="1134" w:type="dxa"/>
            <w:vAlign w:val="center"/>
          </w:tcPr>
          <w:p>
            <w:pPr>
              <w:pStyle w:val="16"/>
            </w:pPr>
            <w:r>
              <w:t>3910.11</w:t>
            </w:r>
          </w:p>
        </w:tc>
        <w:tc>
          <w:tcPr>
            <w:tcW w:w="1134" w:type="dxa"/>
            <w:vAlign w:val="center"/>
          </w:tcPr>
          <w:p>
            <w:pPr>
              <w:pStyle w:val="16"/>
            </w:pPr>
            <w:r>
              <w:t>3910.11</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pPr>
            <w:r>
              <w:t>201</w:t>
            </w:r>
          </w:p>
        </w:tc>
        <w:tc>
          <w:tcPr>
            <w:tcW w:w="1559" w:type="dxa"/>
            <w:vAlign w:val="center"/>
          </w:tcPr>
          <w:p>
            <w:pPr>
              <w:pStyle w:val="13"/>
            </w:pPr>
            <w:r>
              <w:t>一般公共服务支出</w:t>
            </w:r>
          </w:p>
        </w:tc>
        <w:tc>
          <w:tcPr>
            <w:tcW w:w="1134" w:type="dxa"/>
            <w:vAlign w:val="center"/>
          </w:tcPr>
          <w:p>
            <w:pPr>
              <w:pStyle w:val="12"/>
            </w:pPr>
            <w:r>
              <w:t>794.92</w:t>
            </w:r>
          </w:p>
        </w:tc>
        <w:tc>
          <w:tcPr>
            <w:tcW w:w="1134" w:type="dxa"/>
            <w:vAlign w:val="center"/>
          </w:tcPr>
          <w:p>
            <w:pPr>
              <w:pStyle w:val="12"/>
            </w:pPr>
            <w:r>
              <w:t>794.92</w:t>
            </w:r>
          </w:p>
        </w:tc>
        <w:tc>
          <w:tcPr>
            <w:tcW w:w="1134" w:type="dxa"/>
            <w:vAlign w:val="center"/>
          </w:tcPr>
          <w:p>
            <w:pPr>
              <w:pStyle w:val="12"/>
            </w:pPr>
            <w:r>
              <w:t>794.92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20132</w:t>
            </w:r>
          </w:p>
        </w:tc>
        <w:tc>
          <w:tcPr>
            <w:tcW w:w="1559" w:type="dxa"/>
            <w:vAlign w:val="center"/>
          </w:tcPr>
          <w:p>
            <w:pPr>
              <w:pStyle w:val="13"/>
            </w:pPr>
            <w:r>
              <w:t>组织事务</w:t>
            </w:r>
          </w:p>
        </w:tc>
        <w:tc>
          <w:tcPr>
            <w:tcW w:w="1134" w:type="dxa"/>
            <w:vAlign w:val="center"/>
          </w:tcPr>
          <w:p>
            <w:pPr>
              <w:pStyle w:val="12"/>
            </w:pPr>
            <w:r>
              <w:t>794.92</w:t>
            </w:r>
          </w:p>
        </w:tc>
        <w:tc>
          <w:tcPr>
            <w:tcW w:w="1134" w:type="dxa"/>
            <w:vAlign w:val="center"/>
          </w:tcPr>
          <w:p>
            <w:pPr>
              <w:pStyle w:val="12"/>
            </w:pPr>
            <w:r>
              <w:t>794.92</w:t>
            </w:r>
          </w:p>
        </w:tc>
        <w:tc>
          <w:tcPr>
            <w:tcW w:w="1134" w:type="dxa"/>
            <w:vAlign w:val="center"/>
          </w:tcPr>
          <w:p>
            <w:pPr>
              <w:pStyle w:val="12"/>
            </w:pPr>
            <w:r>
              <w:t>794.92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2013201</w:t>
            </w:r>
          </w:p>
        </w:tc>
        <w:tc>
          <w:tcPr>
            <w:tcW w:w="1559" w:type="dxa"/>
            <w:vAlign w:val="center"/>
          </w:tcPr>
          <w:p>
            <w:pPr>
              <w:pStyle w:val="13"/>
            </w:pPr>
            <w:r>
              <w:t>行政运行</w:t>
            </w:r>
          </w:p>
        </w:tc>
        <w:tc>
          <w:tcPr>
            <w:tcW w:w="1134" w:type="dxa"/>
            <w:vAlign w:val="center"/>
          </w:tcPr>
          <w:p>
            <w:pPr>
              <w:pStyle w:val="12"/>
            </w:pPr>
            <w:r>
              <w:t>205.29</w:t>
            </w:r>
          </w:p>
        </w:tc>
        <w:tc>
          <w:tcPr>
            <w:tcW w:w="1134" w:type="dxa"/>
            <w:vAlign w:val="center"/>
          </w:tcPr>
          <w:p>
            <w:pPr>
              <w:pStyle w:val="12"/>
            </w:pPr>
            <w:r>
              <w:t>205.29</w:t>
            </w:r>
          </w:p>
        </w:tc>
        <w:tc>
          <w:tcPr>
            <w:tcW w:w="1134" w:type="dxa"/>
            <w:vAlign w:val="center"/>
          </w:tcPr>
          <w:p>
            <w:pPr>
              <w:pStyle w:val="12"/>
            </w:pPr>
            <w:r>
              <w:t>205.29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992" w:type="dxa"/>
            <w:vAlign w:val="center"/>
          </w:tcPr>
          <w:p>
            <w:pPr>
              <w:pStyle w:val="13"/>
            </w:pPr>
            <w:r>
              <w:t>2013204</w:t>
            </w:r>
          </w:p>
        </w:tc>
        <w:tc>
          <w:tcPr>
            <w:tcW w:w="1559" w:type="dxa"/>
            <w:vAlign w:val="center"/>
          </w:tcPr>
          <w:p>
            <w:pPr>
              <w:pStyle w:val="13"/>
            </w:pPr>
            <w:r>
              <w:t>公务员事务</w:t>
            </w:r>
          </w:p>
        </w:tc>
        <w:tc>
          <w:tcPr>
            <w:tcW w:w="1134" w:type="dxa"/>
            <w:vAlign w:val="center"/>
          </w:tcPr>
          <w:p>
            <w:pPr>
              <w:pStyle w:val="12"/>
            </w:pPr>
            <w:r>
              <w:t>12.00</w:t>
            </w:r>
          </w:p>
        </w:tc>
        <w:tc>
          <w:tcPr>
            <w:tcW w:w="1134" w:type="dxa"/>
            <w:vAlign w:val="center"/>
          </w:tcPr>
          <w:p>
            <w:pPr>
              <w:pStyle w:val="12"/>
            </w:pPr>
            <w:r>
              <w:t>12.00</w:t>
            </w:r>
          </w:p>
        </w:tc>
        <w:tc>
          <w:tcPr>
            <w:tcW w:w="1134" w:type="dxa"/>
            <w:vAlign w:val="center"/>
          </w:tcPr>
          <w:p>
            <w:pPr>
              <w:pStyle w:val="12"/>
            </w:pPr>
            <w:r>
              <w:t>12.00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6</w:t>
            </w:r>
          </w:p>
        </w:tc>
        <w:tc>
          <w:tcPr>
            <w:tcW w:w="992" w:type="dxa"/>
            <w:vAlign w:val="center"/>
          </w:tcPr>
          <w:p>
            <w:pPr>
              <w:pStyle w:val="13"/>
            </w:pPr>
            <w:r>
              <w:t>2013250</w:t>
            </w:r>
          </w:p>
        </w:tc>
        <w:tc>
          <w:tcPr>
            <w:tcW w:w="1559" w:type="dxa"/>
            <w:vAlign w:val="center"/>
          </w:tcPr>
          <w:p>
            <w:pPr>
              <w:pStyle w:val="13"/>
            </w:pPr>
            <w:r>
              <w:t>事业运行</w:t>
            </w:r>
          </w:p>
        </w:tc>
        <w:tc>
          <w:tcPr>
            <w:tcW w:w="1134" w:type="dxa"/>
            <w:vAlign w:val="center"/>
          </w:tcPr>
          <w:p>
            <w:pPr>
              <w:pStyle w:val="12"/>
            </w:pPr>
            <w:r>
              <w:t>8.31</w:t>
            </w:r>
          </w:p>
        </w:tc>
        <w:tc>
          <w:tcPr>
            <w:tcW w:w="1134" w:type="dxa"/>
            <w:vAlign w:val="center"/>
          </w:tcPr>
          <w:p>
            <w:pPr>
              <w:pStyle w:val="12"/>
            </w:pPr>
            <w:r>
              <w:t>8.31</w:t>
            </w:r>
          </w:p>
        </w:tc>
        <w:tc>
          <w:tcPr>
            <w:tcW w:w="1134" w:type="dxa"/>
            <w:vAlign w:val="center"/>
          </w:tcPr>
          <w:p>
            <w:pPr>
              <w:pStyle w:val="12"/>
            </w:pPr>
            <w:r>
              <w:t>8.31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7</w:t>
            </w:r>
          </w:p>
        </w:tc>
        <w:tc>
          <w:tcPr>
            <w:tcW w:w="992" w:type="dxa"/>
            <w:vAlign w:val="center"/>
          </w:tcPr>
          <w:p>
            <w:pPr>
              <w:pStyle w:val="13"/>
            </w:pPr>
            <w:r>
              <w:t>2013299</w:t>
            </w:r>
          </w:p>
        </w:tc>
        <w:tc>
          <w:tcPr>
            <w:tcW w:w="1559" w:type="dxa"/>
            <w:vAlign w:val="center"/>
          </w:tcPr>
          <w:p>
            <w:pPr>
              <w:pStyle w:val="13"/>
            </w:pPr>
            <w:r>
              <w:t>其他组织事务支出</w:t>
            </w:r>
          </w:p>
        </w:tc>
        <w:tc>
          <w:tcPr>
            <w:tcW w:w="1134" w:type="dxa"/>
            <w:vAlign w:val="center"/>
          </w:tcPr>
          <w:p>
            <w:pPr>
              <w:pStyle w:val="12"/>
            </w:pPr>
            <w:r>
              <w:t>569.32</w:t>
            </w:r>
          </w:p>
        </w:tc>
        <w:tc>
          <w:tcPr>
            <w:tcW w:w="1134" w:type="dxa"/>
            <w:vAlign w:val="center"/>
          </w:tcPr>
          <w:p>
            <w:pPr>
              <w:pStyle w:val="12"/>
            </w:pPr>
            <w:r>
              <w:t>569.32</w:t>
            </w:r>
          </w:p>
        </w:tc>
        <w:tc>
          <w:tcPr>
            <w:tcW w:w="1134" w:type="dxa"/>
            <w:vAlign w:val="center"/>
          </w:tcPr>
          <w:p>
            <w:pPr>
              <w:pStyle w:val="12"/>
            </w:pPr>
            <w:r>
              <w:t>569.32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8</w:t>
            </w:r>
          </w:p>
        </w:tc>
        <w:tc>
          <w:tcPr>
            <w:tcW w:w="992" w:type="dxa"/>
            <w:vAlign w:val="center"/>
          </w:tcPr>
          <w:p>
            <w:pPr>
              <w:pStyle w:val="13"/>
            </w:pPr>
            <w:r>
              <w:t>208</w:t>
            </w:r>
          </w:p>
        </w:tc>
        <w:tc>
          <w:tcPr>
            <w:tcW w:w="1559" w:type="dxa"/>
            <w:vAlign w:val="center"/>
          </w:tcPr>
          <w:p>
            <w:pPr>
              <w:pStyle w:val="13"/>
            </w:pPr>
            <w:r>
              <w:t>社会保障和就业支出</w:t>
            </w:r>
          </w:p>
        </w:tc>
        <w:tc>
          <w:tcPr>
            <w:tcW w:w="1134" w:type="dxa"/>
            <w:vAlign w:val="center"/>
          </w:tcPr>
          <w:p>
            <w:pPr>
              <w:pStyle w:val="12"/>
            </w:pPr>
            <w:r>
              <w:t>35.51</w:t>
            </w:r>
          </w:p>
        </w:tc>
        <w:tc>
          <w:tcPr>
            <w:tcW w:w="1134" w:type="dxa"/>
            <w:vAlign w:val="center"/>
          </w:tcPr>
          <w:p>
            <w:pPr>
              <w:pStyle w:val="12"/>
            </w:pPr>
            <w:r>
              <w:t>35.51</w:t>
            </w:r>
          </w:p>
        </w:tc>
        <w:tc>
          <w:tcPr>
            <w:tcW w:w="1134" w:type="dxa"/>
            <w:vAlign w:val="center"/>
          </w:tcPr>
          <w:p>
            <w:pPr>
              <w:pStyle w:val="12"/>
            </w:pPr>
            <w:r>
              <w:t>35.51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9</w:t>
            </w:r>
          </w:p>
        </w:tc>
        <w:tc>
          <w:tcPr>
            <w:tcW w:w="992" w:type="dxa"/>
            <w:vAlign w:val="center"/>
          </w:tcPr>
          <w:p>
            <w:pPr>
              <w:pStyle w:val="13"/>
            </w:pPr>
            <w:r>
              <w:t>20805</w:t>
            </w:r>
          </w:p>
        </w:tc>
        <w:tc>
          <w:tcPr>
            <w:tcW w:w="1559" w:type="dxa"/>
            <w:vAlign w:val="center"/>
          </w:tcPr>
          <w:p>
            <w:pPr>
              <w:pStyle w:val="13"/>
            </w:pPr>
            <w:r>
              <w:t>行政事业单位养老支出</w:t>
            </w:r>
          </w:p>
        </w:tc>
        <w:tc>
          <w:tcPr>
            <w:tcW w:w="1134" w:type="dxa"/>
            <w:vAlign w:val="center"/>
          </w:tcPr>
          <w:p>
            <w:pPr>
              <w:pStyle w:val="12"/>
            </w:pPr>
            <w:r>
              <w:t>35.51</w:t>
            </w:r>
          </w:p>
        </w:tc>
        <w:tc>
          <w:tcPr>
            <w:tcW w:w="1134" w:type="dxa"/>
            <w:vAlign w:val="center"/>
          </w:tcPr>
          <w:p>
            <w:pPr>
              <w:pStyle w:val="12"/>
            </w:pPr>
            <w:r>
              <w:t>35.51</w:t>
            </w:r>
          </w:p>
        </w:tc>
        <w:tc>
          <w:tcPr>
            <w:tcW w:w="1134" w:type="dxa"/>
            <w:vAlign w:val="center"/>
          </w:tcPr>
          <w:p>
            <w:pPr>
              <w:pStyle w:val="12"/>
            </w:pPr>
            <w:r>
              <w:t>35.51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10</w:t>
            </w:r>
          </w:p>
        </w:tc>
        <w:tc>
          <w:tcPr>
            <w:tcW w:w="992" w:type="dxa"/>
            <w:vAlign w:val="center"/>
          </w:tcPr>
          <w:p>
            <w:pPr>
              <w:pStyle w:val="13"/>
            </w:pPr>
            <w:r>
              <w:t>2080505</w:t>
            </w:r>
          </w:p>
        </w:tc>
        <w:tc>
          <w:tcPr>
            <w:tcW w:w="1559" w:type="dxa"/>
            <w:vAlign w:val="center"/>
          </w:tcPr>
          <w:p>
            <w:pPr>
              <w:pStyle w:val="13"/>
            </w:pPr>
            <w:r>
              <w:t>机关事业单位基本养老保险缴费支出</w:t>
            </w:r>
          </w:p>
        </w:tc>
        <w:tc>
          <w:tcPr>
            <w:tcW w:w="1134" w:type="dxa"/>
            <w:vAlign w:val="center"/>
          </w:tcPr>
          <w:p>
            <w:pPr>
              <w:pStyle w:val="12"/>
            </w:pPr>
            <w:r>
              <w:t>24.20</w:t>
            </w:r>
          </w:p>
        </w:tc>
        <w:tc>
          <w:tcPr>
            <w:tcW w:w="1134" w:type="dxa"/>
            <w:vAlign w:val="center"/>
          </w:tcPr>
          <w:p>
            <w:pPr>
              <w:pStyle w:val="12"/>
            </w:pPr>
            <w:r>
              <w:t>24.20</w:t>
            </w:r>
          </w:p>
        </w:tc>
        <w:tc>
          <w:tcPr>
            <w:tcW w:w="1134" w:type="dxa"/>
            <w:vAlign w:val="center"/>
          </w:tcPr>
          <w:p>
            <w:pPr>
              <w:pStyle w:val="12"/>
            </w:pPr>
            <w:r>
              <w:t>24.20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11</w:t>
            </w:r>
          </w:p>
        </w:tc>
        <w:tc>
          <w:tcPr>
            <w:tcW w:w="992" w:type="dxa"/>
            <w:vAlign w:val="center"/>
          </w:tcPr>
          <w:p>
            <w:pPr>
              <w:pStyle w:val="13"/>
            </w:pPr>
            <w:r>
              <w:t>2080506</w:t>
            </w:r>
          </w:p>
        </w:tc>
        <w:tc>
          <w:tcPr>
            <w:tcW w:w="1559" w:type="dxa"/>
            <w:vAlign w:val="center"/>
          </w:tcPr>
          <w:p>
            <w:pPr>
              <w:pStyle w:val="13"/>
            </w:pPr>
            <w:r>
              <w:t>机关事业单位职业年金缴费支出</w:t>
            </w:r>
          </w:p>
        </w:tc>
        <w:tc>
          <w:tcPr>
            <w:tcW w:w="1134" w:type="dxa"/>
            <w:vAlign w:val="center"/>
          </w:tcPr>
          <w:p>
            <w:pPr>
              <w:pStyle w:val="12"/>
            </w:pPr>
            <w:r>
              <w:t>11.31</w:t>
            </w:r>
          </w:p>
        </w:tc>
        <w:tc>
          <w:tcPr>
            <w:tcW w:w="1134" w:type="dxa"/>
            <w:vAlign w:val="center"/>
          </w:tcPr>
          <w:p>
            <w:pPr>
              <w:pStyle w:val="12"/>
            </w:pPr>
            <w:r>
              <w:t>11.31</w:t>
            </w:r>
          </w:p>
        </w:tc>
        <w:tc>
          <w:tcPr>
            <w:tcW w:w="1134" w:type="dxa"/>
            <w:vAlign w:val="center"/>
          </w:tcPr>
          <w:p>
            <w:pPr>
              <w:pStyle w:val="12"/>
            </w:pPr>
            <w:r>
              <w:t>11.31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12</w:t>
            </w:r>
          </w:p>
        </w:tc>
        <w:tc>
          <w:tcPr>
            <w:tcW w:w="992" w:type="dxa"/>
            <w:vAlign w:val="center"/>
          </w:tcPr>
          <w:p>
            <w:pPr>
              <w:pStyle w:val="13"/>
            </w:pPr>
            <w:r>
              <w:t>210</w:t>
            </w:r>
          </w:p>
        </w:tc>
        <w:tc>
          <w:tcPr>
            <w:tcW w:w="1559" w:type="dxa"/>
            <w:vAlign w:val="center"/>
          </w:tcPr>
          <w:p>
            <w:pPr>
              <w:pStyle w:val="13"/>
            </w:pPr>
            <w:r>
              <w:t>卫生健康支出</w:t>
            </w:r>
          </w:p>
        </w:tc>
        <w:tc>
          <w:tcPr>
            <w:tcW w:w="1134" w:type="dxa"/>
            <w:vAlign w:val="center"/>
          </w:tcPr>
          <w:p>
            <w:pPr>
              <w:pStyle w:val="12"/>
            </w:pPr>
            <w:r>
              <w:t>9.92</w:t>
            </w:r>
          </w:p>
        </w:tc>
        <w:tc>
          <w:tcPr>
            <w:tcW w:w="1134" w:type="dxa"/>
            <w:vAlign w:val="center"/>
          </w:tcPr>
          <w:p>
            <w:pPr>
              <w:pStyle w:val="12"/>
            </w:pPr>
            <w:r>
              <w:t>9.92</w:t>
            </w:r>
          </w:p>
        </w:tc>
        <w:tc>
          <w:tcPr>
            <w:tcW w:w="1134" w:type="dxa"/>
            <w:vAlign w:val="center"/>
          </w:tcPr>
          <w:p>
            <w:pPr>
              <w:pStyle w:val="12"/>
            </w:pPr>
            <w:r>
              <w:t>9.92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13</w:t>
            </w:r>
          </w:p>
        </w:tc>
        <w:tc>
          <w:tcPr>
            <w:tcW w:w="992" w:type="dxa"/>
            <w:vAlign w:val="center"/>
          </w:tcPr>
          <w:p>
            <w:pPr>
              <w:pStyle w:val="13"/>
            </w:pPr>
            <w:r>
              <w:t>21011</w:t>
            </w:r>
          </w:p>
        </w:tc>
        <w:tc>
          <w:tcPr>
            <w:tcW w:w="1559" w:type="dxa"/>
            <w:vAlign w:val="center"/>
          </w:tcPr>
          <w:p>
            <w:pPr>
              <w:pStyle w:val="13"/>
            </w:pPr>
            <w:r>
              <w:t>行政事业单位医疗</w:t>
            </w:r>
          </w:p>
        </w:tc>
        <w:tc>
          <w:tcPr>
            <w:tcW w:w="1134" w:type="dxa"/>
            <w:vAlign w:val="center"/>
          </w:tcPr>
          <w:p>
            <w:pPr>
              <w:pStyle w:val="12"/>
            </w:pPr>
            <w:r>
              <w:t>9.92</w:t>
            </w:r>
          </w:p>
        </w:tc>
        <w:tc>
          <w:tcPr>
            <w:tcW w:w="1134" w:type="dxa"/>
            <w:vAlign w:val="center"/>
          </w:tcPr>
          <w:p>
            <w:pPr>
              <w:pStyle w:val="12"/>
            </w:pPr>
            <w:r>
              <w:t>9.92</w:t>
            </w:r>
          </w:p>
        </w:tc>
        <w:tc>
          <w:tcPr>
            <w:tcW w:w="1134" w:type="dxa"/>
            <w:vAlign w:val="center"/>
          </w:tcPr>
          <w:p>
            <w:pPr>
              <w:pStyle w:val="12"/>
            </w:pPr>
            <w:r>
              <w:t>9.92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14</w:t>
            </w:r>
          </w:p>
        </w:tc>
        <w:tc>
          <w:tcPr>
            <w:tcW w:w="992" w:type="dxa"/>
            <w:vAlign w:val="center"/>
          </w:tcPr>
          <w:p>
            <w:pPr>
              <w:pStyle w:val="13"/>
            </w:pPr>
            <w:r>
              <w:t>2101101</w:t>
            </w:r>
          </w:p>
        </w:tc>
        <w:tc>
          <w:tcPr>
            <w:tcW w:w="1559" w:type="dxa"/>
            <w:vAlign w:val="center"/>
          </w:tcPr>
          <w:p>
            <w:pPr>
              <w:pStyle w:val="13"/>
            </w:pPr>
            <w:r>
              <w:t>行政单位医疗</w:t>
            </w:r>
          </w:p>
        </w:tc>
        <w:tc>
          <w:tcPr>
            <w:tcW w:w="1134" w:type="dxa"/>
            <w:vAlign w:val="center"/>
          </w:tcPr>
          <w:p>
            <w:pPr>
              <w:pStyle w:val="12"/>
            </w:pPr>
            <w:r>
              <w:t>9.47</w:t>
            </w:r>
          </w:p>
        </w:tc>
        <w:tc>
          <w:tcPr>
            <w:tcW w:w="1134" w:type="dxa"/>
            <w:vAlign w:val="center"/>
          </w:tcPr>
          <w:p>
            <w:pPr>
              <w:pStyle w:val="12"/>
            </w:pPr>
            <w:r>
              <w:t>9.47</w:t>
            </w:r>
          </w:p>
        </w:tc>
        <w:tc>
          <w:tcPr>
            <w:tcW w:w="1134" w:type="dxa"/>
            <w:vAlign w:val="center"/>
          </w:tcPr>
          <w:p>
            <w:pPr>
              <w:pStyle w:val="12"/>
            </w:pPr>
            <w:r>
              <w:t>9.47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15</w:t>
            </w:r>
          </w:p>
        </w:tc>
        <w:tc>
          <w:tcPr>
            <w:tcW w:w="992" w:type="dxa"/>
            <w:vAlign w:val="center"/>
          </w:tcPr>
          <w:p>
            <w:pPr>
              <w:pStyle w:val="13"/>
            </w:pPr>
            <w:r>
              <w:t>2101102</w:t>
            </w:r>
          </w:p>
        </w:tc>
        <w:tc>
          <w:tcPr>
            <w:tcW w:w="1559" w:type="dxa"/>
            <w:vAlign w:val="center"/>
          </w:tcPr>
          <w:p>
            <w:pPr>
              <w:pStyle w:val="13"/>
            </w:pPr>
            <w:r>
              <w:t>事业单位医疗</w:t>
            </w:r>
          </w:p>
        </w:tc>
        <w:tc>
          <w:tcPr>
            <w:tcW w:w="1134" w:type="dxa"/>
            <w:vAlign w:val="center"/>
          </w:tcPr>
          <w:p>
            <w:pPr>
              <w:pStyle w:val="12"/>
            </w:pPr>
            <w:r>
              <w:t>0.45</w:t>
            </w:r>
          </w:p>
        </w:tc>
        <w:tc>
          <w:tcPr>
            <w:tcW w:w="1134" w:type="dxa"/>
            <w:vAlign w:val="center"/>
          </w:tcPr>
          <w:p>
            <w:pPr>
              <w:pStyle w:val="12"/>
            </w:pPr>
            <w:r>
              <w:t>0.45</w:t>
            </w:r>
          </w:p>
        </w:tc>
        <w:tc>
          <w:tcPr>
            <w:tcW w:w="1134" w:type="dxa"/>
            <w:vAlign w:val="center"/>
          </w:tcPr>
          <w:p>
            <w:pPr>
              <w:pStyle w:val="12"/>
            </w:pPr>
            <w:r>
              <w:t>0.45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16</w:t>
            </w:r>
          </w:p>
        </w:tc>
        <w:tc>
          <w:tcPr>
            <w:tcW w:w="992" w:type="dxa"/>
            <w:vAlign w:val="center"/>
          </w:tcPr>
          <w:p>
            <w:pPr>
              <w:pStyle w:val="13"/>
            </w:pPr>
            <w:r>
              <w:t>213</w:t>
            </w:r>
          </w:p>
        </w:tc>
        <w:tc>
          <w:tcPr>
            <w:tcW w:w="1559" w:type="dxa"/>
            <w:vAlign w:val="center"/>
          </w:tcPr>
          <w:p>
            <w:pPr>
              <w:pStyle w:val="13"/>
            </w:pPr>
            <w:r>
              <w:t>农林水支出</w:t>
            </w:r>
          </w:p>
        </w:tc>
        <w:tc>
          <w:tcPr>
            <w:tcW w:w="1134" w:type="dxa"/>
            <w:vAlign w:val="center"/>
          </w:tcPr>
          <w:p>
            <w:pPr>
              <w:pStyle w:val="12"/>
            </w:pPr>
            <w:r>
              <w:t>3053.87</w:t>
            </w:r>
          </w:p>
        </w:tc>
        <w:tc>
          <w:tcPr>
            <w:tcW w:w="1134" w:type="dxa"/>
            <w:vAlign w:val="center"/>
          </w:tcPr>
          <w:p>
            <w:pPr>
              <w:pStyle w:val="12"/>
            </w:pPr>
            <w:r>
              <w:t>3053.87</w:t>
            </w:r>
          </w:p>
        </w:tc>
        <w:tc>
          <w:tcPr>
            <w:tcW w:w="1134" w:type="dxa"/>
            <w:vAlign w:val="center"/>
          </w:tcPr>
          <w:p>
            <w:pPr>
              <w:pStyle w:val="12"/>
            </w:pPr>
            <w:r>
              <w:t>3053.87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17</w:t>
            </w:r>
          </w:p>
        </w:tc>
        <w:tc>
          <w:tcPr>
            <w:tcW w:w="992" w:type="dxa"/>
            <w:vAlign w:val="center"/>
          </w:tcPr>
          <w:p>
            <w:pPr>
              <w:pStyle w:val="13"/>
            </w:pPr>
            <w:r>
              <w:t>21301</w:t>
            </w:r>
          </w:p>
        </w:tc>
        <w:tc>
          <w:tcPr>
            <w:tcW w:w="1559" w:type="dxa"/>
            <w:vAlign w:val="center"/>
          </w:tcPr>
          <w:p>
            <w:pPr>
              <w:pStyle w:val="13"/>
            </w:pPr>
            <w:r>
              <w:t>农业农村</w:t>
            </w:r>
          </w:p>
        </w:tc>
        <w:tc>
          <w:tcPr>
            <w:tcW w:w="1134" w:type="dxa"/>
            <w:vAlign w:val="center"/>
          </w:tcPr>
          <w:p>
            <w:pPr>
              <w:pStyle w:val="12"/>
            </w:pPr>
            <w:r>
              <w:t>60.87</w:t>
            </w:r>
          </w:p>
        </w:tc>
        <w:tc>
          <w:tcPr>
            <w:tcW w:w="1134" w:type="dxa"/>
            <w:vAlign w:val="center"/>
          </w:tcPr>
          <w:p>
            <w:pPr>
              <w:pStyle w:val="12"/>
            </w:pPr>
            <w:r>
              <w:t>60.87</w:t>
            </w:r>
          </w:p>
        </w:tc>
        <w:tc>
          <w:tcPr>
            <w:tcW w:w="1134" w:type="dxa"/>
            <w:vAlign w:val="center"/>
          </w:tcPr>
          <w:p>
            <w:pPr>
              <w:pStyle w:val="12"/>
            </w:pPr>
            <w:r>
              <w:t>60.87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18</w:t>
            </w:r>
          </w:p>
        </w:tc>
        <w:tc>
          <w:tcPr>
            <w:tcW w:w="992" w:type="dxa"/>
            <w:vAlign w:val="center"/>
          </w:tcPr>
          <w:p>
            <w:pPr>
              <w:pStyle w:val="13"/>
            </w:pPr>
            <w:r>
              <w:t>2130152</w:t>
            </w:r>
          </w:p>
        </w:tc>
        <w:tc>
          <w:tcPr>
            <w:tcW w:w="1559" w:type="dxa"/>
            <w:vAlign w:val="center"/>
          </w:tcPr>
          <w:p>
            <w:pPr>
              <w:pStyle w:val="13"/>
            </w:pPr>
            <w:r>
              <w:t>对高校毕业生到基层任职补助</w:t>
            </w:r>
          </w:p>
        </w:tc>
        <w:tc>
          <w:tcPr>
            <w:tcW w:w="1134" w:type="dxa"/>
            <w:vAlign w:val="center"/>
          </w:tcPr>
          <w:p>
            <w:pPr>
              <w:pStyle w:val="12"/>
            </w:pPr>
            <w:r>
              <w:t>60.87</w:t>
            </w:r>
          </w:p>
        </w:tc>
        <w:tc>
          <w:tcPr>
            <w:tcW w:w="1134" w:type="dxa"/>
            <w:vAlign w:val="center"/>
          </w:tcPr>
          <w:p>
            <w:pPr>
              <w:pStyle w:val="12"/>
            </w:pPr>
            <w:r>
              <w:t>60.87</w:t>
            </w:r>
          </w:p>
        </w:tc>
        <w:tc>
          <w:tcPr>
            <w:tcW w:w="1134" w:type="dxa"/>
            <w:vAlign w:val="center"/>
          </w:tcPr>
          <w:p>
            <w:pPr>
              <w:pStyle w:val="12"/>
            </w:pPr>
            <w:r>
              <w:t>60.87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19</w:t>
            </w:r>
          </w:p>
        </w:tc>
        <w:tc>
          <w:tcPr>
            <w:tcW w:w="992" w:type="dxa"/>
            <w:vAlign w:val="center"/>
          </w:tcPr>
          <w:p>
            <w:pPr>
              <w:pStyle w:val="13"/>
            </w:pPr>
            <w:r>
              <w:t>21305</w:t>
            </w:r>
          </w:p>
        </w:tc>
        <w:tc>
          <w:tcPr>
            <w:tcW w:w="1559" w:type="dxa"/>
            <w:vAlign w:val="center"/>
          </w:tcPr>
          <w:p>
            <w:pPr>
              <w:pStyle w:val="13"/>
            </w:pPr>
            <w:r>
              <w:t>巩固</w:t>
            </w:r>
            <w:r>
              <w:rPr>
                <w:rFonts w:hint="eastAsia"/>
                <w:lang w:val="en-US" w:eastAsia="zh-CN"/>
              </w:rPr>
              <w:t>拓展</w:t>
            </w:r>
            <w:r>
              <w:t>脱贫攻坚成果衔接乡村振兴</w:t>
            </w:r>
          </w:p>
        </w:tc>
        <w:tc>
          <w:tcPr>
            <w:tcW w:w="1134" w:type="dxa"/>
            <w:vAlign w:val="center"/>
          </w:tcPr>
          <w:p>
            <w:pPr>
              <w:pStyle w:val="12"/>
            </w:pPr>
            <w:r>
              <w:t>112.00</w:t>
            </w:r>
          </w:p>
        </w:tc>
        <w:tc>
          <w:tcPr>
            <w:tcW w:w="1134" w:type="dxa"/>
            <w:vAlign w:val="center"/>
          </w:tcPr>
          <w:p>
            <w:pPr>
              <w:pStyle w:val="12"/>
            </w:pPr>
            <w:r>
              <w:t>112.00</w:t>
            </w:r>
          </w:p>
        </w:tc>
        <w:tc>
          <w:tcPr>
            <w:tcW w:w="1134" w:type="dxa"/>
            <w:vAlign w:val="center"/>
          </w:tcPr>
          <w:p>
            <w:pPr>
              <w:pStyle w:val="12"/>
            </w:pPr>
            <w:r>
              <w:t>112.00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20</w:t>
            </w:r>
          </w:p>
        </w:tc>
        <w:tc>
          <w:tcPr>
            <w:tcW w:w="992" w:type="dxa"/>
            <w:vAlign w:val="center"/>
          </w:tcPr>
          <w:p>
            <w:pPr>
              <w:pStyle w:val="13"/>
            </w:pPr>
            <w:r>
              <w:t>2130599</w:t>
            </w:r>
          </w:p>
        </w:tc>
        <w:tc>
          <w:tcPr>
            <w:tcW w:w="1559" w:type="dxa"/>
            <w:vAlign w:val="center"/>
          </w:tcPr>
          <w:p>
            <w:pPr>
              <w:pStyle w:val="13"/>
            </w:pPr>
            <w:r>
              <w:t>其他巩固</w:t>
            </w:r>
            <w:r>
              <w:rPr>
                <w:rFonts w:hint="eastAsia"/>
                <w:lang w:val="en-US" w:eastAsia="zh-CN"/>
              </w:rPr>
              <w:t>拓展</w:t>
            </w:r>
            <w:r>
              <w:t>脱贫攻坚成果衔接乡村振兴支出</w:t>
            </w:r>
          </w:p>
        </w:tc>
        <w:tc>
          <w:tcPr>
            <w:tcW w:w="1134" w:type="dxa"/>
            <w:vAlign w:val="center"/>
          </w:tcPr>
          <w:p>
            <w:pPr>
              <w:pStyle w:val="12"/>
            </w:pPr>
            <w:r>
              <w:t>112.00</w:t>
            </w:r>
          </w:p>
        </w:tc>
        <w:tc>
          <w:tcPr>
            <w:tcW w:w="1134" w:type="dxa"/>
            <w:vAlign w:val="center"/>
          </w:tcPr>
          <w:p>
            <w:pPr>
              <w:pStyle w:val="12"/>
            </w:pPr>
            <w:r>
              <w:t>112.00</w:t>
            </w:r>
          </w:p>
        </w:tc>
        <w:tc>
          <w:tcPr>
            <w:tcW w:w="1134" w:type="dxa"/>
            <w:vAlign w:val="center"/>
          </w:tcPr>
          <w:p>
            <w:pPr>
              <w:pStyle w:val="12"/>
            </w:pPr>
            <w:r>
              <w:t>112.00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21</w:t>
            </w:r>
          </w:p>
        </w:tc>
        <w:tc>
          <w:tcPr>
            <w:tcW w:w="992" w:type="dxa"/>
            <w:vAlign w:val="center"/>
          </w:tcPr>
          <w:p>
            <w:pPr>
              <w:pStyle w:val="13"/>
            </w:pPr>
            <w:r>
              <w:t>21307</w:t>
            </w:r>
          </w:p>
        </w:tc>
        <w:tc>
          <w:tcPr>
            <w:tcW w:w="1559" w:type="dxa"/>
            <w:vAlign w:val="center"/>
          </w:tcPr>
          <w:p>
            <w:pPr>
              <w:pStyle w:val="13"/>
            </w:pPr>
            <w:r>
              <w:t>农村综合改革</w:t>
            </w:r>
          </w:p>
        </w:tc>
        <w:tc>
          <w:tcPr>
            <w:tcW w:w="1134" w:type="dxa"/>
            <w:vAlign w:val="center"/>
          </w:tcPr>
          <w:p>
            <w:pPr>
              <w:pStyle w:val="12"/>
            </w:pPr>
            <w:r>
              <w:t>2881.00</w:t>
            </w:r>
          </w:p>
        </w:tc>
        <w:tc>
          <w:tcPr>
            <w:tcW w:w="1134" w:type="dxa"/>
            <w:vAlign w:val="center"/>
          </w:tcPr>
          <w:p>
            <w:pPr>
              <w:pStyle w:val="12"/>
            </w:pPr>
            <w:r>
              <w:t>2881.00</w:t>
            </w:r>
          </w:p>
        </w:tc>
        <w:tc>
          <w:tcPr>
            <w:tcW w:w="1134" w:type="dxa"/>
            <w:vAlign w:val="center"/>
          </w:tcPr>
          <w:p>
            <w:pPr>
              <w:pStyle w:val="12"/>
            </w:pPr>
            <w:r>
              <w:t>2881.00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22</w:t>
            </w:r>
          </w:p>
        </w:tc>
        <w:tc>
          <w:tcPr>
            <w:tcW w:w="992" w:type="dxa"/>
            <w:vAlign w:val="center"/>
          </w:tcPr>
          <w:p>
            <w:pPr>
              <w:pStyle w:val="13"/>
            </w:pPr>
            <w:r>
              <w:t>2130705</w:t>
            </w:r>
          </w:p>
        </w:tc>
        <w:tc>
          <w:tcPr>
            <w:tcW w:w="1559" w:type="dxa"/>
            <w:vAlign w:val="center"/>
          </w:tcPr>
          <w:p>
            <w:pPr>
              <w:pStyle w:val="13"/>
            </w:pPr>
            <w:r>
              <w:t>对村民委员会和村党支部的补助</w:t>
            </w:r>
          </w:p>
        </w:tc>
        <w:tc>
          <w:tcPr>
            <w:tcW w:w="1134" w:type="dxa"/>
            <w:vAlign w:val="center"/>
          </w:tcPr>
          <w:p>
            <w:pPr>
              <w:pStyle w:val="12"/>
            </w:pPr>
            <w:r>
              <w:t>2881.00</w:t>
            </w:r>
          </w:p>
        </w:tc>
        <w:tc>
          <w:tcPr>
            <w:tcW w:w="1134" w:type="dxa"/>
            <w:vAlign w:val="center"/>
          </w:tcPr>
          <w:p>
            <w:pPr>
              <w:pStyle w:val="12"/>
            </w:pPr>
            <w:r>
              <w:t>2881.00</w:t>
            </w:r>
          </w:p>
        </w:tc>
        <w:tc>
          <w:tcPr>
            <w:tcW w:w="1134" w:type="dxa"/>
            <w:vAlign w:val="center"/>
          </w:tcPr>
          <w:p>
            <w:pPr>
              <w:pStyle w:val="12"/>
            </w:pPr>
            <w:r>
              <w:t>2881.00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23</w:t>
            </w:r>
          </w:p>
        </w:tc>
        <w:tc>
          <w:tcPr>
            <w:tcW w:w="992" w:type="dxa"/>
            <w:vAlign w:val="center"/>
          </w:tcPr>
          <w:p>
            <w:pPr>
              <w:pStyle w:val="13"/>
            </w:pPr>
            <w:r>
              <w:t>221</w:t>
            </w:r>
          </w:p>
        </w:tc>
        <w:tc>
          <w:tcPr>
            <w:tcW w:w="1559" w:type="dxa"/>
            <w:vAlign w:val="center"/>
          </w:tcPr>
          <w:p>
            <w:pPr>
              <w:pStyle w:val="13"/>
            </w:pPr>
            <w:r>
              <w:t>住房保障支出</w:t>
            </w:r>
          </w:p>
        </w:tc>
        <w:tc>
          <w:tcPr>
            <w:tcW w:w="1134" w:type="dxa"/>
            <w:vAlign w:val="center"/>
          </w:tcPr>
          <w:p>
            <w:pPr>
              <w:pStyle w:val="12"/>
            </w:pPr>
            <w:r>
              <w:t>15.89</w:t>
            </w:r>
          </w:p>
        </w:tc>
        <w:tc>
          <w:tcPr>
            <w:tcW w:w="1134" w:type="dxa"/>
            <w:vAlign w:val="center"/>
          </w:tcPr>
          <w:p>
            <w:pPr>
              <w:pStyle w:val="12"/>
            </w:pPr>
            <w:r>
              <w:t>15.89</w:t>
            </w:r>
          </w:p>
        </w:tc>
        <w:tc>
          <w:tcPr>
            <w:tcW w:w="1134" w:type="dxa"/>
            <w:vAlign w:val="center"/>
          </w:tcPr>
          <w:p>
            <w:pPr>
              <w:pStyle w:val="12"/>
            </w:pPr>
            <w:r>
              <w:t>15.89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24</w:t>
            </w:r>
          </w:p>
        </w:tc>
        <w:tc>
          <w:tcPr>
            <w:tcW w:w="992" w:type="dxa"/>
            <w:vAlign w:val="center"/>
          </w:tcPr>
          <w:p>
            <w:pPr>
              <w:pStyle w:val="13"/>
            </w:pPr>
            <w:r>
              <w:t>22102</w:t>
            </w:r>
          </w:p>
        </w:tc>
        <w:tc>
          <w:tcPr>
            <w:tcW w:w="1559" w:type="dxa"/>
            <w:vAlign w:val="center"/>
          </w:tcPr>
          <w:p>
            <w:pPr>
              <w:pStyle w:val="13"/>
            </w:pPr>
            <w:r>
              <w:t>住房改革支出</w:t>
            </w:r>
          </w:p>
        </w:tc>
        <w:tc>
          <w:tcPr>
            <w:tcW w:w="1134" w:type="dxa"/>
            <w:vAlign w:val="center"/>
          </w:tcPr>
          <w:p>
            <w:pPr>
              <w:pStyle w:val="12"/>
            </w:pPr>
            <w:r>
              <w:t>15.89</w:t>
            </w:r>
          </w:p>
        </w:tc>
        <w:tc>
          <w:tcPr>
            <w:tcW w:w="1134" w:type="dxa"/>
            <w:vAlign w:val="center"/>
          </w:tcPr>
          <w:p>
            <w:pPr>
              <w:pStyle w:val="12"/>
            </w:pPr>
            <w:r>
              <w:t>15.89</w:t>
            </w:r>
          </w:p>
        </w:tc>
        <w:tc>
          <w:tcPr>
            <w:tcW w:w="1134" w:type="dxa"/>
            <w:vAlign w:val="center"/>
          </w:tcPr>
          <w:p>
            <w:pPr>
              <w:pStyle w:val="12"/>
            </w:pPr>
            <w:r>
              <w:t>15.89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25</w:t>
            </w:r>
          </w:p>
        </w:tc>
        <w:tc>
          <w:tcPr>
            <w:tcW w:w="992" w:type="dxa"/>
            <w:vAlign w:val="center"/>
          </w:tcPr>
          <w:p>
            <w:pPr>
              <w:pStyle w:val="13"/>
            </w:pPr>
            <w:r>
              <w:t>2210201</w:t>
            </w:r>
          </w:p>
        </w:tc>
        <w:tc>
          <w:tcPr>
            <w:tcW w:w="1559" w:type="dxa"/>
            <w:vAlign w:val="center"/>
          </w:tcPr>
          <w:p>
            <w:pPr>
              <w:pStyle w:val="13"/>
            </w:pPr>
            <w:r>
              <w:t>住房公积金</w:t>
            </w:r>
          </w:p>
        </w:tc>
        <w:tc>
          <w:tcPr>
            <w:tcW w:w="1134" w:type="dxa"/>
            <w:vAlign w:val="center"/>
          </w:tcPr>
          <w:p>
            <w:pPr>
              <w:pStyle w:val="12"/>
            </w:pPr>
            <w:r>
              <w:t>15.89</w:t>
            </w:r>
          </w:p>
        </w:tc>
        <w:tc>
          <w:tcPr>
            <w:tcW w:w="1134" w:type="dxa"/>
            <w:vAlign w:val="center"/>
          </w:tcPr>
          <w:p>
            <w:pPr>
              <w:pStyle w:val="12"/>
            </w:pPr>
            <w:r>
              <w:t>15.89</w:t>
            </w:r>
          </w:p>
        </w:tc>
        <w:tc>
          <w:tcPr>
            <w:tcW w:w="1134" w:type="dxa"/>
            <w:vAlign w:val="center"/>
          </w:tcPr>
          <w:p>
            <w:pPr>
              <w:pStyle w:val="12"/>
            </w:pPr>
            <w:r>
              <w:t>15.89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0"/>
            </w:pPr>
            <w:r>
              <w:t>213中共高阳县委组织部</w:t>
            </w:r>
          </w:p>
        </w:tc>
        <w:tc>
          <w:tcPr>
            <w:tcW w:w="2721" w:type="dxa"/>
            <w:gridSpan w:val="2"/>
            <w:tcBorders>
              <w:top w:val="single" w:color="FFFFFF" w:sz="6" w:space="0"/>
              <w:left w:val="single" w:color="FFFFFF" w:sz="6" w:space="0"/>
              <w:right w:val="single" w:color="FFFFFF" w:sz="6" w:space="0"/>
            </w:tcBorders>
            <w:vAlign w:val="center"/>
          </w:tcPr>
          <w:p>
            <w:pPr>
              <w:pStyle w:val="9"/>
            </w:pPr>
            <w:r>
              <w:t>预算年度：2024</w:t>
            </w:r>
          </w:p>
        </w:tc>
        <w:tc>
          <w:tcPr>
            <w:tcW w:w="5443"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8"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t>科目    编码</w:t>
            </w:r>
          </w:p>
        </w:tc>
        <w:tc>
          <w:tcPr>
            <w:tcW w:w="4535"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7"/>
            </w:pPr>
          </w:p>
        </w:tc>
        <w:tc>
          <w:tcPr>
            <w:tcW w:w="4535" w:type="dxa"/>
            <w:vAlign w:val="center"/>
          </w:tcPr>
          <w:p>
            <w:pPr>
              <w:pStyle w:val="15"/>
            </w:pPr>
            <w:r>
              <w:t>合计</w:t>
            </w:r>
          </w:p>
        </w:tc>
        <w:tc>
          <w:tcPr>
            <w:tcW w:w="1361" w:type="dxa"/>
            <w:vAlign w:val="center"/>
          </w:tcPr>
          <w:p>
            <w:pPr>
              <w:pStyle w:val="16"/>
            </w:pPr>
            <w:r>
              <w:t>3910.11</w:t>
            </w:r>
          </w:p>
        </w:tc>
        <w:tc>
          <w:tcPr>
            <w:tcW w:w="1361" w:type="dxa"/>
            <w:vAlign w:val="center"/>
          </w:tcPr>
          <w:p>
            <w:pPr>
              <w:pStyle w:val="16"/>
            </w:pPr>
            <w:r>
              <w:t>274.92</w:t>
            </w:r>
          </w:p>
        </w:tc>
        <w:tc>
          <w:tcPr>
            <w:tcW w:w="1361" w:type="dxa"/>
            <w:vAlign w:val="center"/>
          </w:tcPr>
          <w:p>
            <w:pPr>
              <w:pStyle w:val="16"/>
            </w:pPr>
            <w:r>
              <w:t>3635.19</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pPr>
            <w:r>
              <w:t>201</w:t>
            </w:r>
          </w:p>
        </w:tc>
        <w:tc>
          <w:tcPr>
            <w:tcW w:w="4535" w:type="dxa"/>
            <w:vAlign w:val="center"/>
          </w:tcPr>
          <w:p>
            <w:pPr>
              <w:pStyle w:val="13"/>
            </w:pPr>
            <w:r>
              <w:t>一般公共服务支出</w:t>
            </w:r>
          </w:p>
        </w:tc>
        <w:tc>
          <w:tcPr>
            <w:tcW w:w="1361" w:type="dxa"/>
            <w:vAlign w:val="center"/>
          </w:tcPr>
          <w:p>
            <w:pPr>
              <w:pStyle w:val="12"/>
            </w:pPr>
            <w:r>
              <w:t>794.92</w:t>
            </w:r>
          </w:p>
        </w:tc>
        <w:tc>
          <w:tcPr>
            <w:tcW w:w="1361" w:type="dxa"/>
            <w:vAlign w:val="center"/>
          </w:tcPr>
          <w:p>
            <w:pPr>
              <w:pStyle w:val="12"/>
            </w:pPr>
            <w:r>
              <w:t>213.60</w:t>
            </w:r>
          </w:p>
        </w:tc>
        <w:tc>
          <w:tcPr>
            <w:tcW w:w="1361" w:type="dxa"/>
            <w:vAlign w:val="center"/>
          </w:tcPr>
          <w:p>
            <w:pPr>
              <w:pStyle w:val="12"/>
            </w:pPr>
            <w:r>
              <w:t>581.32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20132</w:t>
            </w:r>
          </w:p>
        </w:tc>
        <w:tc>
          <w:tcPr>
            <w:tcW w:w="4535" w:type="dxa"/>
            <w:vAlign w:val="center"/>
          </w:tcPr>
          <w:p>
            <w:pPr>
              <w:pStyle w:val="13"/>
            </w:pPr>
            <w:r>
              <w:t>组织事务</w:t>
            </w:r>
          </w:p>
        </w:tc>
        <w:tc>
          <w:tcPr>
            <w:tcW w:w="1361" w:type="dxa"/>
            <w:vAlign w:val="center"/>
          </w:tcPr>
          <w:p>
            <w:pPr>
              <w:pStyle w:val="12"/>
            </w:pPr>
            <w:r>
              <w:t>794.92</w:t>
            </w:r>
          </w:p>
        </w:tc>
        <w:tc>
          <w:tcPr>
            <w:tcW w:w="1361" w:type="dxa"/>
            <w:vAlign w:val="center"/>
          </w:tcPr>
          <w:p>
            <w:pPr>
              <w:pStyle w:val="12"/>
            </w:pPr>
            <w:r>
              <w:t>213.60</w:t>
            </w:r>
          </w:p>
        </w:tc>
        <w:tc>
          <w:tcPr>
            <w:tcW w:w="1361" w:type="dxa"/>
            <w:vAlign w:val="center"/>
          </w:tcPr>
          <w:p>
            <w:pPr>
              <w:pStyle w:val="12"/>
            </w:pPr>
            <w:r>
              <w:t>581.32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3"/>
            </w:pPr>
            <w:r>
              <w:t>2013201</w:t>
            </w:r>
          </w:p>
        </w:tc>
        <w:tc>
          <w:tcPr>
            <w:tcW w:w="4535" w:type="dxa"/>
            <w:vAlign w:val="center"/>
          </w:tcPr>
          <w:p>
            <w:pPr>
              <w:pStyle w:val="13"/>
            </w:pPr>
            <w:r>
              <w:t>行政运行</w:t>
            </w:r>
          </w:p>
        </w:tc>
        <w:tc>
          <w:tcPr>
            <w:tcW w:w="1361" w:type="dxa"/>
            <w:vAlign w:val="center"/>
          </w:tcPr>
          <w:p>
            <w:pPr>
              <w:pStyle w:val="12"/>
            </w:pPr>
            <w:r>
              <w:t>205.29</w:t>
            </w:r>
          </w:p>
        </w:tc>
        <w:tc>
          <w:tcPr>
            <w:tcW w:w="1361" w:type="dxa"/>
            <w:vAlign w:val="center"/>
          </w:tcPr>
          <w:p>
            <w:pPr>
              <w:pStyle w:val="12"/>
            </w:pPr>
            <w:r>
              <w:t>205.29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992" w:type="dxa"/>
            <w:vAlign w:val="center"/>
          </w:tcPr>
          <w:p>
            <w:pPr>
              <w:pStyle w:val="13"/>
            </w:pPr>
            <w:r>
              <w:t>2013204</w:t>
            </w:r>
          </w:p>
        </w:tc>
        <w:tc>
          <w:tcPr>
            <w:tcW w:w="4535" w:type="dxa"/>
            <w:vAlign w:val="center"/>
          </w:tcPr>
          <w:p>
            <w:pPr>
              <w:pStyle w:val="13"/>
            </w:pPr>
            <w:r>
              <w:t>公务员事务</w:t>
            </w:r>
          </w:p>
        </w:tc>
        <w:tc>
          <w:tcPr>
            <w:tcW w:w="1361" w:type="dxa"/>
            <w:vAlign w:val="center"/>
          </w:tcPr>
          <w:p>
            <w:pPr>
              <w:pStyle w:val="12"/>
            </w:pPr>
            <w:r>
              <w:t>12.00</w:t>
            </w:r>
          </w:p>
        </w:tc>
        <w:tc>
          <w:tcPr>
            <w:tcW w:w="1361" w:type="dxa"/>
            <w:vAlign w:val="center"/>
          </w:tcPr>
          <w:p>
            <w:pPr>
              <w:pStyle w:val="12"/>
            </w:pPr>
          </w:p>
        </w:tc>
        <w:tc>
          <w:tcPr>
            <w:tcW w:w="1361" w:type="dxa"/>
            <w:vAlign w:val="center"/>
          </w:tcPr>
          <w:p>
            <w:pPr>
              <w:pStyle w:val="12"/>
            </w:pPr>
            <w:r>
              <w:t>12.00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992" w:type="dxa"/>
            <w:vAlign w:val="center"/>
          </w:tcPr>
          <w:p>
            <w:pPr>
              <w:pStyle w:val="13"/>
            </w:pPr>
            <w:r>
              <w:t>2013250</w:t>
            </w:r>
          </w:p>
        </w:tc>
        <w:tc>
          <w:tcPr>
            <w:tcW w:w="4535" w:type="dxa"/>
            <w:vAlign w:val="center"/>
          </w:tcPr>
          <w:p>
            <w:pPr>
              <w:pStyle w:val="13"/>
            </w:pPr>
            <w:r>
              <w:t>事业运行</w:t>
            </w:r>
          </w:p>
        </w:tc>
        <w:tc>
          <w:tcPr>
            <w:tcW w:w="1361" w:type="dxa"/>
            <w:vAlign w:val="center"/>
          </w:tcPr>
          <w:p>
            <w:pPr>
              <w:pStyle w:val="12"/>
            </w:pPr>
            <w:r>
              <w:t>8.31</w:t>
            </w:r>
          </w:p>
        </w:tc>
        <w:tc>
          <w:tcPr>
            <w:tcW w:w="1361" w:type="dxa"/>
            <w:vAlign w:val="center"/>
          </w:tcPr>
          <w:p>
            <w:pPr>
              <w:pStyle w:val="12"/>
            </w:pPr>
            <w:r>
              <w:t>8.31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992" w:type="dxa"/>
            <w:vAlign w:val="center"/>
          </w:tcPr>
          <w:p>
            <w:pPr>
              <w:pStyle w:val="13"/>
            </w:pPr>
            <w:r>
              <w:t>2013299</w:t>
            </w:r>
          </w:p>
        </w:tc>
        <w:tc>
          <w:tcPr>
            <w:tcW w:w="4535" w:type="dxa"/>
            <w:vAlign w:val="center"/>
          </w:tcPr>
          <w:p>
            <w:pPr>
              <w:pStyle w:val="13"/>
            </w:pPr>
            <w:r>
              <w:t>其他组织事务支出</w:t>
            </w:r>
          </w:p>
        </w:tc>
        <w:tc>
          <w:tcPr>
            <w:tcW w:w="1361" w:type="dxa"/>
            <w:vAlign w:val="center"/>
          </w:tcPr>
          <w:p>
            <w:pPr>
              <w:pStyle w:val="12"/>
            </w:pPr>
            <w:r>
              <w:t>569.32</w:t>
            </w:r>
          </w:p>
        </w:tc>
        <w:tc>
          <w:tcPr>
            <w:tcW w:w="1361" w:type="dxa"/>
            <w:vAlign w:val="center"/>
          </w:tcPr>
          <w:p>
            <w:pPr>
              <w:pStyle w:val="12"/>
            </w:pPr>
          </w:p>
        </w:tc>
        <w:tc>
          <w:tcPr>
            <w:tcW w:w="1361" w:type="dxa"/>
            <w:vAlign w:val="center"/>
          </w:tcPr>
          <w:p>
            <w:pPr>
              <w:pStyle w:val="12"/>
            </w:pPr>
            <w:r>
              <w:t>569.32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992" w:type="dxa"/>
            <w:vAlign w:val="center"/>
          </w:tcPr>
          <w:p>
            <w:pPr>
              <w:pStyle w:val="13"/>
            </w:pPr>
            <w:r>
              <w:t>208</w:t>
            </w:r>
          </w:p>
        </w:tc>
        <w:tc>
          <w:tcPr>
            <w:tcW w:w="4535" w:type="dxa"/>
            <w:vAlign w:val="center"/>
          </w:tcPr>
          <w:p>
            <w:pPr>
              <w:pStyle w:val="13"/>
            </w:pPr>
            <w:r>
              <w:t>社会保障和就业支出</w:t>
            </w:r>
          </w:p>
        </w:tc>
        <w:tc>
          <w:tcPr>
            <w:tcW w:w="1361" w:type="dxa"/>
            <w:vAlign w:val="center"/>
          </w:tcPr>
          <w:p>
            <w:pPr>
              <w:pStyle w:val="12"/>
            </w:pPr>
            <w:r>
              <w:t>35.51</w:t>
            </w:r>
          </w:p>
        </w:tc>
        <w:tc>
          <w:tcPr>
            <w:tcW w:w="1361" w:type="dxa"/>
            <w:vAlign w:val="center"/>
          </w:tcPr>
          <w:p>
            <w:pPr>
              <w:pStyle w:val="12"/>
            </w:pPr>
            <w:r>
              <w:t>35.51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992" w:type="dxa"/>
            <w:vAlign w:val="center"/>
          </w:tcPr>
          <w:p>
            <w:pPr>
              <w:pStyle w:val="13"/>
            </w:pPr>
            <w:r>
              <w:t>20805</w:t>
            </w:r>
          </w:p>
        </w:tc>
        <w:tc>
          <w:tcPr>
            <w:tcW w:w="4535" w:type="dxa"/>
            <w:vAlign w:val="center"/>
          </w:tcPr>
          <w:p>
            <w:pPr>
              <w:pStyle w:val="13"/>
            </w:pPr>
            <w:r>
              <w:t>行政事业单位养老支出</w:t>
            </w:r>
          </w:p>
        </w:tc>
        <w:tc>
          <w:tcPr>
            <w:tcW w:w="1361" w:type="dxa"/>
            <w:vAlign w:val="center"/>
          </w:tcPr>
          <w:p>
            <w:pPr>
              <w:pStyle w:val="12"/>
            </w:pPr>
            <w:r>
              <w:t>35.51</w:t>
            </w:r>
          </w:p>
        </w:tc>
        <w:tc>
          <w:tcPr>
            <w:tcW w:w="1361" w:type="dxa"/>
            <w:vAlign w:val="center"/>
          </w:tcPr>
          <w:p>
            <w:pPr>
              <w:pStyle w:val="12"/>
            </w:pPr>
            <w:r>
              <w:t>35.51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992" w:type="dxa"/>
            <w:vAlign w:val="center"/>
          </w:tcPr>
          <w:p>
            <w:pPr>
              <w:pStyle w:val="13"/>
            </w:pPr>
            <w:r>
              <w:t>2080505</w:t>
            </w:r>
          </w:p>
        </w:tc>
        <w:tc>
          <w:tcPr>
            <w:tcW w:w="4535" w:type="dxa"/>
            <w:vAlign w:val="center"/>
          </w:tcPr>
          <w:p>
            <w:pPr>
              <w:pStyle w:val="13"/>
            </w:pPr>
            <w:r>
              <w:t>机关事业单位基本养老保险缴费支出</w:t>
            </w:r>
          </w:p>
        </w:tc>
        <w:tc>
          <w:tcPr>
            <w:tcW w:w="1361" w:type="dxa"/>
            <w:vAlign w:val="center"/>
          </w:tcPr>
          <w:p>
            <w:pPr>
              <w:pStyle w:val="12"/>
            </w:pPr>
            <w:r>
              <w:t>24.20</w:t>
            </w:r>
          </w:p>
        </w:tc>
        <w:tc>
          <w:tcPr>
            <w:tcW w:w="1361" w:type="dxa"/>
            <w:vAlign w:val="center"/>
          </w:tcPr>
          <w:p>
            <w:pPr>
              <w:pStyle w:val="12"/>
            </w:pPr>
            <w:r>
              <w:t>24.20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992" w:type="dxa"/>
            <w:vAlign w:val="center"/>
          </w:tcPr>
          <w:p>
            <w:pPr>
              <w:pStyle w:val="13"/>
            </w:pPr>
            <w:r>
              <w:t>2080506</w:t>
            </w:r>
          </w:p>
        </w:tc>
        <w:tc>
          <w:tcPr>
            <w:tcW w:w="4535" w:type="dxa"/>
            <w:vAlign w:val="center"/>
          </w:tcPr>
          <w:p>
            <w:pPr>
              <w:pStyle w:val="13"/>
            </w:pPr>
            <w:r>
              <w:t>机关事业单位职业年金缴费支出</w:t>
            </w:r>
          </w:p>
        </w:tc>
        <w:tc>
          <w:tcPr>
            <w:tcW w:w="1361" w:type="dxa"/>
            <w:vAlign w:val="center"/>
          </w:tcPr>
          <w:p>
            <w:pPr>
              <w:pStyle w:val="12"/>
            </w:pPr>
            <w:r>
              <w:t>11.31</w:t>
            </w:r>
          </w:p>
        </w:tc>
        <w:tc>
          <w:tcPr>
            <w:tcW w:w="1361" w:type="dxa"/>
            <w:vAlign w:val="center"/>
          </w:tcPr>
          <w:p>
            <w:pPr>
              <w:pStyle w:val="12"/>
            </w:pPr>
            <w:r>
              <w:t>11.31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992" w:type="dxa"/>
            <w:vAlign w:val="center"/>
          </w:tcPr>
          <w:p>
            <w:pPr>
              <w:pStyle w:val="13"/>
            </w:pPr>
            <w:r>
              <w:t>210</w:t>
            </w:r>
          </w:p>
        </w:tc>
        <w:tc>
          <w:tcPr>
            <w:tcW w:w="4535" w:type="dxa"/>
            <w:vAlign w:val="center"/>
          </w:tcPr>
          <w:p>
            <w:pPr>
              <w:pStyle w:val="13"/>
            </w:pPr>
            <w:r>
              <w:t>卫生健康支出</w:t>
            </w:r>
          </w:p>
        </w:tc>
        <w:tc>
          <w:tcPr>
            <w:tcW w:w="1361" w:type="dxa"/>
            <w:vAlign w:val="center"/>
          </w:tcPr>
          <w:p>
            <w:pPr>
              <w:pStyle w:val="12"/>
            </w:pPr>
            <w:r>
              <w:t>9.92</w:t>
            </w:r>
          </w:p>
        </w:tc>
        <w:tc>
          <w:tcPr>
            <w:tcW w:w="1361" w:type="dxa"/>
            <w:vAlign w:val="center"/>
          </w:tcPr>
          <w:p>
            <w:pPr>
              <w:pStyle w:val="12"/>
            </w:pPr>
            <w:r>
              <w:t>9.92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992" w:type="dxa"/>
            <w:vAlign w:val="center"/>
          </w:tcPr>
          <w:p>
            <w:pPr>
              <w:pStyle w:val="13"/>
            </w:pPr>
            <w:r>
              <w:t>21011</w:t>
            </w:r>
          </w:p>
        </w:tc>
        <w:tc>
          <w:tcPr>
            <w:tcW w:w="4535" w:type="dxa"/>
            <w:vAlign w:val="center"/>
          </w:tcPr>
          <w:p>
            <w:pPr>
              <w:pStyle w:val="13"/>
            </w:pPr>
            <w:r>
              <w:t>行政事业单位医疗</w:t>
            </w:r>
          </w:p>
        </w:tc>
        <w:tc>
          <w:tcPr>
            <w:tcW w:w="1361" w:type="dxa"/>
            <w:vAlign w:val="center"/>
          </w:tcPr>
          <w:p>
            <w:pPr>
              <w:pStyle w:val="12"/>
            </w:pPr>
            <w:r>
              <w:t>9.92</w:t>
            </w:r>
          </w:p>
        </w:tc>
        <w:tc>
          <w:tcPr>
            <w:tcW w:w="1361" w:type="dxa"/>
            <w:vAlign w:val="center"/>
          </w:tcPr>
          <w:p>
            <w:pPr>
              <w:pStyle w:val="12"/>
            </w:pPr>
            <w:r>
              <w:t>9.92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992" w:type="dxa"/>
            <w:vAlign w:val="center"/>
          </w:tcPr>
          <w:p>
            <w:pPr>
              <w:pStyle w:val="13"/>
            </w:pPr>
            <w:r>
              <w:t>2101101</w:t>
            </w:r>
          </w:p>
        </w:tc>
        <w:tc>
          <w:tcPr>
            <w:tcW w:w="4535" w:type="dxa"/>
            <w:vAlign w:val="center"/>
          </w:tcPr>
          <w:p>
            <w:pPr>
              <w:pStyle w:val="13"/>
            </w:pPr>
            <w:r>
              <w:t>行政单位医疗</w:t>
            </w:r>
          </w:p>
        </w:tc>
        <w:tc>
          <w:tcPr>
            <w:tcW w:w="1361" w:type="dxa"/>
            <w:vAlign w:val="center"/>
          </w:tcPr>
          <w:p>
            <w:pPr>
              <w:pStyle w:val="12"/>
            </w:pPr>
            <w:r>
              <w:t>9.47</w:t>
            </w:r>
          </w:p>
        </w:tc>
        <w:tc>
          <w:tcPr>
            <w:tcW w:w="1361" w:type="dxa"/>
            <w:vAlign w:val="center"/>
          </w:tcPr>
          <w:p>
            <w:pPr>
              <w:pStyle w:val="12"/>
            </w:pPr>
            <w:r>
              <w:t>9.47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992" w:type="dxa"/>
            <w:vAlign w:val="center"/>
          </w:tcPr>
          <w:p>
            <w:pPr>
              <w:pStyle w:val="13"/>
            </w:pPr>
            <w:r>
              <w:t>2101102</w:t>
            </w:r>
          </w:p>
        </w:tc>
        <w:tc>
          <w:tcPr>
            <w:tcW w:w="4535" w:type="dxa"/>
            <w:vAlign w:val="center"/>
          </w:tcPr>
          <w:p>
            <w:pPr>
              <w:pStyle w:val="13"/>
            </w:pPr>
            <w:r>
              <w:t>事业单位医疗</w:t>
            </w:r>
          </w:p>
        </w:tc>
        <w:tc>
          <w:tcPr>
            <w:tcW w:w="1361" w:type="dxa"/>
            <w:vAlign w:val="center"/>
          </w:tcPr>
          <w:p>
            <w:pPr>
              <w:pStyle w:val="12"/>
            </w:pPr>
            <w:r>
              <w:t>0.45</w:t>
            </w:r>
          </w:p>
        </w:tc>
        <w:tc>
          <w:tcPr>
            <w:tcW w:w="1361" w:type="dxa"/>
            <w:vAlign w:val="center"/>
          </w:tcPr>
          <w:p>
            <w:pPr>
              <w:pStyle w:val="12"/>
            </w:pPr>
            <w:r>
              <w:t>0.45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992" w:type="dxa"/>
            <w:vAlign w:val="center"/>
          </w:tcPr>
          <w:p>
            <w:pPr>
              <w:pStyle w:val="13"/>
            </w:pPr>
            <w:r>
              <w:t>213</w:t>
            </w:r>
          </w:p>
        </w:tc>
        <w:tc>
          <w:tcPr>
            <w:tcW w:w="4535" w:type="dxa"/>
            <w:vAlign w:val="center"/>
          </w:tcPr>
          <w:p>
            <w:pPr>
              <w:pStyle w:val="13"/>
            </w:pPr>
            <w:r>
              <w:t>农林水支出</w:t>
            </w:r>
          </w:p>
        </w:tc>
        <w:tc>
          <w:tcPr>
            <w:tcW w:w="1361" w:type="dxa"/>
            <w:vAlign w:val="center"/>
          </w:tcPr>
          <w:p>
            <w:pPr>
              <w:pStyle w:val="12"/>
            </w:pPr>
            <w:r>
              <w:t>3053.87</w:t>
            </w:r>
          </w:p>
        </w:tc>
        <w:tc>
          <w:tcPr>
            <w:tcW w:w="1361" w:type="dxa"/>
            <w:vAlign w:val="center"/>
          </w:tcPr>
          <w:p>
            <w:pPr>
              <w:pStyle w:val="12"/>
            </w:pPr>
          </w:p>
        </w:tc>
        <w:tc>
          <w:tcPr>
            <w:tcW w:w="1361" w:type="dxa"/>
            <w:vAlign w:val="center"/>
          </w:tcPr>
          <w:p>
            <w:pPr>
              <w:pStyle w:val="12"/>
            </w:pPr>
            <w:r>
              <w:t>3053.87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992" w:type="dxa"/>
            <w:vAlign w:val="center"/>
          </w:tcPr>
          <w:p>
            <w:pPr>
              <w:pStyle w:val="13"/>
            </w:pPr>
            <w:r>
              <w:t>21301</w:t>
            </w:r>
          </w:p>
        </w:tc>
        <w:tc>
          <w:tcPr>
            <w:tcW w:w="4535" w:type="dxa"/>
            <w:vAlign w:val="center"/>
          </w:tcPr>
          <w:p>
            <w:pPr>
              <w:pStyle w:val="13"/>
            </w:pPr>
            <w:r>
              <w:t>农业农村</w:t>
            </w:r>
          </w:p>
        </w:tc>
        <w:tc>
          <w:tcPr>
            <w:tcW w:w="1361" w:type="dxa"/>
            <w:vAlign w:val="center"/>
          </w:tcPr>
          <w:p>
            <w:pPr>
              <w:pStyle w:val="12"/>
            </w:pPr>
            <w:r>
              <w:t>60.87</w:t>
            </w:r>
          </w:p>
        </w:tc>
        <w:tc>
          <w:tcPr>
            <w:tcW w:w="1361" w:type="dxa"/>
            <w:vAlign w:val="center"/>
          </w:tcPr>
          <w:p>
            <w:pPr>
              <w:pStyle w:val="12"/>
            </w:pPr>
          </w:p>
        </w:tc>
        <w:tc>
          <w:tcPr>
            <w:tcW w:w="1361" w:type="dxa"/>
            <w:vAlign w:val="center"/>
          </w:tcPr>
          <w:p>
            <w:pPr>
              <w:pStyle w:val="12"/>
            </w:pPr>
            <w:r>
              <w:t>60.87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992" w:type="dxa"/>
            <w:vAlign w:val="center"/>
          </w:tcPr>
          <w:p>
            <w:pPr>
              <w:pStyle w:val="13"/>
            </w:pPr>
            <w:r>
              <w:t>2130152</w:t>
            </w:r>
          </w:p>
        </w:tc>
        <w:tc>
          <w:tcPr>
            <w:tcW w:w="4535" w:type="dxa"/>
            <w:vAlign w:val="center"/>
          </w:tcPr>
          <w:p>
            <w:pPr>
              <w:pStyle w:val="13"/>
            </w:pPr>
            <w:r>
              <w:t>对高校毕业生到基层任职补助</w:t>
            </w:r>
          </w:p>
        </w:tc>
        <w:tc>
          <w:tcPr>
            <w:tcW w:w="1361" w:type="dxa"/>
            <w:vAlign w:val="center"/>
          </w:tcPr>
          <w:p>
            <w:pPr>
              <w:pStyle w:val="12"/>
            </w:pPr>
            <w:r>
              <w:t>60.87</w:t>
            </w:r>
          </w:p>
        </w:tc>
        <w:tc>
          <w:tcPr>
            <w:tcW w:w="1361" w:type="dxa"/>
            <w:vAlign w:val="center"/>
          </w:tcPr>
          <w:p>
            <w:pPr>
              <w:pStyle w:val="12"/>
            </w:pPr>
          </w:p>
        </w:tc>
        <w:tc>
          <w:tcPr>
            <w:tcW w:w="1361" w:type="dxa"/>
            <w:vAlign w:val="center"/>
          </w:tcPr>
          <w:p>
            <w:pPr>
              <w:pStyle w:val="12"/>
            </w:pPr>
            <w:r>
              <w:t>60.87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992" w:type="dxa"/>
            <w:vAlign w:val="center"/>
          </w:tcPr>
          <w:p>
            <w:pPr>
              <w:pStyle w:val="13"/>
            </w:pPr>
            <w:r>
              <w:t>21305</w:t>
            </w:r>
          </w:p>
        </w:tc>
        <w:tc>
          <w:tcPr>
            <w:tcW w:w="4535" w:type="dxa"/>
            <w:vAlign w:val="center"/>
          </w:tcPr>
          <w:p>
            <w:pPr>
              <w:pStyle w:val="13"/>
            </w:pPr>
            <w:r>
              <w:rPr>
                <w:rFonts w:hint="eastAsia"/>
                <w:lang w:eastAsia="zh-CN"/>
              </w:rPr>
              <w:t>巩固拓展脱贫攻坚成果</w:t>
            </w:r>
            <w:r>
              <w:t>衔接乡村振兴</w:t>
            </w:r>
          </w:p>
        </w:tc>
        <w:tc>
          <w:tcPr>
            <w:tcW w:w="1361" w:type="dxa"/>
            <w:vAlign w:val="center"/>
          </w:tcPr>
          <w:p>
            <w:pPr>
              <w:pStyle w:val="12"/>
            </w:pPr>
            <w:r>
              <w:t>112.00</w:t>
            </w:r>
          </w:p>
        </w:tc>
        <w:tc>
          <w:tcPr>
            <w:tcW w:w="1361" w:type="dxa"/>
            <w:vAlign w:val="center"/>
          </w:tcPr>
          <w:p>
            <w:pPr>
              <w:pStyle w:val="12"/>
            </w:pPr>
          </w:p>
        </w:tc>
        <w:tc>
          <w:tcPr>
            <w:tcW w:w="1361" w:type="dxa"/>
            <w:vAlign w:val="center"/>
          </w:tcPr>
          <w:p>
            <w:pPr>
              <w:pStyle w:val="12"/>
            </w:pPr>
            <w:r>
              <w:t>112.00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992" w:type="dxa"/>
            <w:vAlign w:val="center"/>
          </w:tcPr>
          <w:p>
            <w:pPr>
              <w:pStyle w:val="13"/>
            </w:pPr>
            <w:r>
              <w:t>2130599</w:t>
            </w:r>
          </w:p>
        </w:tc>
        <w:tc>
          <w:tcPr>
            <w:tcW w:w="4535" w:type="dxa"/>
            <w:vAlign w:val="center"/>
          </w:tcPr>
          <w:p>
            <w:pPr>
              <w:pStyle w:val="13"/>
            </w:pPr>
            <w:r>
              <w:t>其他</w:t>
            </w:r>
            <w:r>
              <w:rPr>
                <w:rFonts w:hint="eastAsia"/>
                <w:lang w:eastAsia="zh-CN"/>
              </w:rPr>
              <w:t>巩固拓展脱贫攻坚成果</w:t>
            </w:r>
            <w:r>
              <w:t>衔接乡村振兴支出</w:t>
            </w:r>
          </w:p>
        </w:tc>
        <w:tc>
          <w:tcPr>
            <w:tcW w:w="1361" w:type="dxa"/>
            <w:vAlign w:val="center"/>
          </w:tcPr>
          <w:p>
            <w:pPr>
              <w:pStyle w:val="12"/>
            </w:pPr>
            <w:r>
              <w:t>112.00</w:t>
            </w:r>
          </w:p>
        </w:tc>
        <w:tc>
          <w:tcPr>
            <w:tcW w:w="1361" w:type="dxa"/>
            <w:vAlign w:val="center"/>
          </w:tcPr>
          <w:p>
            <w:pPr>
              <w:pStyle w:val="12"/>
            </w:pPr>
          </w:p>
        </w:tc>
        <w:tc>
          <w:tcPr>
            <w:tcW w:w="1361" w:type="dxa"/>
            <w:vAlign w:val="center"/>
          </w:tcPr>
          <w:p>
            <w:pPr>
              <w:pStyle w:val="12"/>
            </w:pPr>
            <w:r>
              <w:t>112.00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992" w:type="dxa"/>
            <w:vAlign w:val="center"/>
          </w:tcPr>
          <w:p>
            <w:pPr>
              <w:pStyle w:val="13"/>
            </w:pPr>
            <w:r>
              <w:t>21307</w:t>
            </w:r>
          </w:p>
        </w:tc>
        <w:tc>
          <w:tcPr>
            <w:tcW w:w="4535" w:type="dxa"/>
            <w:vAlign w:val="center"/>
          </w:tcPr>
          <w:p>
            <w:pPr>
              <w:pStyle w:val="13"/>
            </w:pPr>
            <w:r>
              <w:t>农村综合改革</w:t>
            </w:r>
          </w:p>
        </w:tc>
        <w:tc>
          <w:tcPr>
            <w:tcW w:w="1361" w:type="dxa"/>
            <w:vAlign w:val="center"/>
          </w:tcPr>
          <w:p>
            <w:pPr>
              <w:pStyle w:val="12"/>
            </w:pPr>
            <w:r>
              <w:t>2881.00</w:t>
            </w:r>
          </w:p>
        </w:tc>
        <w:tc>
          <w:tcPr>
            <w:tcW w:w="1361" w:type="dxa"/>
            <w:vAlign w:val="center"/>
          </w:tcPr>
          <w:p>
            <w:pPr>
              <w:pStyle w:val="12"/>
            </w:pPr>
          </w:p>
        </w:tc>
        <w:tc>
          <w:tcPr>
            <w:tcW w:w="1361" w:type="dxa"/>
            <w:vAlign w:val="center"/>
          </w:tcPr>
          <w:p>
            <w:pPr>
              <w:pStyle w:val="12"/>
            </w:pPr>
            <w:r>
              <w:t>2881.00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992" w:type="dxa"/>
            <w:vAlign w:val="center"/>
          </w:tcPr>
          <w:p>
            <w:pPr>
              <w:pStyle w:val="13"/>
            </w:pPr>
            <w:r>
              <w:t>2130705</w:t>
            </w:r>
          </w:p>
        </w:tc>
        <w:tc>
          <w:tcPr>
            <w:tcW w:w="4535" w:type="dxa"/>
            <w:vAlign w:val="center"/>
          </w:tcPr>
          <w:p>
            <w:pPr>
              <w:pStyle w:val="13"/>
            </w:pPr>
            <w:r>
              <w:t>对村民委员会和村党支部的补助</w:t>
            </w:r>
          </w:p>
        </w:tc>
        <w:tc>
          <w:tcPr>
            <w:tcW w:w="1361" w:type="dxa"/>
            <w:vAlign w:val="center"/>
          </w:tcPr>
          <w:p>
            <w:pPr>
              <w:pStyle w:val="12"/>
            </w:pPr>
            <w:r>
              <w:t>2881.00</w:t>
            </w:r>
          </w:p>
        </w:tc>
        <w:tc>
          <w:tcPr>
            <w:tcW w:w="1361" w:type="dxa"/>
            <w:vAlign w:val="center"/>
          </w:tcPr>
          <w:p>
            <w:pPr>
              <w:pStyle w:val="12"/>
            </w:pPr>
          </w:p>
        </w:tc>
        <w:tc>
          <w:tcPr>
            <w:tcW w:w="1361" w:type="dxa"/>
            <w:vAlign w:val="center"/>
          </w:tcPr>
          <w:p>
            <w:pPr>
              <w:pStyle w:val="12"/>
            </w:pPr>
            <w:r>
              <w:t>2881.00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992" w:type="dxa"/>
            <w:vAlign w:val="center"/>
          </w:tcPr>
          <w:p>
            <w:pPr>
              <w:pStyle w:val="13"/>
            </w:pPr>
            <w:r>
              <w:t>221</w:t>
            </w:r>
          </w:p>
        </w:tc>
        <w:tc>
          <w:tcPr>
            <w:tcW w:w="4535" w:type="dxa"/>
            <w:vAlign w:val="center"/>
          </w:tcPr>
          <w:p>
            <w:pPr>
              <w:pStyle w:val="13"/>
            </w:pPr>
            <w:r>
              <w:t>住房保障支出</w:t>
            </w:r>
          </w:p>
        </w:tc>
        <w:tc>
          <w:tcPr>
            <w:tcW w:w="1361" w:type="dxa"/>
            <w:vAlign w:val="center"/>
          </w:tcPr>
          <w:p>
            <w:pPr>
              <w:pStyle w:val="12"/>
            </w:pPr>
            <w:r>
              <w:t>15.89</w:t>
            </w:r>
          </w:p>
        </w:tc>
        <w:tc>
          <w:tcPr>
            <w:tcW w:w="1361" w:type="dxa"/>
            <w:vAlign w:val="center"/>
          </w:tcPr>
          <w:p>
            <w:pPr>
              <w:pStyle w:val="12"/>
            </w:pPr>
            <w:r>
              <w:t>15.89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992" w:type="dxa"/>
            <w:vAlign w:val="center"/>
          </w:tcPr>
          <w:p>
            <w:pPr>
              <w:pStyle w:val="13"/>
            </w:pPr>
            <w:r>
              <w:t>22102</w:t>
            </w:r>
          </w:p>
        </w:tc>
        <w:tc>
          <w:tcPr>
            <w:tcW w:w="4535" w:type="dxa"/>
            <w:vAlign w:val="center"/>
          </w:tcPr>
          <w:p>
            <w:pPr>
              <w:pStyle w:val="13"/>
            </w:pPr>
            <w:r>
              <w:t>住房改革支出</w:t>
            </w:r>
          </w:p>
        </w:tc>
        <w:tc>
          <w:tcPr>
            <w:tcW w:w="1361" w:type="dxa"/>
            <w:vAlign w:val="center"/>
          </w:tcPr>
          <w:p>
            <w:pPr>
              <w:pStyle w:val="12"/>
            </w:pPr>
            <w:r>
              <w:t>15.89</w:t>
            </w:r>
          </w:p>
        </w:tc>
        <w:tc>
          <w:tcPr>
            <w:tcW w:w="1361" w:type="dxa"/>
            <w:vAlign w:val="center"/>
          </w:tcPr>
          <w:p>
            <w:pPr>
              <w:pStyle w:val="12"/>
            </w:pPr>
            <w:r>
              <w:t>15.89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992" w:type="dxa"/>
            <w:vAlign w:val="center"/>
          </w:tcPr>
          <w:p>
            <w:pPr>
              <w:pStyle w:val="13"/>
            </w:pPr>
            <w:r>
              <w:t>2210201</w:t>
            </w:r>
          </w:p>
        </w:tc>
        <w:tc>
          <w:tcPr>
            <w:tcW w:w="4535" w:type="dxa"/>
            <w:vAlign w:val="center"/>
          </w:tcPr>
          <w:p>
            <w:pPr>
              <w:pStyle w:val="13"/>
            </w:pPr>
            <w:r>
              <w:t>住房公积金</w:t>
            </w:r>
          </w:p>
        </w:tc>
        <w:tc>
          <w:tcPr>
            <w:tcW w:w="1361" w:type="dxa"/>
            <w:vAlign w:val="center"/>
          </w:tcPr>
          <w:p>
            <w:pPr>
              <w:pStyle w:val="12"/>
            </w:pPr>
            <w:r>
              <w:t>15.89</w:t>
            </w:r>
          </w:p>
        </w:tc>
        <w:tc>
          <w:tcPr>
            <w:tcW w:w="1361" w:type="dxa"/>
            <w:vAlign w:val="center"/>
          </w:tcPr>
          <w:p>
            <w:pPr>
              <w:pStyle w:val="12"/>
            </w:pPr>
            <w:r>
              <w:t>15.89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213中共高阳县委组织部</w:t>
            </w:r>
          </w:p>
        </w:tc>
        <w:tc>
          <w:tcPr>
            <w:tcW w:w="3402" w:type="dxa"/>
            <w:tcBorders>
              <w:top w:val="single" w:color="FFFFFF" w:sz="6" w:space="0"/>
              <w:left w:val="single" w:color="FFFFFF" w:sz="6" w:space="0"/>
              <w:right w:val="single" w:color="FFFFFF" w:sz="6" w:space="0"/>
            </w:tcBorders>
            <w:vAlign w:val="center"/>
          </w:tcPr>
          <w:p>
            <w:pPr>
              <w:pStyle w:val="9"/>
            </w:pPr>
            <w:r>
              <w:t>预算年度：2024</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pPr>
            <w:r>
              <w:t>3910.11</w:t>
            </w:r>
          </w:p>
        </w:tc>
        <w:tc>
          <w:tcPr>
            <w:tcW w:w="3402" w:type="dxa"/>
            <w:vAlign w:val="center"/>
          </w:tcPr>
          <w:p>
            <w:pPr>
              <w:pStyle w:val="13"/>
            </w:pPr>
            <w:r>
              <w:t>一、一般公共服务支出</w:t>
            </w:r>
          </w:p>
        </w:tc>
        <w:tc>
          <w:tcPr>
            <w:tcW w:w="1474" w:type="dxa"/>
            <w:vAlign w:val="center"/>
          </w:tcPr>
          <w:p>
            <w:pPr>
              <w:pStyle w:val="12"/>
            </w:pPr>
            <w:r>
              <w:t>794.92</w:t>
            </w:r>
          </w:p>
        </w:tc>
        <w:tc>
          <w:tcPr>
            <w:tcW w:w="1474" w:type="dxa"/>
            <w:vAlign w:val="center"/>
          </w:tcPr>
          <w:p>
            <w:pPr>
              <w:pStyle w:val="12"/>
            </w:pPr>
            <w:r>
              <w:t>794.92</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r>
              <w:t>35.51</w:t>
            </w:r>
          </w:p>
        </w:tc>
        <w:tc>
          <w:tcPr>
            <w:tcW w:w="1474" w:type="dxa"/>
            <w:vAlign w:val="center"/>
          </w:tcPr>
          <w:p>
            <w:pPr>
              <w:pStyle w:val="12"/>
            </w:pPr>
            <w:r>
              <w:t>35.51</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r>
              <w:t>9.92</w:t>
            </w:r>
          </w:p>
        </w:tc>
        <w:tc>
          <w:tcPr>
            <w:tcW w:w="1474" w:type="dxa"/>
            <w:vAlign w:val="center"/>
          </w:tcPr>
          <w:p>
            <w:pPr>
              <w:pStyle w:val="12"/>
            </w:pPr>
            <w:r>
              <w:t>9.92</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r>
              <w:t>3053.87</w:t>
            </w:r>
          </w:p>
        </w:tc>
        <w:tc>
          <w:tcPr>
            <w:tcW w:w="1474" w:type="dxa"/>
            <w:vAlign w:val="center"/>
          </w:tcPr>
          <w:p>
            <w:pPr>
              <w:pStyle w:val="12"/>
            </w:pPr>
            <w:r>
              <w:t>3053.87</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r>
              <w:t>15.89</w:t>
            </w:r>
          </w:p>
        </w:tc>
        <w:tc>
          <w:tcPr>
            <w:tcW w:w="1474" w:type="dxa"/>
            <w:vAlign w:val="center"/>
          </w:tcPr>
          <w:p>
            <w:pPr>
              <w:pStyle w:val="12"/>
            </w:pPr>
            <w:r>
              <w:t>15.89</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三十一、人行科目</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5"/>
            </w:pPr>
            <w:r>
              <w:t>本年收入合计</w:t>
            </w:r>
          </w:p>
        </w:tc>
        <w:tc>
          <w:tcPr>
            <w:tcW w:w="1474" w:type="dxa"/>
            <w:vAlign w:val="center"/>
          </w:tcPr>
          <w:p>
            <w:pPr>
              <w:pStyle w:val="16"/>
            </w:pPr>
            <w:r>
              <w:t>3910.11</w:t>
            </w:r>
          </w:p>
        </w:tc>
        <w:tc>
          <w:tcPr>
            <w:tcW w:w="3402" w:type="dxa"/>
            <w:vAlign w:val="center"/>
          </w:tcPr>
          <w:p>
            <w:pPr>
              <w:pStyle w:val="15"/>
            </w:pPr>
            <w:r>
              <w:t>本年支出合计</w:t>
            </w:r>
          </w:p>
        </w:tc>
        <w:tc>
          <w:tcPr>
            <w:tcW w:w="1474" w:type="dxa"/>
            <w:vAlign w:val="center"/>
          </w:tcPr>
          <w:p>
            <w:pPr>
              <w:pStyle w:val="16"/>
            </w:pPr>
            <w:r>
              <w:t>3910.11</w:t>
            </w:r>
          </w:p>
        </w:tc>
        <w:tc>
          <w:tcPr>
            <w:tcW w:w="1474" w:type="dxa"/>
            <w:vAlign w:val="center"/>
          </w:tcPr>
          <w:p>
            <w:pPr>
              <w:pStyle w:val="16"/>
            </w:pPr>
            <w:r>
              <w:t>3910.11</w:t>
            </w: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年初财政拨款结转和结余</w:t>
            </w:r>
          </w:p>
        </w:tc>
        <w:tc>
          <w:tcPr>
            <w:tcW w:w="1474" w:type="dxa"/>
            <w:vAlign w:val="center"/>
          </w:tcPr>
          <w:p>
            <w:pPr>
              <w:pStyle w:val="12"/>
            </w:pP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一、一般公共预算拨款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3402" w:type="dxa"/>
            <w:vAlign w:val="center"/>
          </w:tcPr>
          <w:p>
            <w:pPr>
              <w:pStyle w:val="15"/>
            </w:pPr>
            <w:r>
              <w:t>收入总计</w:t>
            </w:r>
          </w:p>
        </w:tc>
        <w:tc>
          <w:tcPr>
            <w:tcW w:w="1474" w:type="dxa"/>
            <w:vAlign w:val="center"/>
          </w:tcPr>
          <w:p>
            <w:pPr>
              <w:pStyle w:val="16"/>
            </w:pPr>
            <w:r>
              <w:t>3910.11</w:t>
            </w:r>
          </w:p>
        </w:tc>
        <w:tc>
          <w:tcPr>
            <w:tcW w:w="3402" w:type="dxa"/>
            <w:vAlign w:val="center"/>
          </w:tcPr>
          <w:p>
            <w:pPr>
              <w:pStyle w:val="15"/>
            </w:pPr>
            <w:r>
              <w:t>支出总计</w:t>
            </w:r>
          </w:p>
        </w:tc>
        <w:tc>
          <w:tcPr>
            <w:tcW w:w="1474" w:type="dxa"/>
            <w:vAlign w:val="center"/>
          </w:tcPr>
          <w:p>
            <w:pPr>
              <w:pStyle w:val="16"/>
            </w:pPr>
            <w:r>
              <w:t>3910.11</w:t>
            </w:r>
          </w:p>
        </w:tc>
        <w:tc>
          <w:tcPr>
            <w:tcW w:w="1474" w:type="dxa"/>
            <w:vAlign w:val="center"/>
          </w:tcPr>
          <w:p>
            <w:pPr>
              <w:pStyle w:val="16"/>
            </w:pPr>
            <w:r>
              <w:t>3910.11</w:t>
            </w:r>
          </w:p>
        </w:tc>
        <w:tc>
          <w:tcPr>
            <w:tcW w:w="1474" w:type="dxa"/>
            <w:vAlign w:val="center"/>
          </w:tcPr>
          <w:p>
            <w:pPr>
              <w:pStyle w:val="16"/>
            </w:pPr>
          </w:p>
        </w:tc>
        <w:tc>
          <w:tcPr>
            <w:tcW w:w="1474"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213中共高阳县委组织部</w:t>
            </w:r>
          </w:p>
        </w:tc>
        <w:tc>
          <w:tcPr>
            <w:tcW w:w="2551" w:type="dxa"/>
            <w:tcBorders>
              <w:top w:val="single" w:color="FFFFFF" w:sz="6" w:space="0"/>
              <w:left w:val="single" w:color="FFFFFF" w:sz="6" w:space="0"/>
              <w:right w:val="single" w:color="FFFFFF" w:sz="6" w:space="0"/>
            </w:tcBorders>
            <w:vAlign w:val="center"/>
          </w:tcPr>
          <w:p>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3910.11</w:t>
            </w:r>
          </w:p>
        </w:tc>
        <w:tc>
          <w:tcPr>
            <w:tcW w:w="2551" w:type="dxa"/>
            <w:vAlign w:val="center"/>
          </w:tcPr>
          <w:p>
            <w:pPr>
              <w:pStyle w:val="16"/>
            </w:pPr>
            <w:r>
              <w:t>274.92</w:t>
            </w:r>
          </w:p>
        </w:tc>
        <w:tc>
          <w:tcPr>
            <w:tcW w:w="2551" w:type="dxa"/>
            <w:vAlign w:val="center"/>
          </w:tcPr>
          <w:p>
            <w:pPr>
              <w:pStyle w:val="16"/>
            </w:pPr>
            <w:r>
              <w:t>3635.19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201</w:t>
            </w:r>
          </w:p>
        </w:tc>
        <w:tc>
          <w:tcPr>
            <w:tcW w:w="4535" w:type="dxa"/>
            <w:vAlign w:val="center"/>
          </w:tcPr>
          <w:p>
            <w:pPr>
              <w:pStyle w:val="13"/>
            </w:pPr>
            <w:r>
              <w:t>一般公共服务支出</w:t>
            </w:r>
          </w:p>
        </w:tc>
        <w:tc>
          <w:tcPr>
            <w:tcW w:w="2551" w:type="dxa"/>
            <w:vAlign w:val="center"/>
          </w:tcPr>
          <w:p>
            <w:pPr>
              <w:pStyle w:val="12"/>
            </w:pPr>
            <w:r>
              <w:t>794.92</w:t>
            </w:r>
          </w:p>
        </w:tc>
        <w:tc>
          <w:tcPr>
            <w:tcW w:w="2551" w:type="dxa"/>
            <w:vAlign w:val="center"/>
          </w:tcPr>
          <w:p>
            <w:pPr>
              <w:pStyle w:val="12"/>
            </w:pPr>
            <w:r>
              <w:t>213.60</w:t>
            </w:r>
          </w:p>
        </w:tc>
        <w:tc>
          <w:tcPr>
            <w:tcW w:w="2551" w:type="dxa"/>
            <w:vAlign w:val="center"/>
          </w:tcPr>
          <w:p>
            <w:pPr>
              <w:pStyle w:val="12"/>
            </w:pPr>
            <w:r>
              <w:t>581.32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20132</w:t>
            </w:r>
          </w:p>
        </w:tc>
        <w:tc>
          <w:tcPr>
            <w:tcW w:w="4535" w:type="dxa"/>
            <w:vAlign w:val="center"/>
          </w:tcPr>
          <w:p>
            <w:pPr>
              <w:pStyle w:val="13"/>
            </w:pPr>
            <w:r>
              <w:t>组织事务</w:t>
            </w:r>
          </w:p>
        </w:tc>
        <w:tc>
          <w:tcPr>
            <w:tcW w:w="2551" w:type="dxa"/>
            <w:vAlign w:val="center"/>
          </w:tcPr>
          <w:p>
            <w:pPr>
              <w:pStyle w:val="12"/>
            </w:pPr>
            <w:r>
              <w:t>794.92</w:t>
            </w:r>
          </w:p>
        </w:tc>
        <w:tc>
          <w:tcPr>
            <w:tcW w:w="2551" w:type="dxa"/>
            <w:vAlign w:val="center"/>
          </w:tcPr>
          <w:p>
            <w:pPr>
              <w:pStyle w:val="12"/>
            </w:pPr>
            <w:r>
              <w:t>213.60</w:t>
            </w:r>
          </w:p>
        </w:tc>
        <w:tc>
          <w:tcPr>
            <w:tcW w:w="2551" w:type="dxa"/>
            <w:vAlign w:val="center"/>
          </w:tcPr>
          <w:p>
            <w:pPr>
              <w:pStyle w:val="12"/>
            </w:pPr>
            <w:r>
              <w:t>581.32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2013201</w:t>
            </w:r>
          </w:p>
        </w:tc>
        <w:tc>
          <w:tcPr>
            <w:tcW w:w="4535" w:type="dxa"/>
            <w:vAlign w:val="center"/>
          </w:tcPr>
          <w:p>
            <w:pPr>
              <w:pStyle w:val="13"/>
            </w:pPr>
            <w:r>
              <w:t>行政运行</w:t>
            </w:r>
          </w:p>
        </w:tc>
        <w:tc>
          <w:tcPr>
            <w:tcW w:w="2551" w:type="dxa"/>
            <w:vAlign w:val="center"/>
          </w:tcPr>
          <w:p>
            <w:pPr>
              <w:pStyle w:val="12"/>
            </w:pPr>
            <w:r>
              <w:t>205.29</w:t>
            </w:r>
          </w:p>
        </w:tc>
        <w:tc>
          <w:tcPr>
            <w:tcW w:w="2551" w:type="dxa"/>
            <w:vAlign w:val="center"/>
          </w:tcPr>
          <w:p>
            <w:pPr>
              <w:pStyle w:val="12"/>
            </w:pPr>
            <w:r>
              <w:t>205.29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2013204</w:t>
            </w:r>
          </w:p>
        </w:tc>
        <w:tc>
          <w:tcPr>
            <w:tcW w:w="4535" w:type="dxa"/>
            <w:vAlign w:val="center"/>
          </w:tcPr>
          <w:p>
            <w:pPr>
              <w:pStyle w:val="13"/>
            </w:pPr>
            <w:r>
              <w:t>公务员事务</w:t>
            </w:r>
          </w:p>
        </w:tc>
        <w:tc>
          <w:tcPr>
            <w:tcW w:w="2551" w:type="dxa"/>
            <w:vAlign w:val="center"/>
          </w:tcPr>
          <w:p>
            <w:pPr>
              <w:pStyle w:val="12"/>
            </w:pPr>
            <w:r>
              <w:t>12.00</w:t>
            </w:r>
          </w:p>
        </w:tc>
        <w:tc>
          <w:tcPr>
            <w:tcW w:w="2551" w:type="dxa"/>
            <w:vAlign w:val="center"/>
          </w:tcPr>
          <w:p>
            <w:pPr>
              <w:pStyle w:val="12"/>
            </w:pPr>
          </w:p>
        </w:tc>
        <w:tc>
          <w:tcPr>
            <w:tcW w:w="2551" w:type="dxa"/>
            <w:vAlign w:val="center"/>
          </w:tcPr>
          <w:p>
            <w:pPr>
              <w:pStyle w:val="12"/>
            </w:pPr>
            <w:r>
              <w:t>12.00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2013250</w:t>
            </w:r>
          </w:p>
        </w:tc>
        <w:tc>
          <w:tcPr>
            <w:tcW w:w="4535" w:type="dxa"/>
            <w:vAlign w:val="center"/>
          </w:tcPr>
          <w:p>
            <w:pPr>
              <w:pStyle w:val="13"/>
            </w:pPr>
            <w:r>
              <w:t>事业运行</w:t>
            </w:r>
          </w:p>
        </w:tc>
        <w:tc>
          <w:tcPr>
            <w:tcW w:w="2551" w:type="dxa"/>
            <w:vAlign w:val="center"/>
          </w:tcPr>
          <w:p>
            <w:pPr>
              <w:pStyle w:val="12"/>
            </w:pPr>
            <w:r>
              <w:t>8.31</w:t>
            </w:r>
          </w:p>
        </w:tc>
        <w:tc>
          <w:tcPr>
            <w:tcW w:w="2551" w:type="dxa"/>
            <w:vAlign w:val="center"/>
          </w:tcPr>
          <w:p>
            <w:pPr>
              <w:pStyle w:val="12"/>
            </w:pPr>
            <w:r>
              <w:t>8.31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2013299</w:t>
            </w:r>
          </w:p>
        </w:tc>
        <w:tc>
          <w:tcPr>
            <w:tcW w:w="4535" w:type="dxa"/>
            <w:vAlign w:val="center"/>
          </w:tcPr>
          <w:p>
            <w:pPr>
              <w:pStyle w:val="13"/>
            </w:pPr>
            <w:r>
              <w:t>其他组织事务支出</w:t>
            </w:r>
          </w:p>
        </w:tc>
        <w:tc>
          <w:tcPr>
            <w:tcW w:w="2551" w:type="dxa"/>
            <w:vAlign w:val="center"/>
          </w:tcPr>
          <w:p>
            <w:pPr>
              <w:pStyle w:val="12"/>
            </w:pPr>
            <w:r>
              <w:t>569.32</w:t>
            </w:r>
          </w:p>
        </w:tc>
        <w:tc>
          <w:tcPr>
            <w:tcW w:w="2551" w:type="dxa"/>
            <w:vAlign w:val="center"/>
          </w:tcPr>
          <w:p>
            <w:pPr>
              <w:pStyle w:val="12"/>
            </w:pPr>
          </w:p>
        </w:tc>
        <w:tc>
          <w:tcPr>
            <w:tcW w:w="2551" w:type="dxa"/>
            <w:vAlign w:val="center"/>
          </w:tcPr>
          <w:p>
            <w:pPr>
              <w:pStyle w:val="12"/>
            </w:pPr>
            <w:r>
              <w:t>569.32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208</w:t>
            </w:r>
          </w:p>
        </w:tc>
        <w:tc>
          <w:tcPr>
            <w:tcW w:w="4535" w:type="dxa"/>
            <w:vAlign w:val="center"/>
          </w:tcPr>
          <w:p>
            <w:pPr>
              <w:pStyle w:val="13"/>
            </w:pPr>
            <w:r>
              <w:t>社会保障和就业支出</w:t>
            </w:r>
          </w:p>
        </w:tc>
        <w:tc>
          <w:tcPr>
            <w:tcW w:w="2551" w:type="dxa"/>
            <w:vAlign w:val="center"/>
          </w:tcPr>
          <w:p>
            <w:pPr>
              <w:pStyle w:val="12"/>
            </w:pPr>
            <w:r>
              <w:t>35.51</w:t>
            </w:r>
          </w:p>
        </w:tc>
        <w:tc>
          <w:tcPr>
            <w:tcW w:w="2551" w:type="dxa"/>
            <w:vAlign w:val="center"/>
          </w:tcPr>
          <w:p>
            <w:pPr>
              <w:pStyle w:val="12"/>
            </w:pPr>
            <w:r>
              <w:t>35.51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20805</w:t>
            </w:r>
          </w:p>
        </w:tc>
        <w:tc>
          <w:tcPr>
            <w:tcW w:w="4535" w:type="dxa"/>
            <w:vAlign w:val="center"/>
          </w:tcPr>
          <w:p>
            <w:pPr>
              <w:pStyle w:val="13"/>
            </w:pPr>
            <w:r>
              <w:t>行政事业单位养老支出</w:t>
            </w:r>
          </w:p>
        </w:tc>
        <w:tc>
          <w:tcPr>
            <w:tcW w:w="2551" w:type="dxa"/>
            <w:vAlign w:val="center"/>
          </w:tcPr>
          <w:p>
            <w:pPr>
              <w:pStyle w:val="12"/>
            </w:pPr>
            <w:r>
              <w:t>35.51</w:t>
            </w:r>
          </w:p>
        </w:tc>
        <w:tc>
          <w:tcPr>
            <w:tcW w:w="2551" w:type="dxa"/>
            <w:vAlign w:val="center"/>
          </w:tcPr>
          <w:p>
            <w:pPr>
              <w:pStyle w:val="12"/>
            </w:pPr>
            <w:r>
              <w:t>35.51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2080505</w:t>
            </w:r>
          </w:p>
        </w:tc>
        <w:tc>
          <w:tcPr>
            <w:tcW w:w="4535" w:type="dxa"/>
            <w:vAlign w:val="center"/>
          </w:tcPr>
          <w:p>
            <w:pPr>
              <w:pStyle w:val="13"/>
            </w:pPr>
            <w:r>
              <w:t>机关事业单位基本养老保险缴费支出</w:t>
            </w:r>
          </w:p>
        </w:tc>
        <w:tc>
          <w:tcPr>
            <w:tcW w:w="2551" w:type="dxa"/>
            <w:vAlign w:val="center"/>
          </w:tcPr>
          <w:p>
            <w:pPr>
              <w:pStyle w:val="12"/>
            </w:pPr>
            <w:r>
              <w:t>24.20</w:t>
            </w:r>
          </w:p>
        </w:tc>
        <w:tc>
          <w:tcPr>
            <w:tcW w:w="2551" w:type="dxa"/>
            <w:vAlign w:val="center"/>
          </w:tcPr>
          <w:p>
            <w:pPr>
              <w:pStyle w:val="12"/>
            </w:pPr>
            <w:r>
              <w:t>24.20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2080506</w:t>
            </w:r>
          </w:p>
        </w:tc>
        <w:tc>
          <w:tcPr>
            <w:tcW w:w="4535" w:type="dxa"/>
            <w:vAlign w:val="center"/>
          </w:tcPr>
          <w:p>
            <w:pPr>
              <w:pStyle w:val="13"/>
            </w:pPr>
            <w:r>
              <w:t>机关事业单位职业年金缴费支出</w:t>
            </w:r>
          </w:p>
        </w:tc>
        <w:tc>
          <w:tcPr>
            <w:tcW w:w="2551" w:type="dxa"/>
            <w:vAlign w:val="center"/>
          </w:tcPr>
          <w:p>
            <w:pPr>
              <w:pStyle w:val="12"/>
            </w:pPr>
            <w:r>
              <w:t>11.31</w:t>
            </w:r>
          </w:p>
        </w:tc>
        <w:tc>
          <w:tcPr>
            <w:tcW w:w="2551" w:type="dxa"/>
            <w:vAlign w:val="center"/>
          </w:tcPr>
          <w:p>
            <w:pPr>
              <w:pStyle w:val="12"/>
            </w:pPr>
            <w:r>
              <w:t>11.31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210</w:t>
            </w:r>
          </w:p>
        </w:tc>
        <w:tc>
          <w:tcPr>
            <w:tcW w:w="4535" w:type="dxa"/>
            <w:vAlign w:val="center"/>
          </w:tcPr>
          <w:p>
            <w:pPr>
              <w:pStyle w:val="13"/>
            </w:pPr>
            <w:r>
              <w:t>卫生健康支出</w:t>
            </w:r>
          </w:p>
        </w:tc>
        <w:tc>
          <w:tcPr>
            <w:tcW w:w="2551" w:type="dxa"/>
            <w:vAlign w:val="center"/>
          </w:tcPr>
          <w:p>
            <w:pPr>
              <w:pStyle w:val="12"/>
            </w:pPr>
            <w:r>
              <w:t>9.92</w:t>
            </w:r>
          </w:p>
        </w:tc>
        <w:tc>
          <w:tcPr>
            <w:tcW w:w="2551" w:type="dxa"/>
            <w:vAlign w:val="center"/>
          </w:tcPr>
          <w:p>
            <w:pPr>
              <w:pStyle w:val="12"/>
            </w:pPr>
            <w:r>
              <w:t>9.92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21011</w:t>
            </w:r>
          </w:p>
        </w:tc>
        <w:tc>
          <w:tcPr>
            <w:tcW w:w="4535" w:type="dxa"/>
            <w:vAlign w:val="center"/>
          </w:tcPr>
          <w:p>
            <w:pPr>
              <w:pStyle w:val="13"/>
            </w:pPr>
            <w:r>
              <w:t>行政事业单位医疗</w:t>
            </w:r>
          </w:p>
        </w:tc>
        <w:tc>
          <w:tcPr>
            <w:tcW w:w="2551" w:type="dxa"/>
            <w:vAlign w:val="center"/>
          </w:tcPr>
          <w:p>
            <w:pPr>
              <w:pStyle w:val="12"/>
            </w:pPr>
            <w:r>
              <w:t>9.92</w:t>
            </w:r>
          </w:p>
        </w:tc>
        <w:tc>
          <w:tcPr>
            <w:tcW w:w="2551" w:type="dxa"/>
            <w:vAlign w:val="center"/>
          </w:tcPr>
          <w:p>
            <w:pPr>
              <w:pStyle w:val="12"/>
            </w:pPr>
            <w:r>
              <w:t>9.92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2101101</w:t>
            </w:r>
          </w:p>
        </w:tc>
        <w:tc>
          <w:tcPr>
            <w:tcW w:w="4535" w:type="dxa"/>
            <w:vAlign w:val="center"/>
          </w:tcPr>
          <w:p>
            <w:pPr>
              <w:pStyle w:val="13"/>
            </w:pPr>
            <w:r>
              <w:t>行政单位医疗</w:t>
            </w:r>
          </w:p>
        </w:tc>
        <w:tc>
          <w:tcPr>
            <w:tcW w:w="2551" w:type="dxa"/>
            <w:vAlign w:val="center"/>
          </w:tcPr>
          <w:p>
            <w:pPr>
              <w:pStyle w:val="12"/>
            </w:pPr>
            <w:r>
              <w:t>9.47</w:t>
            </w:r>
          </w:p>
        </w:tc>
        <w:tc>
          <w:tcPr>
            <w:tcW w:w="2551" w:type="dxa"/>
            <w:vAlign w:val="center"/>
          </w:tcPr>
          <w:p>
            <w:pPr>
              <w:pStyle w:val="12"/>
            </w:pPr>
            <w:r>
              <w:t>9.47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2101102</w:t>
            </w:r>
          </w:p>
        </w:tc>
        <w:tc>
          <w:tcPr>
            <w:tcW w:w="4535" w:type="dxa"/>
            <w:vAlign w:val="center"/>
          </w:tcPr>
          <w:p>
            <w:pPr>
              <w:pStyle w:val="13"/>
            </w:pPr>
            <w:r>
              <w:t>事业单位医疗</w:t>
            </w:r>
          </w:p>
        </w:tc>
        <w:tc>
          <w:tcPr>
            <w:tcW w:w="2551" w:type="dxa"/>
            <w:vAlign w:val="center"/>
          </w:tcPr>
          <w:p>
            <w:pPr>
              <w:pStyle w:val="12"/>
            </w:pPr>
            <w:r>
              <w:t>0.45</w:t>
            </w:r>
          </w:p>
        </w:tc>
        <w:tc>
          <w:tcPr>
            <w:tcW w:w="2551" w:type="dxa"/>
            <w:vAlign w:val="center"/>
          </w:tcPr>
          <w:p>
            <w:pPr>
              <w:pStyle w:val="12"/>
            </w:pPr>
            <w:r>
              <w:t>0.45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213</w:t>
            </w:r>
          </w:p>
        </w:tc>
        <w:tc>
          <w:tcPr>
            <w:tcW w:w="4535" w:type="dxa"/>
            <w:vAlign w:val="center"/>
          </w:tcPr>
          <w:p>
            <w:pPr>
              <w:pStyle w:val="13"/>
            </w:pPr>
            <w:r>
              <w:t>农林水支出</w:t>
            </w:r>
          </w:p>
        </w:tc>
        <w:tc>
          <w:tcPr>
            <w:tcW w:w="2551" w:type="dxa"/>
            <w:vAlign w:val="center"/>
          </w:tcPr>
          <w:p>
            <w:pPr>
              <w:pStyle w:val="12"/>
            </w:pPr>
            <w:r>
              <w:t>3053.87</w:t>
            </w:r>
          </w:p>
        </w:tc>
        <w:tc>
          <w:tcPr>
            <w:tcW w:w="2551" w:type="dxa"/>
            <w:vAlign w:val="center"/>
          </w:tcPr>
          <w:p>
            <w:pPr>
              <w:pStyle w:val="12"/>
            </w:pPr>
          </w:p>
        </w:tc>
        <w:tc>
          <w:tcPr>
            <w:tcW w:w="2551" w:type="dxa"/>
            <w:vAlign w:val="center"/>
          </w:tcPr>
          <w:p>
            <w:pPr>
              <w:pStyle w:val="12"/>
            </w:pPr>
            <w:r>
              <w:t>3053.87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21301</w:t>
            </w:r>
          </w:p>
        </w:tc>
        <w:tc>
          <w:tcPr>
            <w:tcW w:w="4535" w:type="dxa"/>
            <w:vAlign w:val="center"/>
          </w:tcPr>
          <w:p>
            <w:pPr>
              <w:pStyle w:val="13"/>
            </w:pPr>
            <w:r>
              <w:t>农业农村</w:t>
            </w:r>
          </w:p>
        </w:tc>
        <w:tc>
          <w:tcPr>
            <w:tcW w:w="2551" w:type="dxa"/>
            <w:vAlign w:val="center"/>
          </w:tcPr>
          <w:p>
            <w:pPr>
              <w:pStyle w:val="12"/>
            </w:pPr>
            <w:r>
              <w:t>60.87</w:t>
            </w:r>
          </w:p>
        </w:tc>
        <w:tc>
          <w:tcPr>
            <w:tcW w:w="2551" w:type="dxa"/>
            <w:vAlign w:val="center"/>
          </w:tcPr>
          <w:p>
            <w:pPr>
              <w:pStyle w:val="12"/>
            </w:pPr>
          </w:p>
        </w:tc>
        <w:tc>
          <w:tcPr>
            <w:tcW w:w="2551" w:type="dxa"/>
            <w:vAlign w:val="center"/>
          </w:tcPr>
          <w:p>
            <w:pPr>
              <w:pStyle w:val="12"/>
            </w:pPr>
            <w:r>
              <w:t>60.87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2130152</w:t>
            </w:r>
          </w:p>
        </w:tc>
        <w:tc>
          <w:tcPr>
            <w:tcW w:w="4535" w:type="dxa"/>
            <w:vAlign w:val="center"/>
          </w:tcPr>
          <w:p>
            <w:pPr>
              <w:pStyle w:val="13"/>
            </w:pPr>
            <w:r>
              <w:t>对高校毕业生到基层任职补助</w:t>
            </w:r>
          </w:p>
        </w:tc>
        <w:tc>
          <w:tcPr>
            <w:tcW w:w="2551" w:type="dxa"/>
            <w:vAlign w:val="center"/>
          </w:tcPr>
          <w:p>
            <w:pPr>
              <w:pStyle w:val="12"/>
            </w:pPr>
            <w:r>
              <w:t>60.87</w:t>
            </w:r>
          </w:p>
        </w:tc>
        <w:tc>
          <w:tcPr>
            <w:tcW w:w="2551" w:type="dxa"/>
            <w:vAlign w:val="center"/>
          </w:tcPr>
          <w:p>
            <w:pPr>
              <w:pStyle w:val="12"/>
            </w:pPr>
          </w:p>
        </w:tc>
        <w:tc>
          <w:tcPr>
            <w:tcW w:w="2551" w:type="dxa"/>
            <w:vAlign w:val="center"/>
          </w:tcPr>
          <w:p>
            <w:pPr>
              <w:pStyle w:val="12"/>
            </w:pPr>
            <w:r>
              <w:t>60.87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21305</w:t>
            </w:r>
          </w:p>
        </w:tc>
        <w:tc>
          <w:tcPr>
            <w:tcW w:w="4535" w:type="dxa"/>
            <w:vAlign w:val="center"/>
          </w:tcPr>
          <w:p>
            <w:pPr>
              <w:pStyle w:val="13"/>
            </w:pPr>
            <w:r>
              <w:rPr>
                <w:rFonts w:hint="eastAsia"/>
                <w:lang w:eastAsia="zh-CN"/>
              </w:rPr>
              <w:t>巩固拓展脱贫攻坚成果</w:t>
            </w:r>
            <w:r>
              <w:t>衔接乡村振兴</w:t>
            </w:r>
          </w:p>
        </w:tc>
        <w:tc>
          <w:tcPr>
            <w:tcW w:w="2551" w:type="dxa"/>
            <w:vAlign w:val="center"/>
          </w:tcPr>
          <w:p>
            <w:pPr>
              <w:pStyle w:val="12"/>
            </w:pPr>
            <w:r>
              <w:t>112.00</w:t>
            </w:r>
          </w:p>
        </w:tc>
        <w:tc>
          <w:tcPr>
            <w:tcW w:w="2551" w:type="dxa"/>
            <w:vAlign w:val="center"/>
          </w:tcPr>
          <w:p>
            <w:pPr>
              <w:pStyle w:val="12"/>
            </w:pPr>
          </w:p>
        </w:tc>
        <w:tc>
          <w:tcPr>
            <w:tcW w:w="2551" w:type="dxa"/>
            <w:vAlign w:val="center"/>
          </w:tcPr>
          <w:p>
            <w:pPr>
              <w:pStyle w:val="12"/>
            </w:pPr>
            <w:r>
              <w:t>112.00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2130599</w:t>
            </w:r>
          </w:p>
        </w:tc>
        <w:tc>
          <w:tcPr>
            <w:tcW w:w="4535" w:type="dxa"/>
            <w:vAlign w:val="center"/>
          </w:tcPr>
          <w:p>
            <w:pPr>
              <w:pStyle w:val="13"/>
            </w:pPr>
            <w:r>
              <w:t>其他</w:t>
            </w:r>
            <w:r>
              <w:rPr>
                <w:rFonts w:hint="eastAsia"/>
                <w:lang w:eastAsia="zh-CN"/>
              </w:rPr>
              <w:t>巩固拓展脱贫攻坚成果</w:t>
            </w:r>
            <w:r>
              <w:t>衔接乡村振兴支出</w:t>
            </w:r>
          </w:p>
        </w:tc>
        <w:tc>
          <w:tcPr>
            <w:tcW w:w="2551" w:type="dxa"/>
            <w:vAlign w:val="center"/>
          </w:tcPr>
          <w:p>
            <w:pPr>
              <w:pStyle w:val="12"/>
            </w:pPr>
            <w:r>
              <w:t>112.00</w:t>
            </w:r>
          </w:p>
        </w:tc>
        <w:tc>
          <w:tcPr>
            <w:tcW w:w="2551" w:type="dxa"/>
            <w:vAlign w:val="center"/>
          </w:tcPr>
          <w:p>
            <w:pPr>
              <w:pStyle w:val="12"/>
            </w:pPr>
          </w:p>
        </w:tc>
        <w:tc>
          <w:tcPr>
            <w:tcW w:w="2551" w:type="dxa"/>
            <w:vAlign w:val="center"/>
          </w:tcPr>
          <w:p>
            <w:pPr>
              <w:pStyle w:val="12"/>
            </w:pPr>
            <w:r>
              <w:t>112.00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21307</w:t>
            </w:r>
          </w:p>
        </w:tc>
        <w:tc>
          <w:tcPr>
            <w:tcW w:w="4535" w:type="dxa"/>
            <w:vAlign w:val="center"/>
          </w:tcPr>
          <w:p>
            <w:pPr>
              <w:pStyle w:val="13"/>
            </w:pPr>
            <w:r>
              <w:t>农村综合改革</w:t>
            </w:r>
          </w:p>
        </w:tc>
        <w:tc>
          <w:tcPr>
            <w:tcW w:w="2551" w:type="dxa"/>
            <w:vAlign w:val="center"/>
          </w:tcPr>
          <w:p>
            <w:pPr>
              <w:pStyle w:val="12"/>
            </w:pPr>
            <w:r>
              <w:t>2881.00</w:t>
            </w:r>
          </w:p>
        </w:tc>
        <w:tc>
          <w:tcPr>
            <w:tcW w:w="2551" w:type="dxa"/>
            <w:vAlign w:val="center"/>
          </w:tcPr>
          <w:p>
            <w:pPr>
              <w:pStyle w:val="12"/>
            </w:pPr>
          </w:p>
        </w:tc>
        <w:tc>
          <w:tcPr>
            <w:tcW w:w="2551" w:type="dxa"/>
            <w:vAlign w:val="center"/>
          </w:tcPr>
          <w:p>
            <w:pPr>
              <w:pStyle w:val="12"/>
            </w:pPr>
            <w:r>
              <w:t>2881.00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2130705</w:t>
            </w:r>
          </w:p>
        </w:tc>
        <w:tc>
          <w:tcPr>
            <w:tcW w:w="4535" w:type="dxa"/>
            <w:vAlign w:val="center"/>
          </w:tcPr>
          <w:p>
            <w:pPr>
              <w:pStyle w:val="13"/>
            </w:pPr>
            <w:r>
              <w:t>对村民委员会和村党支部的补助</w:t>
            </w:r>
          </w:p>
        </w:tc>
        <w:tc>
          <w:tcPr>
            <w:tcW w:w="2551" w:type="dxa"/>
            <w:vAlign w:val="center"/>
          </w:tcPr>
          <w:p>
            <w:pPr>
              <w:pStyle w:val="12"/>
            </w:pPr>
            <w:r>
              <w:t>2881.00</w:t>
            </w:r>
          </w:p>
        </w:tc>
        <w:tc>
          <w:tcPr>
            <w:tcW w:w="2551" w:type="dxa"/>
            <w:vAlign w:val="center"/>
          </w:tcPr>
          <w:p>
            <w:pPr>
              <w:pStyle w:val="12"/>
            </w:pPr>
          </w:p>
        </w:tc>
        <w:tc>
          <w:tcPr>
            <w:tcW w:w="2551" w:type="dxa"/>
            <w:vAlign w:val="center"/>
          </w:tcPr>
          <w:p>
            <w:pPr>
              <w:pStyle w:val="12"/>
            </w:pPr>
            <w:r>
              <w:t>2881.00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191" w:type="dxa"/>
            <w:vAlign w:val="center"/>
          </w:tcPr>
          <w:p>
            <w:pPr>
              <w:pStyle w:val="13"/>
            </w:pPr>
            <w:r>
              <w:t>221</w:t>
            </w:r>
          </w:p>
        </w:tc>
        <w:tc>
          <w:tcPr>
            <w:tcW w:w="4535" w:type="dxa"/>
            <w:vAlign w:val="center"/>
          </w:tcPr>
          <w:p>
            <w:pPr>
              <w:pStyle w:val="13"/>
            </w:pPr>
            <w:r>
              <w:t>住房保障支出</w:t>
            </w:r>
          </w:p>
        </w:tc>
        <w:tc>
          <w:tcPr>
            <w:tcW w:w="2551" w:type="dxa"/>
            <w:vAlign w:val="center"/>
          </w:tcPr>
          <w:p>
            <w:pPr>
              <w:pStyle w:val="12"/>
            </w:pPr>
            <w:r>
              <w:t>15.89</w:t>
            </w:r>
          </w:p>
        </w:tc>
        <w:tc>
          <w:tcPr>
            <w:tcW w:w="2551" w:type="dxa"/>
            <w:vAlign w:val="center"/>
          </w:tcPr>
          <w:p>
            <w:pPr>
              <w:pStyle w:val="12"/>
            </w:pPr>
            <w:r>
              <w:t>15.89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1191" w:type="dxa"/>
            <w:vAlign w:val="center"/>
          </w:tcPr>
          <w:p>
            <w:pPr>
              <w:pStyle w:val="13"/>
            </w:pPr>
            <w:r>
              <w:t>22102</w:t>
            </w:r>
          </w:p>
        </w:tc>
        <w:tc>
          <w:tcPr>
            <w:tcW w:w="4535" w:type="dxa"/>
            <w:vAlign w:val="center"/>
          </w:tcPr>
          <w:p>
            <w:pPr>
              <w:pStyle w:val="13"/>
            </w:pPr>
            <w:r>
              <w:t>住房改革支出</w:t>
            </w:r>
          </w:p>
        </w:tc>
        <w:tc>
          <w:tcPr>
            <w:tcW w:w="2551" w:type="dxa"/>
            <w:vAlign w:val="center"/>
          </w:tcPr>
          <w:p>
            <w:pPr>
              <w:pStyle w:val="12"/>
            </w:pPr>
            <w:r>
              <w:t>15.89</w:t>
            </w:r>
          </w:p>
        </w:tc>
        <w:tc>
          <w:tcPr>
            <w:tcW w:w="2551" w:type="dxa"/>
            <w:vAlign w:val="center"/>
          </w:tcPr>
          <w:p>
            <w:pPr>
              <w:pStyle w:val="12"/>
            </w:pPr>
            <w:r>
              <w:t>15.89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1191" w:type="dxa"/>
            <w:vAlign w:val="center"/>
          </w:tcPr>
          <w:p>
            <w:pPr>
              <w:pStyle w:val="13"/>
            </w:pPr>
            <w:r>
              <w:t>2210201</w:t>
            </w:r>
          </w:p>
        </w:tc>
        <w:tc>
          <w:tcPr>
            <w:tcW w:w="4535" w:type="dxa"/>
            <w:vAlign w:val="center"/>
          </w:tcPr>
          <w:p>
            <w:pPr>
              <w:pStyle w:val="13"/>
            </w:pPr>
            <w:r>
              <w:t>住房公积金</w:t>
            </w:r>
          </w:p>
        </w:tc>
        <w:tc>
          <w:tcPr>
            <w:tcW w:w="2551" w:type="dxa"/>
            <w:vAlign w:val="center"/>
          </w:tcPr>
          <w:p>
            <w:pPr>
              <w:pStyle w:val="12"/>
            </w:pPr>
            <w:r>
              <w:t>15.89</w:t>
            </w:r>
          </w:p>
        </w:tc>
        <w:tc>
          <w:tcPr>
            <w:tcW w:w="2551" w:type="dxa"/>
            <w:vAlign w:val="center"/>
          </w:tcPr>
          <w:p>
            <w:pPr>
              <w:pStyle w:val="12"/>
            </w:pPr>
            <w:r>
              <w:t>15.89</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213中共高阳县委组织部</w:t>
            </w:r>
          </w:p>
        </w:tc>
        <w:tc>
          <w:tcPr>
            <w:tcW w:w="2551" w:type="dxa"/>
            <w:tcBorders>
              <w:top w:val="single" w:color="FFFFFF" w:sz="6" w:space="0"/>
              <w:left w:val="single" w:color="FFFFFF" w:sz="6" w:space="0"/>
              <w:right w:val="single" w:color="FFFFFF" w:sz="6" w:space="0"/>
            </w:tcBorders>
            <w:vAlign w:val="center"/>
          </w:tcPr>
          <w:p>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4" w:type="dxa"/>
            <w:gridSpan w:val="3"/>
            <w:vAlign w:val="center"/>
          </w:tcPr>
          <w:p>
            <w:pPr>
              <w:pStyle w:val="11"/>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274.92</w:t>
            </w:r>
          </w:p>
        </w:tc>
        <w:tc>
          <w:tcPr>
            <w:tcW w:w="2551" w:type="dxa"/>
            <w:vAlign w:val="center"/>
          </w:tcPr>
          <w:p>
            <w:pPr>
              <w:pStyle w:val="16"/>
            </w:pPr>
            <w:r>
              <w:t>230.87</w:t>
            </w:r>
          </w:p>
        </w:tc>
        <w:tc>
          <w:tcPr>
            <w:tcW w:w="2551" w:type="dxa"/>
            <w:vAlign w:val="center"/>
          </w:tcPr>
          <w:p>
            <w:pPr>
              <w:pStyle w:val="16"/>
            </w:pPr>
            <w:r>
              <w:t>44.05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301</w:t>
            </w:r>
          </w:p>
        </w:tc>
        <w:tc>
          <w:tcPr>
            <w:tcW w:w="4535" w:type="dxa"/>
            <w:vAlign w:val="center"/>
          </w:tcPr>
          <w:p>
            <w:pPr>
              <w:pStyle w:val="13"/>
            </w:pPr>
            <w:r>
              <w:t>工资福利支出</w:t>
            </w:r>
          </w:p>
        </w:tc>
        <w:tc>
          <w:tcPr>
            <w:tcW w:w="2551" w:type="dxa"/>
            <w:vAlign w:val="center"/>
          </w:tcPr>
          <w:p>
            <w:pPr>
              <w:pStyle w:val="12"/>
            </w:pPr>
            <w:r>
              <w:t>223.71</w:t>
            </w:r>
          </w:p>
        </w:tc>
        <w:tc>
          <w:tcPr>
            <w:tcW w:w="2551" w:type="dxa"/>
            <w:vAlign w:val="center"/>
          </w:tcPr>
          <w:p>
            <w:pPr>
              <w:pStyle w:val="12"/>
            </w:pPr>
            <w:r>
              <w:t>223.71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30101</w:t>
            </w:r>
          </w:p>
        </w:tc>
        <w:tc>
          <w:tcPr>
            <w:tcW w:w="4535" w:type="dxa"/>
            <w:vAlign w:val="center"/>
          </w:tcPr>
          <w:p>
            <w:pPr>
              <w:pStyle w:val="13"/>
            </w:pPr>
            <w:r>
              <w:t>基本工资</w:t>
            </w:r>
          </w:p>
        </w:tc>
        <w:tc>
          <w:tcPr>
            <w:tcW w:w="2551" w:type="dxa"/>
            <w:vAlign w:val="center"/>
          </w:tcPr>
          <w:p>
            <w:pPr>
              <w:pStyle w:val="12"/>
            </w:pPr>
            <w:r>
              <w:t>86.87</w:t>
            </w:r>
          </w:p>
        </w:tc>
        <w:tc>
          <w:tcPr>
            <w:tcW w:w="2551" w:type="dxa"/>
            <w:vAlign w:val="center"/>
          </w:tcPr>
          <w:p>
            <w:pPr>
              <w:pStyle w:val="12"/>
            </w:pPr>
            <w:r>
              <w:t>86.87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30102</w:t>
            </w:r>
          </w:p>
        </w:tc>
        <w:tc>
          <w:tcPr>
            <w:tcW w:w="4535" w:type="dxa"/>
            <w:vAlign w:val="center"/>
          </w:tcPr>
          <w:p>
            <w:pPr>
              <w:pStyle w:val="13"/>
            </w:pPr>
            <w:r>
              <w:t>津贴补贴</w:t>
            </w:r>
          </w:p>
        </w:tc>
        <w:tc>
          <w:tcPr>
            <w:tcW w:w="2551" w:type="dxa"/>
            <w:vAlign w:val="center"/>
          </w:tcPr>
          <w:p>
            <w:pPr>
              <w:pStyle w:val="12"/>
            </w:pPr>
            <w:r>
              <w:t>44.31</w:t>
            </w:r>
          </w:p>
        </w:tc>
        <w:tc>
          <w:tcPr>
            <w:tcW w:w="2551" w:type="dxa"/>
            <w:vAlign w:val="center"/>
          </w:tcPr>
          <w:p>
            <w:pPr>
              <w:pStyle w:val="12"/>
            </w:pPr>
            <w:r>
              <w:t>44.31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30103</w:t>
            </w:r>
          </w:p>
        </w:tc>
        <w:tc>
          <w:tcPr>
            <w:tcW w:w="4535" w:type="dxa"/>
            <w:vAlign w:val="center"/>
          </w:tcPr>
          <w:p>
            <w:pPr>
              <w:pStyle w:val="13"/>
            </w:pPr>
            <w:r>
              <w:t>奖金</w:t>
            </w:r>
          </w:p>
        </w:tc>
        <w:tc>
          <w:tcPr>
            <w:tcW w:w="2551" w:type="dxa"/>
            <w:vAlign w:val="center"/>
          </w:tcPr>
          <w:p>
            <w:pPr>
              <w:pStyle w:val="12"/>
            </w:pPr>
            <w:r>
              <w:t>27.91</w:t>
            </w:r>
          </w:p>
        </w:tc>
        <w:tc>
          <w:tcPr>
            <w:tcW w:w="2551" w:type="dxa"/>
            <w:vAlign w:val="center"/>
          </w:tcPr>
          <w:p>
            <w:pPr>
              <w:pStyle w:val="12"/>
            </w:pPr>
            <w:r>
              <w:t>27.91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30107</w:t>
            </w:r>
          </w:p>
        </w:tc>
        <w:tc>
          <w:tcPr>
            <w:tcW w:w="4535" w:type="dxa"/>
            <w:vAlign w:val="center"/>
          </w:tcPr>
          <w:p>
            <w:pPr>
              <w:pStyle w:val="13"/>
            </w:pPr>
            <w:r>
              <w:t>绩效工资</w:t>
            </w:r>
          </w:p>
        </w:tc>
        <w:tc>
          <w:tcPr>
            <w:tcW w:w="2551" w:type="dxa"/>
            <w:vAlign w:val="center"/>
          </w:tcPr>
          <w:p>
            <w:pPr>
              <w:pStyle w:val="12"/>
            </w:pPr>
            <w:r>
              <w:t>2.60</w:t>
            </w:r>
          </w:p>
        </w:tc>
        <w:tc>
          <w:tcPr>
            <w:tcW w:w="2551" w:type="dxa"/>
            <w:vAlign w:val="center"/>
          </w:tcPr>
          <w:p>
            <w:pPr>
              <w:pStyle w:val="12"/>
            </w:pPr>
            <w:r>
              <w:t>2.60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30108</w:t>
            </w:r>
          </w:p>
        </w:tc>
        <w:tc>
          <w:tcPr>
            <w:tcW w:w="4535" w:type="dxa"/>
            <w:vAlign w:val="center"/>
          </w:tcPr>
          <w:p>
            <w:pPr>
              <w:pStyle w:val="13"/>
            </w:pPr>
            <w:r>
              <w:t>机关事业单位基本养老保险缴费</w:t>
            </w:r>
          </w:p>
        </w:tc>
        <w:tc>
          <w:tcPr>
            <w:tcW w:w="2551" w:type="dxa"/>
            <w:vAlign w:val="center"/>
          </w:tcPr>
          <w:p>
            <w:pPr>
              <w:pStyle w:val="12"/>
            </w:pPr>
            <w:r>
              <w:t>24.20</w:t>
            </w:r>
          </w:p>
        </w:tc>
        <w:tc>
          <w:tcPr>
            <w:tcW w:w="2551" w:type="dxa"/>
            <w:vAlign w:val="center"/>
          </w:tcPr>
          <w:p>
            <w:pPr>
              <w:pStyle w:val="12"/>
            </w:pPr>
            <w:r>
              <w:t>24.20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30109</w:t>
            </w:r>
          </w:p>
        </w:tc>
        <w:tc>
          <w:tcPr>
            <w:tcW w:w="4535" w:type="dxa"/>
            <w:vAlign w:val="center"/>
          </w:tcPr>
          <w:p>
            <w:pPr>
              <w:pStyle w:val="13"/>
            </w:pPr>
            <w:r>
              <w:t>职业年金缴费</w:t>
            </w:r>
          </w:p>
        </w:tc>
        <w:tc>
          <w:tcPr>
            <w:tcW w:w="2551" w:type="dxa"/>
            <w:vAlign w:val="center"/>
          </w:tcPr>
          <w:p>
            <w:pPr>
              <w:pStyle w:val="12"/>
            </w:pPr>
            <w:r>
              <w:t>11.31</w:t>
            </w:r>
          </w:p>
        </w:tc>
        <w:tc>
          <w:tcPr>
            <w:tcW w:w="2551" w:type="dxa"/>
            <w:vAlign w:val="center"/>
          </w:tcPr>
          <w:p>
            <w:pPr>
              <w:pStyle w:val="12"/>
            </w:pPr>
            <w:r>
              <w:t>11.31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30110</w:t>
            </w:r>
          </w:p>
        </w:tc>
        <w:tc>
          <w:tcPr>
            <w:tcW w:w="4535" w:type="dxa"/>
            <w:vAlign w:val="center"/>
          </w:tcPr>
          <w:p>
            <w:pPr>
              <w:pStyle w:val="13"/>
            </w:pPr>
            <w:r>
              <w:t>职工基本医疗保险缴费</w:t>
            </w:r>
          </w:p>
        </w:tc>
        <w:tc>
          <w:tcPr>
            <w:tcW w:w="2551" w:type="dxa"/>
            <w:vAlign w:val="center"/>
          </w:tcPr>
          <w:p>
            <w:pPr>
              <w:pStyle w:val="12"/>
            </w:pPr>
            <w:r>
              <w:t>9.92</w:t>
            </w:r>
          </w:p>
        </w:tc>
        <w:tc>
          <w:tcPr>
            <w:tcW w:w="2551" w:type="dxa"/>
            <w:vAlign w:val="center"/>
          </w:tcPr>
          <w:p>
            <w:pPr>
              <w:pStyle w:val="12"/>
            </w:pPr>
            <w:r>
              <w:t>9.92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30112</w:t>
            </w:r>
          </w:p>
        </w:tc>
        <w:tc>
          <w:tcPr>
            <w:tcW w:w="4535" w:type="dxa"/>
            <w:vAlign w:val="center"/>
          </w:tcPr>
          <w:p>
            <w:pPr>
              <w:pStyle w:val="13"/>
            </w:pPr>
            <w:r>
              <w:t>其他社会保障缴费</w:t>
            </w:r>
          </w:p>
        </w:tc>
        <w:tc>
          <w:tcPr>
            <w:tcW w:w="2551" w:type="dxa"/>
            <w:vAlign w:val="center"/>
          </w:tcPr>
          <w:p>
            <w:pPr>
              <w:pStyle w:val="12"/>
            </w:pPr>
            <w:r>
              <w:t>0.70</w:t>
            </w:r>
          </w:p>
        </w:tc>
        <w:tc>
          <w:tcPr>
            <w:tcW w:w="2551" w:type="dxa"/>
            <w:vAlign w:val="center"/>
          </w:tcPr>
          <w:p>
            <w:pPr>
              <w:pStyle w:val="12"/>
            </w:pPr>
            <w:r>
              <w:t>0.70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30113</w:t>
            </w:r>
          </w:p>
        </w:tc>
        <w:tc>
          <w:tcPr>
            <w:tcW w:w="4535" w:type="dxa"/>
            <w:vAlign w:val="center"/>
          </w:tcPr>
          <w:p>
            <w:pPr>
              <w:pStyle w:val="13"/>
            </w:pPr>
            <w:r>
              <w:t>住房公积金</w:t>
            </w:r>
          </w:p>
        </w:tc>
        <w:tc>
          <w:tcPr>
            <w:tcW w:w="2551" w:type="dxa"/>
            <w:vAlign w:val="center"/>
          </w:tcPr>
          <w:p>
            <w:pPr>
              <w:pStyle w:val="12"/>
            </w:pPr>
            <w:r>
              <w:t>15.89</w:t>
            </w:r>
          </w:p>
        </w:tc>
        <w:tc>
          <w:tcPr>
            <w:tcW w:w="2551" w:type="dxa"/>
            <w:vAlign w:val="center"/>
          </w:tcPr>
          <w:p>
            <w:pPr>
              <w:pStyle w:val="12"/>
            </w:pPr>
            <w:r>
              <w:t>15.89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2"/>
            </w:pPr>
            <w:r>
              <w:t>40.45</w:t>
            </w:r>
          </w:p>
        </w:tc>
        <w:tc>
          <w:tcPr>
            <w:tcW w:w="2551" w:type="dxa"/>
            <w:vAlign w:val="center"/>
          </w:tcPr>
          <w:p>
            <w:pPr>
              <w:pStyle w:val="12"/>
            </w:pPr>
          </w:p>
        </w:tc>
        <w:tc>
          <w:tcPr>
            <w:tcW w:w="2551" w:type="dxa"/>
            <w:vAlign w:val="center"/>
          </w:tcPr>
          <w:p>
            <w:pPr>
              <w:pStyle w:val="12"/>
            </w:pPr>
            <w:r>
              <w:t>40.45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30201</w:t>
            </w:r>
          </w:p>
        </w:tc>
        <w:tc>
          <w:tcPr>
            <w:tcW w:w="4535" w:type="dxa"/>
            <w:vAlign w:val="center"/>
          </w:tcPr>
          <w:p>
            <w:pPr>
              <w:pStyle w:val="13"/>
            </w:pPr>
            <w:r>
              <w:t>办公费</w:t>
            </w:r>
          </w:p>
        </w:tc>
        <w:tc>
          <w:tcPr>
            <w:tcW w:w="2551" w:type="dxa"/>
            <w:vAlign w:val="center"/>
          </w:tcPr>
          <w:p>
            <w:pPr>
              <w:pStyle w:val="12"/>
            </w:pPr>
            <w:r>
              <w:t>12.20</w:t>
            </w:r>
          </w:p>
        </w:tc>
        <w:tc>
          <w:tcPr>
            <w:tcW w:w="2551" w:type="dxa"/>
            <w:vAlign w:val="center"/>
          </w:tcPr>
          <w:p>
            <w:pPr>
              <w:pStyle w:val="12"/>
            </w:pPr>
          </w:p>
        </w:tc>
        <w:tc>
          <w:tcPr>
            <w:tcW w:w="2551" w:type="dxa"/>
            <w:vAlign w:val="center"/>
          </w:tcPr>
          <w:p>
            <w:pPr>
              <w:pStyle w:val="12"/>
            </w:pPr>
            <w:r>
              <w:t>12.20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30207</w:t>
            </w:r>
          </w:p>
        </w:tc>
        <w:tc>
          <w:tcPr>
            <w:tcW w:w="4535" w:type="dxa"/>
            <w:vAlign w:val="center"/>
          </w:tcPr>
          <w:p>
            <w:pPr>
              <w:pStyle w:val="13"/>
            </w:pPr>
            <w:r>
              <w:t>邮电费</w:t>
            </w:r>
          </w:p>
        </w:tc>
        <w:tc>
          <w:tcPr>
            <w:tcW w:w="2551" w:type="dxa"/>
            <w:vAlign w:val="center"/>
          </w:tcPr>
          <w:p>
            <w:pPr>
              <w:pStyle w:val="12"/>
            </w:pPr>
            <w:r>
              <w:t>5.28</w:t>
            </w:r>
          </w:p>
        </w:tc>
        <w:tc>
          <w:tcPr>
            <w:tcW w:w="2551" w:type="dxa"/>
            <w:vAlign w:val="center"/>
          </w:tcPr>
          <w:p>
            <w:pPr>
              <w:pStyle w:val="12"/>
            </w:pPr>
          </w:p>
        </w:tc>
        <w:tc>
          <w:tcPr>
            <w:tcW w:w="2551" w:type="dxa"/>
            <w:vAlign w:val="center"/>
          </w:tcPr>
          <w:p>
            <w:pPr>
              <w:pStyle w:val="12"/>
            </w:pPr>
            <w:r>
              <w:t>5.28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30217</w:t>
            </w:r>
          </w:p>
        </w:tc>
        <w:tc>
          <w:tcPr>
            <w:tcW w:w="4535" w:type="dxa"/>
            <w:vAlign w:val="center"/>
          </w:tcPr>
          <w:p>
            <w:pPr>
              <w:pStyle w:val="13"/>
            </w:pPr>
            <w:r>
              <w:t>公务接待费</w:t>
            </w:r>
          </w:p>
        </w:tc>
        <w:tc>
          <w:tcPr>
            <w:tcW w:w="2551" w:type="dxa"/>
            <w:vAlign w:val="center"/>
          </w:tcPr>
          <w:p>
            <w:pPr>
              <w:pStyle w:val="12"/>
            </w:pPr>
            <w:r>
              <w:t>0.88</w:t>
            </w:r>
          </w:p>
        </w:tc>
        <w:tc>
          <w:tcPr>
            <w:tcW w:w="2551" w:type="dxa"/>
            <w:vAlign w:val="center"/>
          </w:tcPr>
          <w:p>
            <w:pPr>
              <w:pStyle w:val="12"/>
            </w:pPr>
          </w:p>
        </w:tc>
        <w:tc>
          <w:tcPr>
            <w:tcW w:w="2551" w:type="dxa"/>
            <w:vAlign w:val="center"/>
          </w:tcPr>
          <w:p>
            <w:pPr>
              <w:pStyle w:val="12"/>
            </w:pPr>
            <w:r>
              <w:t>0.88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30228</w:t>
            </w:r>
          </w:p>
        </w:tc>
        <w:tc>
          <w:tcPr>
            <w:tcW w:w="4535" w:type="dxa"/>
            <w:vAlign w:val="center"/>
          </w:tcPr>
          <w:p>
            <w:pPr>
              <w:pStyle w:val="13"/>
            </w:pPr>
            <w:r>
              <w:t>工会经费</w:t>
            </w:r>
          </w:p>
        </w:tc>
        <w:tc>
          <w:tcPr>
            <w:tcW w:w="2551" w:type="dxa"/>
            <w:vAlign w:val="center"/>
          </w:tcPr>
          <w:p>
            <w:pPr>
              <w:pStyle w:val="12"/>
            </w:pPr>
            <w:r>
              <w:t>1.70</w:t>
            </w:r>
          </w:p>
        </w:tc>
        <w:tc>
          <w:tcPr>
            <w:tcW w:w="2551" w:type="dxa"/>
            <w:vAlign w:val="center"/>
          </w:tcPr>
          <w:p>
            <w:pPr>
              <w:pStyle w:val="12"/>
            </w:pPr>
          </w:p>
        </w:tc>
        <w:tc>
          <w:tcPr>
            <w:tcW w:w="2551" w:type="dxa"/>
            <w:vAlign w:val="center"/>
          </w:tcPr>
          <w:p>
            <w:pPr>
              <w:pStyle w:val="12"/>
            </w:pPr>
            <w:r>
              <w:t>1.70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30229</w:t>
            </w:r>
          </w:p>
        </w:tc>
        <w:tc>
          <w:tcPr>
            <w:tcW w:w="4535" w:type="dxa"/>
            <w:vAlign w:val="center"/>
          </w:tcPr>
          <w:p>
            <w:pPr>
              <w:pStyle w:val="13"/>
            </w:pPr>
            <w:r>
              <w:t>福利费</w:t>
            </w:r>
          </w:p>
        </w:tc>
        <w:tc>
          <w:tcPr>
            <w:tcW w:w="2551" w:type="dxa"/>
            <w:vAlign w:val="center"/>
          </w:tcPr>
          <w:p>
            <w:pPr>
              <w:pStyle w:val="12"/>
            </w:pPr>
            <w:r>
              <w:t>1.40</w:t>
            </w:r>
          </w:p>
        </w:tc>
        <w:tc>
          <w:tcPr>
            <w:tcW w:w="2551" w:type="dxa"/>
            <w:vAlign w:val="center"/>
          </w:tcPr>
          <w:p>
            <w:pPr>
              <w:pStyle w:val="12"/>
            </w:pPr>
          </w:p>
        </w:tc>
        <w:tc>
          <w:tcPr>
            <w:tcW w:w="2551" w:type="dxa"/>
            <w:vAlign w:val="center"/>
          </w:tcPr>
          <w:p>
            <w:pPr>
              <w:pStyle w:val="12"/>
            </w:pPr>
            <w:r>
              <w:t>1.40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30231</w:t>
            </w:r>
          </w:p>
        </w:tc>
        <w:tc>
          <w:tcPr>
            <w:tcW w:w="4535" w:type="dxa"/>
            <w:vAlign w:val="center"/>
          </w:tcPr>
          <w:p>
            <w:pPr>
              <w:pStyle w:val="13"/>
            </w:pPr>
            <w:r>
              <w:t>公务用车运行维护费</w:t>
            </w:r>
          </w:p>
        </w:tc>
        <w:tc>
          <w:tcPr>
            <w:tcW w:w="2551" w:type="dxa"/>
            <w:vAlign w:val="center"/>
          </w:tcPr>
          <w:p>
            <w:pPr>
              <w:pStyle w:val="12"/>
            </w:pPr>
            <w:r>
              <w:t>5.12</w:t>
            </w:r>
          </w:p>
        </w:tc>
        <w:tc>
          <w:tcPr>
            <w:tcW w:w="2551" w:type="dxa"/>
            <w:vAlign w:val="center"/>
          </w:tcPr>
          <w:p>
            <w:pPr>
              <w:pStyle w:val="12"/>
            </w:pPr>
          </w:p>
        </w:tc>
        <w:tc>
          <w:tcPr>
            <w:tcW w:w="2551" w:type="dxa"/>
            <w:vAlign w:val="center"/>
          </w:tcPr>
          <w:p>
            <w:pPr>
              <w:pStyle w:val="12"/>
            </w:pPr>
            <w:r>
              <w:t>5.12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30239</w:t>
            </w:r>
          </w:p>
        </w:tc>
        <w:tc>
          <w:tcPr>
            <w:tcW w:w="4535" w:type="dxa"/>
            <w:vAlign w:val="center"/>
          </w:tcPr>
          <w:p>
            <w:pPr>
              <w:pStyle w:val="13"/>
            </w:pPr>
            <w:r>
              <w:t>其他交通费用</w:t>
            </w:r>
          </w:p>
        </w:tc>
        <w:tc>
          <w:tcPr>
            <w:tcW w:w="2551" w:type="dxa"/>
            <w:vAlign w:val="center"/>
          </w:tcPr>
          <w:p>
            <w:pPr>
              <w:pStyle w:val="12"/>
            </w:pPr>
            <w:r>
              <w:t>12.72</w:t>
            </w:r>
          </w:p>
        </w:tc>
        <w:tc>
          <w:tcPr>
            <w:tcW w:w="2551" w:type="dxa"/>
            <w:vAlign w:val="center"/>
          </w:tcPr>
          <w:p>
            <w:pPr>
              <w:pStyle w:val="12"/>
            </w:pPr>
          </w:p>
        </w:tc>
        <w:tc>
          <w:tcPr>
            <w:tcW w:w="2551" w:type="dxa"/>
            <w:vAlign w:val="center"/>
          </w:tcPr>
          <w:p>
            <w:pPr>
              <w:pStyle w:val="12"/>
            </w:pPr>
            <w:r>
              <w:t>12.72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30299</w:t>
            </w:r>
          </w:p>
        </w:tc>
        <w:tc>
          <w:tcPr>
            <w:tcW w:w="4535" w:type="dxa"/>
            <w:vAlign w:val="center"/>
          </w:tcPr>
          <w:p>
            <w:pPr>
              <w:pStyle w:val="13"/>
            </w:pPr>
            <w:r>
              <w:t>其他商品和服务支出</w:t>
            </w:r>
          </w:p>
        </w:tc>
        <w:tc>
          <w:tcPr>
            <w:tcW w:w="2551" w:type="dxa"/>
            <w:vAlign w:val="center"/>
          </w:tcPr>
          <w:p>
            <w:pPr>
              <w:pStyle w:val="12"/>
            </w:pPr>
            <w:r>
              <w:t>1.15</w:t>
            </w:r>
          </w:p>
        </w:tc>
        <w:tc>
          <w:tcPr>
            <w:tcW w:w="2551" w:type="dxa"/>
            <w:vAlign w:val="center"/>
          </w:tcPr>
          <w:p>
            <w:pPr>
              <w:pStyle w:val="12"/>
            </w:pPr>
          </w:p>
        </w:tc>
        <w:tc>
          <w:tcPr>
            <w:tcW w:w="2551" w:type="dxa"/>
            <w:vAlign w:val="center"/>
          </w:tcPr>
          <w:p>
            <w:pPr>
              <w:pStyle w:val="12"/>
            </w:pPr>
            <w:r>
              <w:t>1.15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303</w:t>
            </w:r>
          </w:p>
        </w:tc>
        <w:tc>
          <w:tcPr>
            <w:tcW w:w="4535" w:type="dxa"/>
            <w:vAlign w:val="center"/>
          </w:tcPr>
          <w:p>
            <w:pPr>
              <w:pStyle w:val="13"/>
            </w:pPr>
            <w:r>
              <w:t>对个人和家庭的补助</w:t>
            </w:r>
          </w:p>
        </w:tc>
        <w:tc>
          <w:tcPr>
            <w:tcW w:w="2551" w:type="dxa"/>
            <w:vAlign w:val="center"/>
          </w:tcPr>
          <w:p>
            <w:pPr>
              <w:pStyle w:val="12"/>
            </w:pPr>
            <w:r>
              <w:t>7.16</w:t>
            </w:r>
          </w:p>
        </w:tc>
        <w:tc>
          <w:tcPr>
            <w:tcW w:w="2551" w:type="dxa"/>
            <w:vAlign w:val="center"/>
          </w:tcPr>
          <w:p>
            <w:pPr>
              <w:pStyle w:val="12"/>
            </w:pPr>
            <w:r>
              <w:t>7.16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30302</w:t>
            </w:r>
          </w:p>
        </w:tc>
        <w:tc>
          <w:tcPr>
            <w:tcW w:w="4535" w:type="dxa"/>
            <w:vAlign w:val="center"/>
          </w:tcPr>
          <w:p>
            <w:pPr>
              <w:pStyle w:val="13"/>
            </w:pPr>
            <w:r>
              <w:t>退休费</w:t>
            </w:r>
          </w:p>
        </w:tc>
        <w:tc>
          <w:tcPr>
            <w:tcW w:w="2551" w:type="dxa"/>
            <w:vAlign w:val="center"/>
          </w:tcPr>
          <w:p>
            <w:pPr>
              <w:pStyle w:val="12"/>
            </w:pPr>
            <w:r>
              <w:t>6.75</w:t>
            </w:r>
          </w:p>
        </w:tc>
        <w:tc>
          <w:tcPr>
            <w:tcW w:w="2551" w:type="dxa"/>
            <w:vAlign w:val="center"/>
          </w:tcPr>
          <w:p>
            <w:pPr>
              <w:pStyle w:val="12"/>
            </w:pPr>
            <w:r>
              <w:t>6.75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191" w:type="dxa"/>
            <w:vAlign w:val="center"/>
          </w:tcPr>
          <w:p>
            <w:pPr>
              <w:pStyle w:val="13"/>
            </w:pPr>
            <w:r>
              <w:t>30305</w:t>
            </w:r>
          </w:p>
        </w:tc>
        <w:tc>
          <w:tcPr>
            <w:tcW w:w="4535" w:type="dxa"/>
            <w:vAlign w:val="center"/>
          </w:tcPr>
          <w:p>
            <w:pPr>
              <w:pStyle w:val="13"/>
            </w:pPr>
            <w:r>
              <w:t>生活补助</w:t>
            </w:r>
          </w:p>
        </w:tc>
        <w:tc>
          <w:tcPr>
            <w:tcW w:w="2551" w:type="dxa"/>
            <w:vAlign w:val="center"/>
          </w:tcPr>
          <w:p>
            <w:pPr>
              <w:pStyle w:val="12"/>
            </w:pPr>
            <w:r>
              <w:t>0.39</w:t>
            </w:r>
          </w:p>
        </w:tc>
        <w:tc>
          <w:tcPr>
            <w:tcW w:w="2551" w:type="dxa"/>
            <w:vAlign w:val="center"/>
          </w:tcPr>
          <w:p>
            <w:pPr>
              <w:pStyle w:val="12"/>
            </w:pPr>
            <w:r>
              <w:t>0.39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1191" w:type="dxa"/>
            <w:vAlign w:val="center"/>
          </w:tcPr>
          <w:p>
            <w:pPr>
              <w:pStyle w:val="13"/>
            </w:pPr>
            <w:r>
              <w:t>30309</w:t>
            </w:r>
          </w:p>
        </w:tc>
        <w:tc>
          <w:tcPr>
            <w:tcW w:w="4535" w:type="dxa"/>
            <w:vAlign w:val="center"/>
          </w:tcPr>
          <w:p>
            <w:pPr>
              <w:pStyle w:val="13"/>
            </w:pPr>
            <w:r>
              <w:t>奖励金</w:t>
            </w:r>
          </w:p>
        </w:tc>
        <w:tc>
          <w:tcPr>
            <w:tcW w:w="2551" w:type="dxa"/>
            <w:vAlign w:val="center"/>
          </w:tcPr>
          <w:p>
            <w:pPr>
              <w:pStyle w:val="12"/>
            </w:pPr>
            <w:r>
              <w:t>0.02</w:t>
            </w:r>
          </w:p>
        </w:tc>
        <w:tc>
          <w:tcPr>
            <w:tcW w:w="2551" w:type="dxa"/>
            <w:vAlign w:val="center"/>
          </w:tcPr>
          <w:p>
            <w:pPr>
              <w:pStyle w:val="12"/>
            </w:pPr>
            <w:r>
              <w:t>0.02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1191" w:type="dxa"/>
            <w:vAlign w:val="center"/>
          </w:tcPr>
          <w:p>
            <w:pPr>
              <w:pStyle w:val="13"/>
            </w:pPr>
            <w:r>
              <w:t>310</w:t>
            </w:r>
          </w:p>
        </w:tc>
        <w:tc>
          <w:tcPr>
            <w:tcW w:w="4535" w:type="dxa"/>
            <w:vAlign w:val="center"/>
          </w:tcPr>
          <w:p>
            <w:pPr>
              <w:pStyle w:val="13"/>
            </w:pPr>
            <w:r>
              <w:t>资本性支出</w:t>
            </w:r>
          </w:p>
        </w:tc>
        <w:tc>
          <w:tcPr>
            <w:tcW w:w="2551" w:type="dxa"/>
            <w:vAlign w:val="center"/>
          </w:tcPr>
          <w:p>
            <w:pPr>
              <w:pStyle w:val="12"/>
            </w:pPr>
            <w:r>
              <w:t>3.60</w:t>
            </w:r>
          </w:p>
        </w:tc>
        <w:tc>
          <w:tcPr>
            <w:tcW w:w="2551" w:type="dxa"/>
            <w:vAlign w:val="center"/>
          </w:tcPr>
          <w:p>
            <w:pPr>
              <w:pStyle w:val="12"/>
            </w:pPr>
          </w:p>
        </w:tc>
        <w:tc>
          <w:tcPr>
            <w:tcW w:w="2551" w:type="dxa"/>
            <w:vAlign w:val="center"/>
          </w:tcPr>
          <w:p>
            <w:pPr>
              <w:pStyle w:val="12"/>
            </w:pPr>
            <w:r>
              <w:t>3.60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1191" w:type="dxa"/>
            <w:vAlign w:val="center"/>
          </w:tcPr>
          <w:p>
            <w:pPr>
              <w:pStyle w:val="13"/>
            </w:pPr>
            <w:r>
              <w:t>31002</w:t>
            </w:r>
          </w:p>
        </w:tc>
        <w:tc>
          <w:tcPr>
            <w:tcW w:w="4535" w:type="dxa"/>
            <w:vAlign w:val="center"/>
          </w:tcPr>
          <w:p>
            <w:pPr>
              <w:pStyle w:val="13"/>
            </w:pPr>
            <w:r>
              <w:t>办公设备购置</w:t>
            </w:r>
          </w:p>
        </w:tc>
        <w:tc>
          <w:tcPr>
            <w:tcW w:w="2551" w:type="dxa"/>
            <w:vAlign w:val="center"/>
          </w:tcPr>
          <w:p>
            <w:pPr>
              <w:pStyle w:val="12"/>
            </w:pPr>
            <w:r>
              <w:t>3.60</w:t>
            </w:r>
          </w:p>
        </w:tc>
        <w:tc>
          <w:tcPr>
            <w:tcW w:w="2551" w:type="dxa"/>
            <w:vAlign w:val="center"/>
          </w:tcPr>
          <w:p>
            <w:pPr>
              <w:pStyle w:val="12"/>
            </w:pPr>
          </w:p>
        </w:tc>
        <w:tc>
          <w:tcPr>
            <w:tcW w:w="2551" w:type="dxa"/>
            <w:vAlign w:val="center"/>
          </w:tcPr>
          <w:p>
            <w:pPr>
              <w:pStyle w:val="12"/>
            </w:pPr>
            <w:r>
              <w:t>3.60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213中共高阳县委组织部</w:t>
            </w:r>
          </w:p>
        </w:tc>
        <w:tc>
          <w:tcPr>
            <w:tcW w:w="2551" w:type="dxa"/>
            <w:tcBorders>
              <w:top w:val="single" w:color="FFFFFF" w:sz="6" w:space="0"/>
              <w:left w:val="single" w:color="FFFFFF" w:sz="6" w:space="0"/>
              <w:right w:val="single" w:color="FFFFFF" w:sz="6" w:space="0"/>
            </w:tcBorders>
            <w:vAlign w:val="center"/>
          </w:tcPr>
          <w:p>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213中共高阳县委组织部</w:t>
            </w:r>
          </w:p>
        </w:tc>
        <w:tc>
          <w:tcPr>
            <w:tcW w:w="2551" w:type="dxa"/>
            <w:tcBorders>
              <w:top w:val="single" w:color="FFFFFF" w:sz="6" w:space="0"/>
              <w:left w:val="single" w:color="FFFFFF" w:sz="6" w:space="0"/>
              <w:right w:val="single" w:color="FFFFFF" w:sz="6" w:space="0"/>
            </w:tcBorders>
            <w:vAlign w:val="center"/>
          </w:tcPr>
          <w:p>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0"/>
            </w:pPr>
            <w:r>
              <w:t>213中共高阳县委组织部</w:t>
            </w:r>
          </w:p>
        </w:tc>
        <w:tc>
          <w:tcPr>
            <w:tcW w:w="2381" w:type="dxa"/>
            <w:tcBorders>
              <w:top w:val="single" w:color="FFFFFF" w:sz="6" w:space="0"/>
              <w:left w:val="single" w:color="FFFFFF" w:sz="6" w:space="0"/>
              <w:right w:val="single" w:color="FFFFFF" w:sz="6" w:space="0"/>
            </w:tcBorders>
            <w:vAlign w:val="center"/>
          </w:tcPr>
          <w:p>
            <w:pPr>
              <w:pStyle w:val="9"/>
            </w:pPr>
            <w:r>
              <w:t>预算年度：2024</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1</w:t>
            </w:r>
          </w:p>
        </w:tc>
        <w:tc>
          <w:tcPr>
            <w:tcW w:w="3798" w:type="dxa"/>
            <w:vAlign w:val="center"/>
          </w:tcPr>
          <w:p>
            <w:pPr>
              <w:pStyle w:val="15"/>
            </w:pPr>
            <w:r>
              <w:t>合计</w:t>
            </w:r>
          </w:p>
        </w:tc>
        <w:tc>
          <w:tcPr>
            <w:tcW w:w="2381" w:type="dxa"/>
            <w:vAlign w:val="center"/>
          </w:tcPr>
          <w:p>
            <w:pPr>
              <w:pStyle w:val="16"/>
            </w:pPr>
            <w:r>
              <w:t>6.00</w:t>
            </w:r>
          </w:p>
        </w:tc>
        <w:tc>
          <w:tcPr>
            <w:tcW w:w="2381" w:type="dxa"/>
            <w:vAlign w:val="center"/>
          </w:tcPr>
          <w:p>
            <w:pPr>
              <w:pStyle w:val="16"/>
            </w:pPr>
            <w:r>
              <w:t>6.00</w:t>
            </w:r>
          </w:p>
        </w:tc>
        <w:tc>
          <w:tcPr>
            <w:tcW w:w="2381" w:type="dxa"/>
            <w:vAlign w:val="center"/>
          </w:tcPr>
          <w:p>
            <w:pPr>
              <w:pStyle w:val="16"/>
            </w:pPr>
          </w:p>
        </w:tc>
        <w:tc>
          <w:tcPr>
            <w:tcW w:w="238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2</w:t>
            </w:r>
          </w:p>
        </w:tc>
        <w:tc>
          <w:tcPr>
            <w:tcW w:w="3798" w:type="dxa"/>
            <w:vAlign w:val="center"/>
          </w:tcPr>
          <w:p>
            <w:pPr>
              <w:pStyle w:val="13"/>
            </w:pPr>
            <w:r>
              <w:t>“三公”经费小计</w:t>
            </w:r>
          </w:p>
        </w:tc>
        <w:tc>
          <w:tcPr>
            <w:tcW w:w="2381" w:type="dxa"/>
            <w:vAlign w:val="center"/>
          </w:tcPr>
          <w:p>
            <w:pPr>
              <w:pStyle w:val="12"/>
            </w:pPr>
            <w:r>
              <w:t>6.00</w:t>
            </w:r>
          </w:p>
        </w:tc>
        <w:tc>
          <w:tcPr>
            <w:tcW w:w="2381" w:type="dxa"/>
            <w:vAlign w:val="center"/>
          </w:tcPr>
          <w:p>
            <w:pPr>
              <w:pStyle w:val="12"/>
            </w:pPr>
            <w:r>
              <w:t>6.00</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3</w:t>
            </w:r>
          </w:p>
        </w:tc>
        <w:tc>
          <w:tcPr>
            <w:tcW w:w="3798" w:type="dxa"/>
            <w:vAlign w:val="center"/>
          </w:tcPr>
          <w:p>
            <w:pPr>
              <w:pStyle w:val="13"/>
            </w:pPr>
            <w:r>
              <w:t>一、因公出国（境）费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4</w:t>
            </w:r>
          </w:p>
        </w:tc>
        <w:tc>
          <w:tcPr>
            <w:tcW w:w="3798" w:type="dxa"/>
            <w:vAlign w:val="center"/>
          </w:tcPr>
          <w:p>
            <w:pPr>
              <w:pStyle w:val="13"/>
            </w:pPr>
            <w:r>
              <w:t xml:space="preserve">    其中：教学科研人员因公出国（境）费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5</w:t>
            </w:r>
          </w:p>
        </w:tc>
        <w:tc>
          <w:tcPr>
            <w:tcW w:w="3798" w:type="dxa"/>
            <w:vAlign w:val="center"/>
          </w:tcPr>
          <w:p>
            <w:pPr>
              <w:pStyle w:val="13"/>
            </w:pPr>
            <w:r>
              <w:t xml:space="preserve">          其他因公出国（境）费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6</w:t>
            </w:r>
          </w:p>
        </w:tc>
        <w:tc>
          <w:tcPr>
            <w:tcW w:w="3798" w:type="dxa"/>
            <w:vAlign w:val="center"/>
          </w:tcPr>
          <w:p>
            <w:pPr>
              <w:pStyle w:val="13"/>
            </w:pPr>
            <w:r>
              <w:t>二、公务用车购置及运维费</w:t>
            </w:r>
          </w:p>
        </w:tc>
        <w:tc>
          <w:tcPr>
            <w:tcW w:w="2381" w:type="dxa"/>
            <w:vAlign w:val="center"/>
          </w:tcPr>
          <w:p>
            <w:pPr>
              <w:pStyle w:val="12"/>
            </w:pPr>
            <w:r>
              <w:t>5.12</w:t>
            </w:r>
          </w:p>
        </w:tc>
        <w:tc>
          <w:tcPr>
            <w:tcW w:w="2381" w:type="dxa"/>
            <w:vAlign w:val="center"/>
          </w:tcPr>
          <w:p>
            <w:pPr>
              <w:pStyle w:val="12"/>
            </w:pPr>
            <w:r>
              <w:t>5.12</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7</w:t>
            </w:r>
          </w:p>
        </w:tc>
        <w:tc>
          <w:tcPr>
            <w:tcW w:w="3798" w:type="dxa"/>
            <w:vAlign w:val="center"/>
          </w:tcPr>
          <w:p>
            <w:pPr>
              <w:pStyle w:val="13"/>
            </w:pPr>
            <w:r>
              <w:t xml:space="preserve">    其中：公务用车购置费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8</w:t>
            </w:r>
          </w:p>
        </w:tc>
        <w:tc>
          <w:tcPr>
            <w:tcW w:w="3798" w:type="dxa"/>
            <w:vAlign w:val="center"/>
          </w:tcPr>
          <w:p>
            <w:pPr>
              <w:pStyle w:val="13"/>
            </w:pPr>
            <w:r>
              <w:t xml:space="preserve">          公务用车运行维护费</w:t>
            </w:r>
          </w:p>
        </w:tc>
        <w:tc>
          <w:tcPr>
            <w:tcW w:w="2381" w:type="dxa"/>
            <w:vAlign w:val="center"/>
          </w:tcPr>
          <w:p>
            <w:pPr>
              <w:pStyle w:val="12"/>
            </w:pPr>
            <w:r>
              <w:t>5.12</w:t>
            </w:r>
          </w:p>
        </w:tc>
        <w:tc>
          <w:tcPr>
            <w:tcW w:w="2381" w:type="dxa"/>
            <w:vAlign w:val="center"/>
          </w:tcPr>
          <w:p>
            <w:pPr>
              <w:pStyle w:val="12"/>
            </w:pPr>
            <w:r>
              <w:t>5.12</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9</w:t>
            </w:r>
          </w:p>
        </w:tc>
        <w:tc>
          <w:tcPr>
            <w:tcW w:w="3798" w:type="dxa"/>
            <w:vAlign w:val="center"/>
          </w:tcPr>
          <w:p>
            <w:pPr>
              <w:pStyle w:val="13"/>
            </w:pPr>
            <w:r>
              <w:t>三、公务接待费</w:t>
            </w:r>
          </w:p>
        </w:tc>
        <w:tc>
          <w:tcPr>
            <w:tcW w:w="2381" w:type="dxa"/>
            <w:vAlign w:val="center"/>
          </w:tcPr>
          <w:p>
            <w:pPr>
              <w:pStyle w:val="12"/>
            </w:pPr>
            <w:r>
              <w:t>0.88</w:t>
            </w:r>
          </w:p>
        </w:tc>
        <w:tc>
          <w:tcPr>
            <w:tcW w:w="2381" w:type="dxa"/>
            <w:vAlign w:val="center"/>
          </w:tcPr>
          <w:p>
            <w:pPr>
              <w:pStyle w:val="12"/>
            </w:pPr>
            <w:r>
              <w:t>0.88</w:t>
            </w:r>
          </w:p>
        </w:tc>
        <w:tc>
          <w:tcPr>
            <w:tcW w:w="2381" w:type="dxa"/>
            <w:vAlign w:val="center"/>
          </w:tcPr>
          <w:p>
            <w:pPr>
              <w:pStyle w:val="12"/>
            </w:pPr>
          </w:p>
        </w:tc>
        <w:tc>
          <w:tcPr>
            <w:tcW w:w="2381" w:type="dxa"/>
            <w:vAlign w:val="center"/>
          </w:tcPr>
          <w:p>
            <w:pPr>
              <w:pStyle w:val="12"/>
            </w:pPr>
          </w:p>
        </w:tc>
      </w:tr>
    </w:tbl>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中共高阳县委组织部2024年部门预算信息公开情况说明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中共高阳县委组织部2024年部门预算信息公开情况说明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按照《中华人民共和国预算法》、《地方预决算公开操作规程》和《关于进一步推进预算公开工作的实施意见》规定，现将中共高阳县委组织部2024年部门预算公开如下：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8"/>
      </w:pPr>
      <w:r>
        <w:t>（一）承担县委党的建设（基层组织建设）工作领导小组办公室工作职责。围绕党的重大理论和实践问题调查研究，提出加强全县党的建设的建议；负责党的建设制度改革的指导，综合研究党的组织工作、干部工作、人才工作重要方针政策，制定或参与制定全县性重要政策和制度。</w:t>
      </w:r>
    </w:p>
    <w:p>
      <w:pPr>
        <w:pStyle w:val="18"/>
      </w:pPr>
      <w:r>
        <w:t>（二）统筹全县党员队伍建设、组织员队伍建设的指导以及全县党员发展、教育、管理工作。指导全县党的组织制度、党内生活制度建设；协调指导县党代表大会、党代表会议、人民代表大会、政协会的选举工作;负责全县党代表大会代表的日常管理和服务工作；负责全县党组织建设特别是党的基层组织建设的调查研究、政策制定和指导；负责全县抓党建促脱贫攻坚工作的谋划指导和组织推动；承担县委非公有制经济组织和社会组织工作委员会职责。</w:t>
      </w:r>
    </w:p>
    <w:p>
      <w:pPr>
        <w:pStyle w:val="18"/>
      </w:pPr>
      <w:r>
        <w:t>（三）负责科级领导班子和干部队伍建设的管理。提出领导班子和领导干部队伍建设规划，指导领导班子思想作风建设；提出关于乡镇（街道）、县直单位以及其他列入县委管理的领导班子调整、配备意见和建议;负责县委及县委组织部管理干部的考察和办理职务任免、调配、工资、待遇、退休审批手续;负责干部队伍宏观管理和股级干部备案审核工作;负责全县援藏、援疆、援坝干部的选派和管理工作;承办干部的调配、交流、安置等工作。负责科级后备干部的培养、选拔、考察、管理工作;组织落实年轻干部、妇女干部、党外干部、少数民族干部的培养、选拔、管理和推荐工作；负责全县选调生、大学生村官的选拔、管理培养和指导。</w:t>
      </w:r>
    </w:p>
    <w:p>
      <w:pPr>
        <w:pStyle w:val="18"/>
      </w:pPr>
      <w:r>
        <w:t>（四）负责全县干部教育培训的宏观管理、统筹协调、指导检查。研究拟订全县干部教育工作规划和措施；负责组织县委管理干部、一定层次其他干部和中青年干部的理论学习、岗位职务培训、学历教育；承担县委党员干部教育工作领导小组办公室职责。</w:t>
      </w:r>
    </w:p>
    <w:p>
      <w:pPr>
        <w:pStyle w:val="18"/>
      </w:pPr>
      <w:r>
        <w:t>（五）负责公务员、参照公务员法管理事业单位工作人员管理政策法规的组织实施。负责公务员、参照公务员法管理事业单位工作人员录用调配、考核奖惩、培训和工资福利等工作；指导全县公务员、参照公务员法管理事业单位工作人员队伍建设。</w:t>
      </w:r>
    </w:p>
    <w:p>
      <w:pPr>
        <w:pStyle w:val="18"/>
      </w:pPr>
      <w:r>
        <w:t>（六）负责全县干部考核工作的指导和督导检查。研究拟定县委管理的领导班子和领导干部奖惩工作的有关政策、规定，组织实施对县委管理领导班子和领导干部的考核工作；负责全县科级领导班子和领导干部的考核奖惩工作；指导全县机关目标绩效管理，组织实施县、乡机关职能绩效目标考核；承担县委干部考核领导小组办公室职责。</w:t>
      </w:r>
    </w:p>
    <w:p>
      <w:pPr>
        <w:pStyle w:val="18"/>
      </w:pPr>
      <w:r>
        <w:t>（七）负责全县人才工作和人才队伍建设的牵头抓总、统筹协调、推进落实。负责牵头人才政策和规划的制定、实施，人才发展体制机制的改革推进；负责各类优秀人才评选推荐工作,负责县级拔尖人才的选拔、管理工作；承担县委人才工作领导小组办公室职责。</w:t>
      </w:r>
    </w:p>
    <w:p>
      <w:pPr>
        <w:pStyle w:val="18"/>
      </w:pPr>
      <w:r>
        <w:t>（八）负责全县组织工作、干部工作、干部人事纪律、班子建设等方面的检查监督,处置反映违反干部选拔任用工作政策法规的选人用人问题和领导干部相关问题的举报，及时向县委反映情况，提出建议。</w:t>
      </w:r>
    </w:p>
    <w:p>
      <w:pPr>
        <w:pStyle w:val="18"/>
      </w:pPr>
      <w:r>
        <w:t>（九）统一管理县委机构编制委员会办公室，归口管理县委老干部局。</w:t>
      </w:r>
    </w:p>
    <w:p>
      <w:pPr>
        <w:pStyle w:val="18"/>
      </w:pPr>
      <w:r>
        <w:t>（十）完成市委组织部和县委交办的其它工作。</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1"/>
            </w:pPr>
            <w:r>
              <w:t>单位名称</w:t>
            </w:r>
          </w:p>
        </w:tc>
        <w:tc>
          <w:tcPr>
            <w:tcW w:w="1843" w:type="dxa"/>
            <w:vAlign w:val="center"/>
          </w:tcPr>
          <w:p>
            <w:pPr>
              <w:pStyle w:val="11"/>
            </w:pPr>
            <w:r>
              <w:t>单位性质</w:t>
            </w:r>
          </w:p>
        </w:tc>
        <w:tc>
          <w:tcPr>
            <w:tcW w:w="2126" w:type="dxa"/>
            <w:vAlign w:val="center"/>
          </w:tcPr>
          <w:p>
            <w:pPr>
              <w:pStyle w:val="11"/>
            </w:pPr>
            <w:r>
              <w:t>单位规格</w:t>
            </w:r>
          </w:p>
        </w:tc>
        <w:tc>
          <w:tcPr>
            <w:tcW w:w="3827" w:type="dxa"/>
            <w:vAlign w:val="center"/>
          </w:tcPr>
          <w:p>
            <w:pPr>
              <w:pStyle w:val="11"/>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中共高阳县委组织部</w:t>
            </w:r>
          </w:p>
        </w:tc>
        <w:tc>
          <w:tcPr>
            <w:tcW w:w="1843" w:type="dxa"/>
            <w:vAlign w:val="center"/>
          </w:tcPr>
          <w:p>
            <w:pPr>
              <w:pStyle w:val="14"/>
            </w:pPr>
            <w:r>
              <w:t>行政</w:t>
            </w:r>
          </w:p>
        </w:tc>
        <w:tc>
          <w:tcPr>
            <w:tcW w:w="2126" w:type="dxa"/>
            <w:vAlign w:val="center"/>
          </w:tcPr>
          <w:p>
            <w:pPr>
              <w:pStyle w:val="14"/>
            </w:pPr>
            <w:r>
              <w:t>正科级</w:t>
            </w:r>
          </w:p>
        </w:tc>
        <w:tc>
          <w:tcPr>
            <w:tcW w:w="3827" w:type="dxa"/>
            <w:vAlign w:val="center"/>
          </w:tcPr>
          <w:p>
            <w:pPr>
              <w:pStyle w:val="14"/>
            </w:pPr>
            <w:r>
              <w:t>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高阳县党员教育服务中心（高阳县干部档案服务中心）</w:t>
            </w:r>
          </w:p>
        </w:tc>
        <w:tc>
          <w:tcPr>
            <w:tcW w:w="1843" w:type="dxa"/>
            <w:vAlign w:val="center"/>
          </w:tcPr>
          <w:p>
            <w:pPr>
              <w:pStyle w:val="14"/>
            </w:pPr>
            <w:r>
              <w:t>行政</w:t>
            </w:r>
          </w:p>
        </w:tc>
        <w:tc>
          <w:tcPr>
            <w:tcW w:w="2126" w:type="dxa"/>
            <w:vAlign w:val="center"/>
          </w:tcPr>
          <w:p>
            <w:pPr>
              <w:pStyle w:val="14"/>
            </w:pPr>
            <w:r>
              <w:t>股级</w:t>
            </w:r>
          </w:p>
        </w:tc>
        <w:tc>
          <w:tcPr>
            <w:tcW w:w="3827" w:type="dxa"/>
            <w:vAlign w:val="center"/>
          </w:tcPr>
          <w:p>
            <w:pPr>
              <w:pStyle w:val="14"/>
            </w:pPr>
            <w:r>
              <w:t>财政拨款</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19"/>
      </w:pPr>
      <w:r>
        <w:t>按照预算管理有关规定，目前部门预算的编制实行综合预算管理，即全部收入和支出都反映在预算中。中共高阳县委组织部机关及所属事业单位的收支包含在部门预算中。</w:t>
      </w:r>
    </w:p>
    <w:p>
      <w:pPr>
        <w:pStyle w:val="19"/>
      </w:pPr>
      <w:r>
        <w:t>1、收入说明</w:t>
      </w:r>
    </w:p>
    <w:p>
      <w:pPr>
        <w:pStyle w:val="19"/>
      </w:pPr>
      <w:r>
        <w:t>反映本部门当年全部收入。2024年预算收入3910.11万元，其中：一般公共预算收入3910.11万元，基金预算收入0.00万元，国有资本经营预算收入0.00万元，财政专户核拨收入0.00万元，单位资金收入0.00万元，上年结转结余0.00万元。</w:t>
      </w:r>
    </w:p>
    <w:p>
      <w:pPr>
        <w:pStyle w:val="19"/>
      </w:pPr>
      <w:r>
        <w:t>2、支出说明</w:t>
      </w:r>
    </w:p>
    <w:p>
      <w:pPr>
        <w:pStyle w:val="19"/>
      </w:pPr>
      <w:r>
        <w:t>收支预算总表支出栏、基本支出表、项目支出表按经济分类和支出功能分类科目编制，反映中共高阳县委组织部年度部门预算中支出预算的总体情况。2024年支出预算3910.11万元，其中基本支出274.92万元，包括人员经费230.87万元和日常公用经费44.05万元；项目支出3635.19万元，主要为村干部基本报酬、正常离任村干部生活补贴、人才工作经费等。</w:t>
      </w:r>
    </w:p>
    <w:p>
      <w:pPr>
        <w:pStyle w:val="19"/>
      </w:pPr>
      <w:r>
        <w:t>3、比上年增减情况</w:t>
      </w:r>
    </w:p>
    <w:p>
      <w:pPr>
        <w:pStyle w:val="19"/>
      </w:pPr>
      <w:r>
        <w:t>2024年预算收支安排3910.11万元，较2023年预算增加337.78万元，其中：基本支出增加22.54万元，主要为新增加事业单位和人员。项目支出增加315.24万元，主要为按实际要求，增加了项目。</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20"/>
      </w:pPr>
      <w:r>
        <w:t>2024年，我部门机关运行经费共计安排44.05万元，主要用于日常维修、办公用房水电费、办公用房取暖费、办公用房物业管理费等日常运行支出。</w:t>
      </w: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1"/>
      </w:pPr>
      <w:r>
        <w:t>2024年，我部门财政拨款“三公”经费预算安排6.00万元，其中因公出国（境）费0.00万元；公务用车购置及运维费5.12万元（其中：公务用车购置费为0.00万元，公务用车运维费5.12万元)；公务接待费0.88万元。与2023年相比减少0.32万元，增减变化的主要原因是严格按规定逐年缩减。</w:t>
      </w: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2"/>
      </w:pPr>
      <w:r>
        <w:t>202</w:t>
      </w:r>
      <w:r>
        <w:rPr>
          <w:rFonts w:hint="eastAsia"/>
          <w:lang w:val="en-US" w:eastAsia="zh-CN"/>
        </w:rPr>
        <w:t>4</w:t>
      </w:r>
      <w:r>
        <w:t>年，我部将按照新时代党的建设的总要求，以新时代党的组织路线为根本遵循，突出政治建设、干部队伍建设、组织体系建设、人才队伍建设和组织部门自身建设五大中心任务，重点抓好政治建设这一根本性建设，紧紧抓住建设忠诚干净担当的高素质干部队伍这一关键环节，坚决打牢党的组织体系建设这一基础工程，切实集聚优秀人才这一重要资源，全面落实加强组织部门自身建设这一重要要求，为建设“雄安卫星城，美丽新高阳”提供坚强的组织保证。</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3"/>
      </w:pPr>
      <w:r>
        <w:t>（一）绩效目标：完善选育管用机制，打造忠诚干净担当的高素质干部队伍。</w:t>
      </w:r>
    </w:p>
    <w:p>
      <w:pPr>
        <w:pStyle w:val="23"/>
      </w:pPr>
      <w:r>
        <w:t xml:space="preserve">绩效指标：持续抓好选人用人工作，择优选强领导干部队伍。强化管理保障，做好公务员和选调生工作。强化考核奖励，激励干部担当作为。强化干部教育培训，提升干部队伍素质能力。       </w:t>
      </w:r>
    </w:p>
    <w:p>
      <w:pPr>
        <w:pStyle w:val="23"/>
      </w:pPr>
      <w:r>
        <w:t>（二）绩效目标：推动基层组织全面过硬，筑牢夯实执政根基。</w:t>
      </w:r>
    </w:p>
    <w:p>
      <w:pPr>
        <w:pStyle w:val="23"/>
      </w:pPr>
      <w:r>
        <w:t>绩效指标：推动村干部管理科学规范，激发村干部队伍活力。提升基层党组织服务能力，增强服务乡村振兴能力。持续做好全县党员教育管理，全面提升党员队伍战斗力。推行标准化建设，全面提升非公企业和社会组织党建工作水平。</w:t>
      </w:r>
    </w:p>
    <w:p>
      <w:pPr>
        <w:pStyle w:val="23"/>
      </w:pPr>
      <w:r>
        <w:t>（三）绩效目标：深入推进人才体制机制改革，集聚各方面优秀人才</w:t>
      </w:r>
    </w:p>
    <w:p>
      <w:pPr>
        <w:pStyle w:val="23"/>
      </w:pPr>
      <w:r>
        <w:t>绩效指标：坚持联席会议制度、完善联系服务制度和直接联系服务工作体系、健全述职考核制度，推进人才体制机制改革。深化引才引智工程，推进民营企业家素质提升工程，实施乡村振兴人才培养工程，打造优质平台载体。开展好“人才工作宣传月”“弘扬爱国奋斗精神，建功立业新时代”和高阳县优秀人才选拔管理活动，激发人才队伍活力。</w:t>
      </w:r>
    </w:p>
    <w:p>
      <w:pPr>
        <w:pStyle w:val="23"/>
      </w:pPr>
      <w:r>
        <w:t>（四）绩效目标：持续加强自身建设，锤炼优秀部门和过硬队伍</w:t>
      </w:r>
    </w:p>
    <w:p>
      <w:pPr>
        <w:pStyle w:val="23"/>
      </w:pPr>
      <w:r>
        <w:t>绩效指标：坚持政治建部，落实政治责任。突出学习兴部，培养智慧组工。注重创新强部，提升工作质效。实行制度管部，培树优良作风。</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4"/>
      </w:pPr>
      <w:r>
        <w:t>完善制度建设。制定完善预算绩效管理制度、资金管理办法、工作保障制度等，为全年预算绩效目标的实现奠定制度基础。</w:t>
      </w:r>
    </w:p>
    <w:p>
      <w:pPr>
        <w:pStyle w:val="24"/>
      </w:pPr>
      <w:r>
        <w:t>加强支出管理。通过优化支出结构、编细编实预算、加快履行政府采购手续、尽快启动项目、及时支付资金、6月底前细化代编预算、按规定及时下达资金等多种措施，确保支出进度达标。</w:t>
      </w:r>
    </w:p>
    <w:p>
      <w:pPr>
        <w:pStyle w:val="24"/>
      </w:pPr>
      <w:r>
        <w:t>加强绩效运行监控。按要求开展绩效运行监控，发现问题及时采取措施，确保绩效目标如期保质实现。</w:t>
      </w:r>
    </w:p>
    <w:p>
      <w:pPr>
        <w:pStyle w:val="24"/>
      </w:pPr>
      <w:r>
        <w:t>做好绩效自评。按要求开展上年度部门预算绩效自评和重点评价工作，对评价中发现的问题及时整改，调整优化支出结构，提高财政资金使用效益。</w:t>
      </w:r>
    </w:p>
    <w:p>
      <w:pPr>
        <w:pStyle w:val="24"/>
      </w:pPr>
      <w:r>
        <w:t>规范财务资产管理。完善财务管理制度，严格审批程序，加强固定资产登记、使用和报废处置管理，做到支出合理，物尽其用。</w:t>
      </w:r>
    </w:p>
    <w:p>
      <w:pPr>
        <w:pStyle w:val="24"/>
      </w:pPr>
      <w:r>
        <w:t>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pPr>
        <w:pStyle w:val="24"/>
        <w:sectPr>
          <w:pgSz w:w="16840" w:h="11900" w:orient="landscape"/>
          <w:pgMar w:top="1361" w:right="1020" w:bottom="1361" w:left="1020" w:header="720" w:footer="720" w:gutter="0"/>
          <w:cols w:space="720" w:num="1"/>
        </w:sectPr>
      </w:pPr>
      <w:r>
        <w:t>加强宣传培训调研等。加强人员培训，提高本部门职工业务素质；加强调研，提出优化财政资金配置、提高资金使用效益的意见；加大宣传力度，强化预算绩效管理意识，促进预算绩效管理水平进一步提升。</w:t>
      </w:r>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1、2023年下派选调生到村工作中央财政补助资金-冀财行[2023]85号绩效目标表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13062824P00029110002U</w:t>
            </w:r>
          </w:p>
        </w:tc>
        <w:tc>
          <w:tcPr>
            <w:tcW w:w="2835" w:type="dxa"/>
            <w:vAlign w:val="center"/>
          </w:tcPr>
          <w:p>
            <w:pPr>
              <w:pStyle w:val="11"/>
            </w:pPr>
            <w:r>
              <w:t>项目名称</w:t>
            </w:r>
          </w:p>
        </w:tc>
        <w:tc>
          <w:tcPr>
            <w:tcW w:w="6094" w:type="dxa"/>
            <w:gridSpan w:val="3"/>
            <w:vAlign w:val="center"/>
          </w:tcPr>
          <w:p>
            <w:pPr>
              <w:pStyle w:val="13"/>
            </w:pPr>
            <w:r>
              <w:t>2023年下派选调生到村工作中央财政补助资金-冀财行[2023]85号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6.30</w:t>
            </w:r>
          </w:p>
        </w:tc>
        <w:tc>
          <w:tcPr>
            <w:tcW w:w="2835" w:type="dxa"/>
            <w:vAlign w:val="center"/>
          </w:tcPr>
          <w:p>
            <w:pPr>
              <w:pStyle w:val="11"/>
            </w:pPr>
            <w:r>
              <w:t>其中：财政    资金</w:t>
            </w:r>
          </w:p>
        </w:tc>
        <w:tc>
          <w:tcPr>
            <w:tcW w:w="2551" w:type="dxa"/>
            <w:vAlign w:val="center"/>
          </w:tcPr>
          <w:p>
            <w:pPr>
              <w:pStyle w:val="13"/>
            </w:pPr>
            <w:r>
              <w:t>6.30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预算数6.3万元。其中：财政资金6.3万元，其他资金0万元。主要用于保障选调生到村任职工作顺利开展。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3"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1.解决到村任工作下派选调生后顾之忧，帮助他们尽快适应基层工作；加强对到村工作下派选调生的教育培训，按要求组织开展国情调研，组织他们多参与化解复杂矛盾的问题，让他们在基层真正经受实践锻炼。</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保障覆盖率</w:t>
            </w:r>
          </w:p>
        </w:tc>
        <w:tc>
          <w:tcPr>
            <w:tcW w:w="5386" w:type="dxa"/>
            <w:vAlign w:val="center"/>
          </w:tcPr>
          <w:p>
            <w:pPr>
              <w:pStyle w:val="13"/>
            </w:pPr>
            <w:r>
              <w:t>保障补贴对象人数占应保人数之比</w:t>
            </w:r>
          </w:p>
        </w:tc>
        <w:tc>
          <w:tcPr>
            <w:tcW w:w="2268" w:type="dxa"/>
            <w:vAlign w:val="center"/>
          </w:tcPr>
          <w:p>
            <w:pPr>
              <w:pStyle w:val="13"/>
            </w:pPr>
            <w:r>
              <w:t>100%</w:t>
            </w:r>
          </w:p>
        </w:tc>
        <w:tc>
          <w:tcPr>
            <w:tcW w:w="1276" w:type="dxa"/>
            <w:vAlign w:val="center"/>
          </w:tcPr>
          <w:p>
            <w:pPr>
              <w:pStyle w:val="13"/>
            </w:pPr>
            <w:r>
              <w:t>冀组明字[2020]26号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形成调研成果</w:t>
            </w:r>
          </w:p>
        </w:tc>
        <w:tc>
          <w:tcPr>
            <w:tcW w:w="5386" w:type="dxa"/>
            <w:vAlign w:val="center"/>
          </w:tcPr>
          <w:p>
            <w:pPr>
              <w:pStyle w:val="13"/>
            </w:pPr>
            <w:r>
              <w:t>形成一批较高水平的优秀调研成果</w:t>
            </w:r>
          </w:p>
        </w:tc>
        <w:tc>
          <w:tcPr>
            <w:tcW w:w="2268" w:type="dxa"/>
            <w:vAlign w:val="center"/>
          </w:tcPr>
          <w:p>
            <w:pPr>
              <w:pStyle w:val="13"/>
            </w:pPr>
            <w:r>
              <w:t>成效明显</w:t>
            </w:r>
          </w:p>
        </w:tc>
        <w:tc>
          <w:tcPr>
            <w:tcW w:w="1276" w:type="dxa"/>
            <w:vAlign w:val="center"/>
          </w:tcPr>
          <w:p>
            <w:pPr>
              <w:pStyle w:val="13"/>
            </w:pPr>
            <w:r>
              <w:t>冀组明字[2020]26号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各项任务完成及时率（%）</w:t>
            </w:r>
          </w:p>
        </w:tc>
        <w:tc>
          <w:tcPr>
            <w:tcW w:w="5386" w:type="dxa"/>
            <w:vAlign w:val="center"/>
          </w:tcPr>
          <w:p>
            <w:pPr>
              <w:pStyle w:val="13"/>
            </w:pPr>
            <w:r>
              <w:t>各项任务完成及时率（%）</w:t>
            </w:r>
          </w:p>
        </w:tc>
        <w:tc>
          <w:tcPr>
            <w:tcW w:w="2268" w:type="dxa"/>
            <w:vAlign w:val="center"/>
          </w:tcPr>
          <w:p>
            <w:pPr>
              <w:pStyle w:val="13"/>
            </w:pPr>
            <w:r>
              <w:t>&gt;90%</w:t>
            </w:r>
          </w:p>
        </w:tc>
        <w:tc>
          <w:tcPr>
            <w:tcW w:w="1276" w:type="dxa"/>
            <w:vAlign w:val="center"/>
          </w:tcPr>
          <w:p>
            <w:pPr>
              <w:pStyle w:val="13"/>
            </w:pPr>
            <w:r>
              <w:t>冀组明字[2020]26号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人均补助标准</w:t>
            </w:r>
          </w:p>
        </w:tc>
        <w:tc>
          <w:tcPr>
            <w:tcW w:w="5386" w:type="dxa"/>
            <w:vAlign w:val="center"/>
          </w:tcPr>
          <w:p>
            <w:pPr>
              <w:pStyle w:val="13"/>
            </w:pPr>
            <w:r>
              <w:t>人均补助标准</w:t>
            </w:r>
          </w:p>
        </w:tc>
        <w:tc>
          <w:tcPr>
            <w:tcW w:w="2268" w:type="dxa"/>
            <w:vAlign w:val="center"/>
          </w:tcPr>
          <w:p>
            <w:pPr>
              <w:pStyle w:val="13"/>
            </w:pPr>
            <w:r>
              <w:t>每人每年22000元</w:t>
            </w:r>
          </w:p>
        </w:tc>
        <w:tc>
          <w:tcPr>
            <w:tcW w:w="1276" w:type="dxa"/>
            <w:vAlign w:val="center"/>
          </w:tcPr>
          <w:p>
            <w:pPr>
              <w:pStyle w:val="13"/>
            </w:pPr>
            <w:r>
              <w:t>冀组明字[2020]26号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农村基层党建水平</w:t>
            </w:r>
          </w:p>
        </w:tc>
        <w:tc>
          <w:tcPr>
            <w:tcW w:w="5386" w:type="dxa"/>
            <w:vAlign w:val="center"/>
          </w:tcPr>
          <w:p>
            <w:pPr>
              <w:pStyle w:val="13"/>
            </w:pPr>
            <w:r>
              <w:t>到村工作下派选调生在农村干事创业，农村基层党建工作水平逐步提高</w:t>
            </w:r>
          </w:p>
        </w:tc>
        <w:tc>
          <w:tcPr>
            <w:tcW w:w="2268" w:type="dxa"/>
            <w:vAlign w:val="center"/>
          </w:tcPr>
          <w:p>
            <w:pPr>
              <w:pStyle w:val="13"/>
            </w:pPr>
            <w:r>
              <w:t>成效明显</w:t>
            </w:r>
          </w:p>
        </w:tc>
        <w:tc>
          <w:tcPr>
            <w:tcW w:w="1276" w:type="dxa"/>
            <w:vAlign w:val="center"/>
          </w:tcPr>
          <w:p>
            <w:pPr>
              <w:pStyle w:val="13"/>
            </w:pPr>
            <w:r>
              <w:t>冀组明字[2020]26号</w:t>
            </w:r>
          </w:p>
        </w:tc>
      </w:tr>
    </w:tbl>
    <w:p>
      <w:pPr>
        <w:sectPr>
          <w:type w:val="continuous"/>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2、大组工网系统维护保障经费绩效目标表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13062824P00016210003P</w:t>
            </w:r>
          </w:p>
        </w:tc>
        <w:tc>
          <w:tcPr>
            <w:tcW w:w="2835" w:type="dxa"/>
            <w:vAlign w:val="center"/>
          </w:tcPr>
          <w:p>
            <w:pPr>
              <w:pStyle w:val="11"/>
            </w:pPr>
            <w:r>
              <w:t>项目名称</w:t>
            </w:r>
          </w:p>
        </w:tc>
        <w:tc>
          <w:tcPr>
            <w:tcW w:w="6094" w:type="dxa"/>
            <w:gridSpan w:val="3"/>
            <w:vAlign w:val="center"/>
          </w:tcPr>
          <w:p>
            <w:pPr>
              <w:pStyle w:val="13"/>
            </w:pPr>
            <w:r>
              <w:t>大组工网系统维护保障经费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3.00</w:t>
            </w:r>
          </w:p>
        </w:tc>
        <w:tc>
          <w:tcPr>
            <w:tcW w:w="2835" w:type="dxa"/>
            <w:vAlign w:val="center"/>
          </w:tcPr>
          <w:p>
            <w:pPr>
              <w:pStyle w:val="11"/>
            </w:pPr>
            <w:r>
              <w:t>其中：财政    资金</w:t>
            </w:r>
          </w:p>
        </w:tc>
        <w:tc>
          <w:tcPr>
            <w:tcW w:w="2551" w:type="dxa"/>
            <w:vAlign w:val="center"/>
          </w:tcPr>
          <w:p>
            <w:pPr>
              <w:pStyle w:val="13"/>
            </w:pPr>
            <w:r>
              <w:t>3.00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预算数3万元。其中：财政资金3万元，其他资金0万元，主要用于保障大组工网安全正常运行。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3"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1.保障大组工网安全正常运行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日常巡视维护率</w:t>
            </w:r>
          </w:p>
        </w:tc>
        <w:tc>
          <w:tcPr>
            <w:tcW w:w="5386" w:type="dxa"/>
            <w:vAlign w:val="center"/>
          </w:tcPr>
          <w:p>
            <w:pPr>
              <w:pStyle w:val="13"/>
            </w:pPr>
            <w:r>
              <w:t>日常检修维护次数占按规定维护次数的比率</w:t>
            </w:r>
          </w:p>
        </w:tc>
        <w:tc>
          <w:tcPr>
            <w:tcW w:w="2268" w:type="dxa"/>
            <w:vAlign w:val="center"/>
          </w:tcPr>
          <w:p>
            <w:pPr>
              <w:pStyle w:val="13"/>
            </w:pPr>
            <w:r>
              <w:t>100%</w:t>
            </w:r>
          </w:p>
        </w:tc>
        <w:tc>
          <w:tcPr>
            <w:tcW w:w="1276" w:type="dxa"/>
            <w:vAlign w:val="center"/>
          </w:tcPr>
          <w:p>
            <w:pPr>
              <w:pStyle w:val="13"/>
            </w:pPr>
            <w:r>
              <w:t>保组通字【2014】32号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大组工网出现故障次数</w:t>
            </w:r>
          </w:p>
        </w:tc>
        <w:tc>
          <w:tcPr>
            <w:tcW w:w="5386" w:type="dxa"/>
            <w:vAlign w:val="center"/>
          </w:tcPr>
          <w:p>
            <w:pPr>
              <w:pStyle w:val="13"/>
            </w:pPr>
            <w:r>
              <w:t>大组工网出现故障次数</w:t>
            </w:r>
          </w:p>
        </w:tc>
        <w:tc>
          <w:tcPr>
            <w:tcW w:w="2268" w:type="dxa"/>
            <w:vAlign w:val="center"/>
          </w:tcPr>
          <w:p>
            <w:pPr>
              <w:pStyle w:val="13"/>
            </w:pPr>
            <w:r>
              <w:t>≤5次</w:t>
            </w:r>
          </w:p>
        </w:tc>
        <w:tc>
          <w:tcPr>
            <w:tcW w:w="1276" w:type="dxa"/>
            <w:vAlign w:val="center"/>
          </w:tcPr>
          <w:p>
            <w:pPr>
              <w:pStyle w:val="13"/>
            </w:pPr>
            <w:r>
              <w:t>保组通字【2014】32号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大组工网故障后维修及时率</w:t>
            </w:r>
          </w:p>
        </w:tc>
        <w:tc>
          <w:tcPr>
            <w:tcW w:w="5386" w:type="dxa"/>
            <w:vAlign w:val="center"/>
          </w:tcPr>
          <w:p>
            <w:pPr>
              <w:pStyle w:val="13"/>
            </w:pPr>
            <w:r>
              <w:t>大组工网出现故障后维修及时率</w:t>
            </w:r>
          </w:p>
        </w:tc>
        <w:tc>
          <w:tcPr>
            <w:tcW w:w="2268" w:type="dxa"/>
            <w:vAlign w:val="center"/>
          </w:tcPr>
          <w:p>
            <w:pPr>
              <w:pStyle w:val="13"/>
            </w:pPr>
            <w:r>
              <w:t>100%</w:t>
            </w:r>
          </w:p>
        </w:tc>
        <w:tc>
          <w:tcPr>
            <w:tcW w:w="1276" w:type="dxa"/>
            <w:vAlign w:val="center"/>
          </w:tcPr>
          <w:p>
            <w:pPr>
              <w:pStyle w:val="13"/>
            </w:pPr>
            <w:r>
              <w:t>保组通字【2014】32号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成本控制率</w:t>
            </w:r>
          </w:p>
        </w:tc>
        <w:tc>
          <w:tcPr>
            <w:tcW w:w="5386" w:type="dxa"/>
            <w:vAlign w:val="center"/>
          </w:tcPr>
          <w:p>
            <w:pPr>
              <w:pStyle w:val="13"/>
            </w:pPr>
            <w:r>
              <w:t>实际支出金额占预算金额的比例</w:t>
            </w:r>
          </w:p>
        </w:tc>
        <w:tc>
          <w:tcPr>
            <w:tcW w:w="2268" w:type="dxa"/>
            <w:vAlign w:val="center"/>
          </w:tcPr>
          <w:p>
            <w:pPr>
              <w:pStyle w:val="13"/>
            </w:pPr>
            <w:r>
              <w:t>≤100%</w:t>
            </w:r>
          </w:p>
        </w:tc>
        <w:tc>
          <w:tcPr>
            <w:tcW w:w="1276" w:type="dxa"/>
            <w:vAlign w:val="center"/>
          </w:tcPr>
          <w:p>
            <w:pPr>
              <w:pStyle w:val="13"/>
            </w:pPr>
            <w:r>
              <w:t>保组通字【2014】32号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正常运行率</w:t>
            </w:r>
          </w:p>
        </w:tc>
        <w:tc>
          <w:tcPr>
            <w:tcW w:w="5386" w:type="dxa"/>
            <w:vAlign w:val="center"/>
          </w:tcPr>
          <w:p>
            <w:pPr>
              <w:pStyle w:val="13"/>
            </w:pPr>
            <w:r>
              <w:t>全年正常运行天数</w:t>
            </w:r>
          </w:p>
        </w:tc>
        <w:tc>
          <w:tcPr>
            <w:tcW w:w="2268" w:type="dxa"/>
            <w:vAlign w:val="center"/>
          </w:tcPr>
          <w:p>
            <w:pPr>
              <w:pStyle w:val="13"/>
            </w:pPr>
            <w:r>
              <w:t>≥300天</w:t>
            </w:r>
          </w:p>
        </w:tc>
        <w:tc>
          <w:tcPr>
            <w:tcW w:w="1276" w:type="dxa"/>
            <w:vAlign w:val="center"/>
          </w:tcPr>
          <w:p>
            <w:pPr>
              <w:pStyle w:val="13"/>
            </w:pPr>
            <w:r>
              <w:t>保组通字【2014】32号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3、党员干部现代化远程教育服务经费绩效目标表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13062824P00034510001J</w:t>
            </w:r>
          </w:p>
        </w:tc>
        <w:tc>
          <w:tcPr>
            <w:tcW w:w="2835" w:type="dxa"/>
            <w:vAlign w:val="center"/>
          </w:tcPr>
          <w:p>
            <w:pPr>
              <w:pStyle w:val="11"/>
            </w:pPr>
            <w:r>
              <w:t>项目名称</w:t>
            </w:r>
          </w:p>
        </w:tc>
        <w:tc>
          <w:tcPr>
            <w:tcW w:w="6094" w:type="dxa"/>
            <w:gridSpan w:val="3"/>
            <w:vAlign w:val="center"/>
          </w:tcPr>
          <w:p>
            <w:pPr>
              <w:pStyle w:val="13"/>
            </w:pPr>
            <w:r>
              <w:t>党员干部现代化远程教育服务经费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13.32</w:t>
            </w:r>
          </w:p>
        </w:tc>
        <w:tc>
          <w:tcPr>
            <w:tcW w:w="2835" w:type="dxa"/>
            <w:vAlign w:val="center"/>
          </w:tcPr>
          <w:p>
            <w:pPr>
              <w:pStyle w:val="11"/>
            </w:pPr>
            <w:r>
              <w:t>其中：财政    资金</w:t>
            </w:r>
          </w:p>
        </w:tc>
        <w:tc>
          <w:tcPr>
            <w:tcW w:w="2551" w:type="dxa"/>
            <w:vAlign w:val="center"/>
          </w:tcPr>
          <w:p>
            <w:pPr>
              <w:pStyle w:val="13"/>
            </w:pPr>
            <w:r>
              <w:t>13.32</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预算数13.32万元。其中：财政资金13.32万元，其他资金0万元。主要用于维护党员干部现代远程经教育站点正常运行。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3"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1.全县180个党员干部现代远程教育站点能够正常运行，充分发挥远程教育网络功能和作用。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开通比率</w:t>
            </w:r>
          </w:p>
        </w:tc>
        <w:tc>
          <w:tcPr>
            <w:tcW w:w="5386" w:type="dxa"/>
            <w:vAlign w:val="center"/>
          </w:tcPr>
          <w:p>
            <w:pPr>
              <w:pStyle w:val="13"/>
            </w:pPr>
            <w:r>
              <w:t>实际开通数量占计划开通数量的比率</w:t>
            </w:r>
          </w:p>
        </w:tc>
        <w:tc>
          <w:tcPr>
            <w:tcW w:w="2268" w:type="dxa"/>
            <w:vAlign w:val="center"/>
          </w:tcPr>
          <w:p>
            <w:pPr>
              <w:pStyle w:val="13"/>
            </w:pPr>
            <w:r>
              <w:t>100%</w:t>
            </w:r>
          </w:p>
        </w:tc>
        <w:tc>
          <w:tcPr>
            <w:tcW w:w="1276" w:type="dxa"/>
            <w:vAlign w:val="center"/>
          </w:tcPr>
          <w:p>
            <w:pPr>
              <w:pStyle w:val="13"/>
            </w:pPr>
            <w:r>
              <w:t>冀组字〔2022〕10号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站点点击率</w:t>
            </w:r>
          </w:p>
        </w:tc>
        <w:tc>
          <w:tcPr>
            <w:tcW w:w="5386" w:type="dxa"/>
            <w:vAlign w:val="center"/>
          </w:tcPr>
          <w:p>
            <w:pPr>
              <w:pStyle w:val="13"/>
            </w:pPr>
            <w:r>
              <w:t>正常点击使用站点数量占开通站点数量的比率</w:t>
            </w:r>
          </w:p>
        </w:tc>
        <w:tc>
          <w:tcPr>
            <w:tcW w:w="2268" w:type="dxa"/>
            <w:vAlign w:val="center"/>
          </w:tcPr>
          <w:p>
            <w:pPr>
              <w:pStyle w:val="13"/>
            </w:pPr>
            <w:r>
              <w:t>100%</w:t>
            </w:r>
          </w:p>
        </w:tc>
        <w:tc>
          <w:tcPr>
            <w:tcW w:w="1276" w:type="dxa"/>
            <w:vAlign w:val="center"/>
          </w:tcPr>
          <w:p>
            <w:pPr>
              <w:pStyle w:val="13"/>
            </w:pPr>
            <w:r>
              <w:t>冀组字〔2022〕10号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节目接收及时率</w:t>
            </w:r>
          </w:p>
        </w:tc>
        <w:tc>
          <w:tcPr>
            <w:tcW w:w="5386" w:type="dxa"/>
            <w:vAlign w:val="center"/>
          </w:tcPr>
          <w:p>
            <w:pPr>
              <w:pStyle w:val="13"/>
            </w:pPr>
            <w:r>
              <w:t>节目接收及时率</w:t>
            </w:r>
          </w:p>
        </w:tc>
        <w:tc>
          <w:tcPr>
            <w:tcW w:w="2268" w:type="dxa"/>
            <w:vAlign w:val="center"/>
          </w:tcPr>
          <w:p>
            <w:pPr>
              <w:pStyle w:val="13"/>
            </w:pPr>
            <w:r>
              <w:t>≥90%</w:t>
            </w:r>
          </w:p>
        </w:tc>
        <w:tc>
          <w:tcPr>
            <w:tcW w:w="1276" w:type="dxa"/>
            <w:vAlign w:val="center"/>
          </w:tcPr>
          <w:p>
            <w:pPr>
              <w:pStyle w:val="13"/>
            </w:pPr>
            <w:r>
              <w:t>冀组字〔2022〕10号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成本控制率</w:t>
            </w:r>
          </w:p>
        </w:tc>
        <w:tc>
          <w:tcPr>
            <w:tcW w:w="5386" w:type="dxa"/>
            <w:vAlign w:val="center"/>
          </w:tcPr>
          <w:p>
            <w:pPr>
              <w:pStyle w:val="13"/>
            </w:pPr>
            <w:r>
              <w:t>实际成本支出额占预算金额的比率</w:t>
            </w:r>
          </w:p>
        </w:tc>
        <w:tc>
          <w:tcPr>
            <w:tcW w:w="2268" w:type="dxa"/>
            <w:vAlign w:val="center"/>
          </w:tcPr>
          <w:p>
            <w:pPr>
              <w:pStyle w:val="13"/>
            </w:pPr>
            <w:r>
              <w:t>≤100%</w:t>
            </w:r>
          </w:p>
        </w:tc>
        <w:tc>
          <w:tcPr>
            <w:tcW w:w="1276" w:type="dxa"/>
            <w:vAlign w:val="center"/>
          </w:tcPr>
          <w:p>
            <w:pPr>
              <w:pStyle w:val="13"/>
            </w:pPr>
            <w:r>
              <w:t>冀组字〔2022〕10号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远程教育覆盖率</w:t>
            </w:r>
          </w:p>
        </w:tc>
        <w:tc>
          <w:tcPr>
            <w:tcW w:w="5386" w:type="dxa"/>
            <w:vAlign w:val="center"/>
          </w:tcPr>
          <w:p>
            <w:pPr>
              <w:pStyle w:val="13"/>
            </w:pPr>
            <w:r>
              <w:t>远程教育覆盖率</w:t>
            </w:r>
          </w:p>
        </w:tc>
        <w:tc>
          <w:tcPr>
            <w:tcW w:w="2268" w:type="dxa"/>
            <w:vAlign w:val="center"/>
          </w:tcPr>
          <w:p>
            <w:pPr>
              <w:pStyle w:val="13"/>
            </w:pPr>
            <w:r>
              <w:t>100%</w:t>
            </w:r>
          </w:p>
        </w:tc>
        <w:tc>
          <w:tcPr>
            <w:tcW w:w="1276" w:type="dxa"/>
            <w:vAlign w:val="center"/>
          </w:tcPr>
          <w:p>
            <w:pPr>
              <w:pStyle w:val="13"/>
            </w:pPr>
            <w:r>
              <w:t>冀组字〔2022〕10号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4、高阳县村干部基本报酬绩效目标表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13062824P00028810001Q</w:t>
            </w:r>
          </w:p>
        </w:tc>
        <w:tc>
          <w:tcPr>
            <w:tcW w:w="2835" w:type="dxa"/>
            <w:vAlign w:val="center"/>
          </w:tcPr>
          <w:p>
            <w:pPr>
              <w:pStyle w:val="11"/>
            </w:pPr>
            <w:r>
              <w:t>项目名称</w:t>
            </w:r>
          </w:p>
        </w:tc>
        <w:tc>
          <w:tcPr>
            <w:tcW w:w="6094" w:type="dxa"/>
            <w:gridSpan w:val="3"/>
            <w:vAlign w:val="center"/>
          </w:tcPr>
          <w:p>
            <w:pPr>
              <w:pStyle w:val="13"/>
            </w:pPr>
            <w:r>
              <w:t>高阳县村干部基本报酬</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2700.00</w:t>
            </w:r>
          </w:p>
        </w:tc>
        <w:tc>
          <w:tcPr>
            <w:tcW w:w="2835" w:type="dxa"/>
            <w:vAlign w:val="center"/>
          </w:tcPr>
          <w:p>
            <w:pPr>
              <w:pStyle w:val="11"/>
            </w:pPr>
            <w:r>
              <w:t>其中：财政    资金</w:t>
            </w:r>
          </w:p>
        </w:tc>
        <w:tc>
          <w:tcPr>
            <w:tcW w:w="2551" w:type="dxa"/>
            <w:vAlign w:val="center"/>
          </w:tcPr>
          <w:p>
            <w:pPr>
              <w:pStyle w:val="13"/>
            </w:pPr>
            <w:r>
              <w:t>2700.00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预算数2700万元。其中：财政资金2700万元，其他资金0万元。主要用于发放村干部基础职务补贴。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rPr>
                <w:rFonts w:hint="default" w:eastAsia="方正书宋_GBK"/>
                <w:lang w:val="en-US" w:eastAsia="zh-CN"/>
              </w:rPr>
            </w:pPr>
            <w:r>
              <w:rPr>
                <w:rFonts w:hint="eastAsia"/>
                <w:lang w:val="en-US" w:eastAsia="zh-CN"/>
              </w:rPr>
              <w:t>17.22</w:t>
            </w:r>
          </w:p>
        </w:tc>
        <w:tc>
          <w:tcPr>
            <w:tcW w:w="2835" w:type="dxa"/>
            <w:vAlign w:val="center"/>
          </w:tcPr>
          <w:p>
            <w:pPr>
              <w:pStyle w:val="14"/>
              <w:rPr>
                <w:rFonts w:hint="default" w:eastAsia="方正书宋_GBK"/>
                <w:lang w:val="en-US" w:eastAsia="zh-CN"/>
              </w:rPr>
            </w:pPr>
            <w:r>
              <w:rPr>
                <w:rFonts w:hint="eastAsia"/>
                <w:lang w:val="en-US" w:eastAsia="zh-CN"/>
              </w:rPr>
              <w:t>34.44</w:t>
            </w:r>
          </w:p>
        </w:tc>
        <w:tc>
          <w:tcPr>
            <w:tcW w:w="2551" w:type="dxa"/>
            <w:vAlign w:val="center"/>
          </w:tcPr>
          <w:p>
            <w:pPr>
              <w:pStyle w:val="14"/>
              <w:rPr>
                <w:rFonts w:hint="default" w:eastAsia="方正书宋_GBK"/>
                <w:lang w:val="en-US" w:eastAsia="zh-CN"/>
              </w:rPr>
            </w:pPr>
            <w:r>
              <w:rPr>
                <w:rFonts w:hint="eastAsia"/>
                <w:lang w:val="en-US" w:eastAsia="zh-CN"/>
              </w:rPr>
              <w:t>51.66</w:t>
            </w:r>
          </w:p>
        </w:tc>
        <w:tc>
          <w:tcPr>
            <w:tcW w:w="3543"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1.保证村“两委”干部基本劳动所得</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经费发放率</w:t>
            </w:r>
          </w:p>
        </w:tc>
        <w:tc>
          <w:tcPr>
            <w:tcW w:w="5386" w:type="dxa"/>
            <w:vAlign w:val="center"/>
          </w:tcPr>
          <w:p>
            <w:pPr>
              <w:pStyle w:val="13"/>
            </w:pPr>
            <w:r>
              <w:t>实际发放金额占应发放金额的比率</w:t>
            </w:r>
          </w:p>
        </w:tc>
        <w:tc>
          <w:tcPr>
            <w:tcW w:w="2268" w:type="dxa"/>
            <w:vAlign w:val="center"/>
          </w:tcPr>
          <w:p>
            <w:pPr>
              <w:pStyle w:val="13"/>
            </w:pPr>
            <w:r>
              <w:t>100%</w:t>
            </w:r>
          </w:p>
        </w:tc>
        <w:tc>
          <w:tcPr>
            <w:tcW w:w="1276" w:type="dxa"/>
            <w:vAlign w:val="center"/>
          </w:tcPr>
          <w:p>
            <w:pPr>
              <w:pStyle w:val="13"/>
            </w:pPr>
            <w:r>
              <w:t>冀组字〔2020〕18号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经费覆盖率</w:t>
            </w:r>
          </w:p>
        </w:tc>
        <w:tc>
          <w:tcPr>
            <w:tcW w:w="5386" w:type="dxa"/>
            <w:vAlign w:val="center"/>
          </w:tcPr>
          <w:p>
            <w:pPr>
              <w:pStyle w:val="13"/>
            </w:pPr>
            <w:r>
              <w:t>已发放人数占应发放数量的比率</w:t>
            </w:r>
          </w:p>
        </w:tc>
        <w:tc>
          <w:tcPr>
            <w:tcW w:w="2268" w:type="dxa"/>
            <w:vAlign w:val="center"/>
          </w:tcPr>
          <w:p>
            <w:pPr>
              <w:pStyle w:val="13"/>
            </w:pPr>
            <w:r>
              <w:t>100%</w:t>
            </w:r>
          </w:p>
        </w:tc>
        <w:tc>
          <w:tcPr>
            <w:tcW w:w="1276" w:type="dxa"/>
            <w:vAlign w:val="center"/>
          </w:tcPr>
          <w:p>
            <w:pPr>
              <w:pStyle w:val="13"/>
            </w:pPr>
            <w:r>
              <w:t>冀组字〔2020〕18号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补贴发放准时率</w:t>
            </w:r>
          </w:p>
        </w:tc>
        <w:tc>
          <w:tcPr>
            <w:tcW w:w="5386" w:type="dxa"/>
            <w:vAlign w:val="center"/>
          </w:tcPr>
          <w:p>
            <w:pPr>
              <w:pStyle w:val="13"/>
            </w:pPr>
            <w:r>
              <w:t>补贴发放准时率</w:t>
            </w:r>
          </w:p>
        </w:tc>
        <w:tc>
          <w:tcPr>
            <w:tcW w:w="2268" w:type="dxa"/>
            <w:vAlign w:val="center"/>
          </w:tcPr>
          <w:p>
            <w:pPr>
              <w:pStyle w:val="13"/>
            </w:pPr>
            <w:r>
              <w:t>100%</w:t>
            </w:r>
          </w:p>
        </w:tc>
        <w:tc>
          <w:tcPr>
            <w:tcW w:w="1276" w:type="dxa"/>
            <w:vAlign w:val="center"/>
          </w:tcPr>
          <w:p>
            <w:pPr>
              <w:pStyle w:val="13"/>
            </w:pPr>
            <w:r>
              <w:t>冀组字〔2020〕18号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成本控制率</w:t>
            </w:r>
          </w:p>
        </w:tc>
        <w:tc>
          <w:tcPr>
            <w:tcW w:w="5386" w:type="dxa"/>
            <w:vAlign w:val="center"/>
          </w:tcPr>
          <w:p>
            <w:pPr>
              <w:pStyle w:val="13"/>
            </w:pPr>
            <w:r>
              <w:t>实际发放补贴金额占预算金额的比例</w:t>
            </w:r>
          </w:p>
        </w:tc>
        <w:tc>
          <w:tcPr>
            <w:tcW w:w="2268" w:type="dxa"/>
            <w:vAlign w:val="center"/>
          </w:tcPr>
          <w:p>
            <w:pPr>
              <w:pStyle w:val="13"/>
            </w:pPr>
            <w:r>
              <w:t>≤100%</w:t>
            </w:r>
          </w:p>
        </w:tc>
        <w:tc>
          <w:tcPr>
            <w:tcW w:w="1276" w:type="dxa"/>
            <w:vAlign w:val="center"/>
          </w:tcPr>
          <w:p>
            <w:pPr>
              <w:pStyle w:val="13"/>
            </w:pPr>
            <w:r>
              <w:t>冀组字〔2020〕18号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村级组织执行力和社会服务能力提高率</w:t>
            </w:r>
          </w:p>
        </w:tc>
        <w:tc>
          <w:tcPr>
            <w:tcW w:w="5386" w:type="dxa"/>
            <w:vAlign w:val="center"/>
          </w:tcPr>
          <w:p>
            <w:pPr>
              <w:pStyle w:val="13"/>
            </w:pPr>
            <w:r>
              <w:t>补助所带来的村级组织领带能力和服务社会能力提高率</w:t>
            </w:r>
          </w:p>
        </w:tc>
        <w:tc>
          <w:tcPr>
            <w:tcW w:w="2268" w:type="dxa"/>
            <w:vAlign w:val="center"/>
          </w:tcPr>
          <w:p>
            <w:pPr>
              <w:pStyle w:val="13"/>
            </w:pPr>
            <w:r>
              <w:t>≥95%</w:t>
            </w:r>
          </w:p>
        </w:tc>
        <w:tc>
          <w:tcPr>
            <w:tcW w:w="1276" w:type="dxa"/>
            <w:vAlign w:val="center"/>
          </w:tcPr>
          <w:p>
            <w:pPr>
              <w:pStyle w:val="13"/>
            </w:pPr>
            <w:r>
              <w:t>冀组字〔2020〕18号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5、高阳县党的建设工作领导小组办公室工作经费绩效目标表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13062824P00L74410004A</w:t>
            </w:r>
          </w:p>
        </w:tc>
        <w:tc>
          <w:tcPr>
            <w:tcW w:w="2835" w:type="dxa"/>
            <w:vAlign w:val="center"/>
          </w:tcPr>
          <w:p>
            <w:pPr>
              <w:pStyle w:val="11"/>
            </w:pPr>
            <w:r>
              <w:t>项目名称</w:t>
            </w:r>
          </w:p>
        </w:tc>
        <w:tc>
          <w:tcPr>
            <w:tcW w:w="6094" w:type="dxa"/>
            <w:gridSpan w:val="3"/>
            <w:vAlign w:val="center"/>
          </w:tcPr>
          <w:p>
            <w:pPr>
              <w:pStyle w:val="13"/>
            </w:pPr>
            <w:r>
              <w:t>高阳县党的建设工作领导小组办公室工作经费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30.00</w:t>
            </w:r>
          </w:p>
        </w:tc>
        <w:tc>
          <w:tcPr>
            <w:tcW w:w="2835" w:type="dxa"/>
            <w:vAlign w:val="center"/>
          </w:tcPr>
          <w:p>
            <w:pPr>
              <w:pStyle w:val="11"/>
            </w:pPr>
            <w:r>
              <w:t>其中：财政    资金</w:t>
            </w:r>
          </w:p>
        </w:tc>
        <w:tc>
          <w:tcPr>
            <w:tcW w:w="2551" w:type="dxa"/>
            <w:vAlign w:val="center"/>
          </w:tcPr>
          <w:p>
            <w:pPr>
              <w:pStyle w:val="13"/>
            </w:pPr>
            <w:r>
              <w:t>30.00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预算数30万元。其中：财政资金30万元，其他资金0万元。主要用于党的建设工作领导小组办公室日常工作运转，办公开支和对重大的党建工作、重要活动资金不足进行适当补充。</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3"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保障县委党的建设工作领导小组办公室工作经费，用于购置办公用品、办公设施维护、发放资料、组织会议等开支，确保办公室正常运转，对推动县委党的建设重大任务落实，提升全县党的建设质量和水平起到良好的促进作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经费利用率</w:t>
            </w:r>
          </w:p>
        </w:tc>
        <w:tc>
          <w:tcPr>
            <w:tcW w:w="5386" w:type="dxa"/>
            <w:vAlign w:val="center"/>
          </w:tcPr>
          <w:p>
            <w:pPr>
              <w:pStyle w:val="13"/>
            </w:pPr>
            <w:r>
              <w:t>经费使用金额与需求金额的比率</w:t>
            </w:r>
          </w:p>
        </w:tc>
        <w:tc>
          <w:tcPr>
            <w:tcW w:w="2268" w:type="dxa"/>
            <w:vAlign w:val="center"/>
          </w:tcPr>
          <w:p>
            <w:pPr>
              <w:pStyle w:val="13"/>
            </w:pPr>
            <w:r>
              <w:t>≥90%</w:t>
            </w:r>
          </w:p>
        </w:tc>
        <w:tc>
          <w:tcPr>
            <w:tcW w:w="1276" w:type="dxa"/>
            <w:vAlign w:val="center"/>
          </w:tcPr>
          <w:p>
            <w:pPr>
              <w:pStyle w:val="13"/>
            </w:pPr>
            <w:r>
              <w:t>高字【2006】41号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办公任务支撑度</w:t>
            </w:r>
          </w:p>
        </w:tc>
        <w:tc>
          <w:tcPr>
            <w:tcW w:w="5386" w:type="dxa"/>
            <w:vAlign w:val="center"/>
          </w:tcPr>
          <w:p>
            <w:pPr>
              <w:pStyle w:val="13"/>
            </w:pPr>
            <w:r>
              <w:t>办公任务正常开展情况</w:t>
            </w:r>
          </w:p>
        </w:tc>
        <w:tc>
          <w:tcPr>
            <w:tcW w:w="2268" w:type="dxa"/>
            <w:vAlign w:val="center"/>
          </w:tcPr>
          <w:p>
            <w:pPr>
              <w:pStyle w:val="13"/>
            </w:pPr>
            <w:r>
              <w:t>100%</w:t>
            </w:r>
          </w:p>
        </w:tc>
        <w:tc>
          <w:tcPr>
            <w:tcW w:w="1276" w:type="dxa"/>
            <w:vAlign w:val="center"/>
          </w:tcPr>
          <w:p>
            <w:pPr>
              <w:pStyle w:val="13"/>
            </w:pPr>
            <w:r>
              <w:t>高字【2006】41号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办公经费支出及时性</w:t>
            </w:r>
          </w:p>
        </w:tc>
        <w:tc>
          <w:tcPr>
            <w:tcW w:w="5386" w:type="dxa"/>
            <w:vAlign w:val="center"/>
          </w:tcPr>
          <w:p>
            <w:pPr>
              <w:pStyle w:val="13"/>
            </w:pPr>
            <w:r>
              <w:t>办公室服务党的建设工作顺畅程度</w:t>
            </w:r>
          </w:p>
        </w:tc>
        <w:tc>
          <w:tcPr>
            <w:tcW w:w="2268" w:type="dxa"/>
            <w:vAlign w:val="center"/>
          </w:tcPr>
          <w:p>
            <w:pPr>
              <w:pStyle w:val="13"/>
            </w:pPr>
            <w:r>
              <w:t>≥90%</w:t>
            </w:r>
          </w:p>
        </w:tc>
        <w:tc>
          <w:tcPr>
            <w:tcW w:w="1276" w:type="dxa"/>
            <w:vAlign w:val="center"/>
          </w:tcPr>
          <w:p>
            <w:pPr>
              <w:pStyle w:val="13"/>
            </w:pPr>
            <w:r>
              <w:t>高字【2006】41号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成本控制率</w:t>
            </w:r>
          </w:p>
        </w:tc>
        <w:tc>
          <w:tcPr>
            <w:tcW w:w="5386" w:type="dxa"/>
            <w:vAlign w:val="center"/>
          </w:tcPr>
          <w:p>
            <w:pPr>
              <w:pStyle w:val="13"/>
            </w:pPr>
            <w:r>
              <w:t>实际支出金额占预算金额的比例</w:t>
            </w:r>
          </w:p>
        </w:tc>
        <w:tc>
          <w:tcPr>
            <w:tcW w:w="2268" w:type="dxa"/>
            <w:vAlign w:val="center"/>
          </w:tcPr>
          <w:p>
            <w:pPr>
              <w:pStyle w:val="13"/>
            </w:pPr>
            <w:r>
              <w:t>≤100%</w:t>
            </w:r>
          </w:p>
        </w:tc>
        <w:tc>
          <w:tcPr>
            <w:tcW w:w="1276" w:type="dxa"/>
            <w:vAlign w:val="center"/>
          </w:tcPr>
          <w:p>
            <w:pPr>
              <w:pStyle w:val="13"/>
            </w:pPr>
            <w:r>
              <w:t>高字【2006】41号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可持续影响指标</w:t>
            </w:r>
          </w:p>
        </w:tc>
        <w:tc>
          <w:tcPr>
            <w:tcW w:w="2835" w:type="dxa"/>
            <w:vAlign w:val="center"/>
          </w:tcPr>
          <w:p>
            <w:pPr>
              <w:pStyle w:val="13"/>
            </w:pPr>
            <w:r>
              <w:t>工作开展的可持续性</w:t>
            </w:r>
          </w:p>
        </w:tc>
        <w:tc>
          <w:tcPr>
            <w:tcW w:w="5386" w:type="dxa"/>
            <w:vAlign w:val="center"/>
          </w:tcPr>
          <w:p>
            <w:pPr>
              <w:pStyle w:val="13"/>
            </w:pPr>
            <w:r>
              <w:t>工作开展是否可持续</w:t>
            </w:r>
          </w:p>
        </w:tc>
        <w:tc>
          <w:tcPr>
            <w:tcW w:w="2268" w:type="dxa"/>
            <w:vAlign w:val="center"/>
          </w:tcPr>
          <w:p>
            <w:pPr>
              <w:pStyle w:val="13"/>
            </w:pPr>
            <w:r>
              <w:t>100%</w:t>
            </w:r>
          </w:p>
        </w:tc>
        <w:tc>
          <w:tcPr>
            <w:tcW w:w="1276" w:type="dxa"/>
            <w:vAlign w:val="center"/>
          </w:tcPr>
          <w:p>
            <w:pPr>
              <w:pStyle w:val="13"/>
            </w:pPr>
            <w:r>
              <w:t>高字【2006】41号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6、高阳县工资系统服务费绩效目标表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13062824P00H84C100034</w:t>
            </w:r>
          </w:p>
        </w:tc>
        <w:tc>
          <w:tcPr>
            <w:tcW w:w="2835" w:type="dxa"/>
            <w:vAlign w:val="center"/>
          </w:tcPr>
          <w:p>
            <w:pPr>
              <w:pStyle w:val="11"/>
            </w:pPr>
            <w:r>
              <w:t>项目名称</w:t>
            </w:r>
          </w:p>
        </w:tc>
        <w:tc>
          <w:tcPr>
            <w:tcW w:w="6094" w:type="dxa"/>
            <w:gridSpan w:val="3"/>
            <w:vAlign w:val="center"/>
          </w:tcPr>
          <w:p>
            <w:pPr>
              <w:pStyle w:val="13"/>
            </w:pPr>
            <w:r>
              <w:t>高阳县工资系统服务费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4.00</w:t>
            </w:r>
          </w:p>
        </w:tc>
        <w:tc>
          <w:tcPr>
            <w:tcW w:w="2835" w:type="dxa"/>
            <w:vAlign w:val="center"/>
          </w:tcPr>
          <w:p>
            <w:pPr>
              <w:pStyle w:val="11"/>
            </w:pPr>
            <w:r>
              <w:t>其中：财政    资金</w:t>
            </w:r>
          </w:p>
        </w:tc>
        <w:tc>
          <w:tcPr>
            <w:tcW w:w="2551" w:type="dxa"/>
            <w:vAlign w:val="center"/>
          </w:tcPr>
          <w:p>
            <w:pPr>
              <w:pStyle w:val="13"/>
            </w:pPr>
            <w:r>
              <w:t>4.00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预算数4万元。其中：财政资金4万元，其他资金0万元。用于工资系统更新服务、客户服务、培训服务、数据整理服务等服务。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3"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1.保障全县工资系统正常运转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系统信息数据完整性</w:t>
            </w:r>
          </w:p>
        </w:tc>
        <w:tc>
          <w:tcPr>
            <w:tcW w:w="5386" w:type="dxa"/>
            <w:vAlign w:val="center"/>
          </w:tcPr>
          <w:p>
            <w:pPr>
              <w:pStyle w:val="13"/>
            </w:pPr>
            <w:r>
              <w:t>系统应有数据占实际数据的比率</w:t>
            </w:r>
          </w:p>
        </w:tc>
        <w:tc>
          <w:tcPr>
            <w:tcW w:w="2268" w:type="dxa"/>
            <w:vAlign w:val="center"/>
          </w:tcPr>
          <w:p>
            <w:pPr>
              <w:pStyle w:val="13"/>
            </w:pPr>
            <w:r>
              <w:t>100%</w:t>
            </w:r>
          </w:p>
        </w:tc>
        <w:tc>
          <w:tcPr>
            <w:tcW w:w="1276" w:type="dxa"/>
            <w:vAlign w:val="center"/>
          </w:tcPr>
          <w:p>
            <w:pPr>
              <w:pStyle w:val="13"/>
            </w:pPr>
            <w:r>
              <w:t>《保定市县区工资系统部署实施方案》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信息录入准确率</w:t>
            </w:r>
          </w:p>
        </w:tc>
        <w:tc>
          <w:tcPr>
            <w:tcW w:w="5386" w:type="dxa"/>
            <w:vAlign w:val="center"/>
          </w:tcPr>
          <w:p>
            <w:pPr>
              <w:pStyle w:val="13"/>
            </w:pPr>
            <w:r>
              <w:t>准确信息占录入信息比率</w:t>
            </w:r>
          </w:p>
        </w:tc>
        <w:tc>
          <w:tcPr>
            <w:tcW w:w="2268" w:type="dxa"/>
            <w:vAlign w:val="center"/>
          </w:tcPr>
          <w:p>
            <w:pPr>
              <w:pStyle w:val="13"/>
            </w:pPr>
            <w:r>
              <w:t>100%</w:t>
            </w:r>
          </w:p>
        </w:tc>
        <w:tc>
          <w:tcPr>
            <w:tcW w:w="1276" w:type="dxa"/>
            <w:vAlign w:val="center"/>
          </w:tcPr>
          <w:p>
            <w:pPr>
              <w:pStyle w:val="13"/>
            </w:pPr>
            <w:r>
              <w:t>《保定市县区工资系统部署实施方案》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及时更新机构及人员基本情况</w:t>
            </w:r>
          </w:p>
        </w:tc>
        <w:tc>
          <w:tcPr>
            <w:tcW w:w="5386" w:type="dxa"/>
            <w:vAlign w:val="center"/>
          </w:tcPr>
          <w:p>
            <w:pPr>
              <w:pStyle w:val="13"/>
            </w:pPr>
            <w:r>
              <w:t>机构及人员基本情况准确率</w:t>
            </w:r>
          </w:p>
        </w:tc>
        <w:tc>
          <w:tcPr>
            <w:tcW w:w="2268" w:type="dxa"/>
            <w:vAlign w:val="center"/>
          </w:tcPr>
          <w:p>
            <w:pPr>
              <w:pStyle w:val="13"/>
            </w:pPr>
            <w:r>
              <w:t>100%</w:t>
            </w:r>
          </w:p>
        </w:tc>
        <w:tc>
          <w:tcPr>
            <w:tcW w:w="1276" w:type="dxa"/>
            <w:vAlign w:val="center"/>
          </w:tcPr>
          <w:p>
            <w:pPr>
              <w:pStyle w:val="13"/>
            </w:pPr>
            <w:r>
              <w:t>《保定市县区工资系统部署实施方案》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系统维护成本</w:t>
            </w:r>
          </w:p>
        </w:tc>
        <w:tc>
          <w:tcPr>
            <w:tcW w:w="5386" w:type="dxa"/>
            <w:vAlign w:val="center"/>
          </w:tcPr>
          <w:p>
            <w:pPr>
              <w:pStyle w:val="13"/>
            </w:pPr>
            <w:r>
              <w:t>维护系统正常运行成本</w:t>
            </w:r>
          </w:p>
        </w:tc>
        <w:tc>
          <w:tcPr>
            <w:tcW w:w="2268" w:type="dxa"/>
            <w:vAlign w:val="center"/>
          </w:tcPr>
          <w:p>
            <w:pPr>
              <w:pStyle w:val="13"/>
            </w:pPr>
            <w:r>
              <w:t>2%</w:t>
            </w:r>
          </w:p>
        </w:tc>
        <w:tc>
          <w:tcPr>
            <w:tcW w:w="1276" w:type="dxa"/>
            <w:vAlign w:val="center"/>
          </w:tcPr>
          <w:p>
            <w:pPr>
              <w:pStyle w:val="13"/>
            </w:pPr>
            <w:r>
              <w:t>《保定市县区工资系统部署实施方案》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系统持续运行发挥作用</w:t>
            </w:r>
          </w:p>
        </w:tc>
        <w:tc>
          <w:tcPr>
            <w:tcW w:w="5386" w:type="dxa"/>
            <w:vAlign w:val="center"/>
          </w:tcPr>
          <w:p>
            <w:pPr>
              <w:pStyle w:val="13"/>
            </w:pPr>
            <w:r>
              <w:t>保障全县工资系统正常运转</w:t>
            </w:r>
          </w:p>
        </w:tc>
        <w:tc>
          <w:tcPr>
            <w:tcW w:w="2268" w:type="dxa"/>
            <w:vAlign w:val="center"/>
          </w:tcPr>
          <w:p>
            <w:pPr>
              <w:pStyle w:val="13"/>
            </w:pPr>
            <w:r>
              <w:t>成效明显</w:t>
            </w:r>
          </w:p>
        </w:tc>
        <w:tc>
          <w:tcPr>
            <w:tcW w:w="1276" w:type="dxa"/>
            <w:vAlign w:val="center"/>
          </w:tcPr>
          <w:p>
            <w:pPr>
              <w:pStyle w:val="13"/>
            </w:pPr>
            <w:r>
              <w:t>《保定市县区工资系统部署实施方案》</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7、高阳县基层组织建设专项经费绩效目标表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13062824P00TR1410004F</w:t>
            </w:r>
          </w:p>
        </w:tc>
        <w:tc>
          <w:tcPr>
            <w:tcW w:w="2835" w:type="dxa"/>
            <w:vAlign w:val="center"/>
          </w:tcPr>
          <w:p>
            <w:pPr>
              <w:pStyle w:val="11"/>
            </w:pPr>
            <w:r>
              <w:t>项目名称</w:t>
            </w:r>
          </w:p>
        </w:tc>
        <w:tc>
          <w:tcPr>
            <w:tcW w:w="6094" w:type="dxa"/>
            <w:gridSpan w:val="3"/>
            <w:vAlign w:val="center"/>
          </w:tcPr>
          <w:p>
            <w:pPr>
              <w:pStyle w:val="13"/>
            </w:pPr>
            <w:r>
              <w:t>高阳县基层组织建设专项经费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4.00</w:t>
            </w:r>
          </w:p>
        </w:tc>
        <w:tc>
          <w:tcPr>
            <w:tcW w:w="2835" w:type="dxa"/>
            <w:vAlign w:val="center"/>
          </w:tcPr>
          <w:p>
            <w:pPr>
              <w:pStyle w:val="11"/>
            </w:pPr>
            <w:r>
              <w:t>其中：财政    资金</w:t>
            </w:r>
          </w:p>
        </w:tc>
        <w:tc>
          <w:tcPr>
            <w:tcW w:w="2551" w:type="dxa"/>
            <w:vAlign w:val="center"/>
          </w:tcPr>
          <w:p>
            <w:pPr>
              <w:pStyle w:val="13"/>
            </w:pPr>
            <w:r>
              <w:t>4.00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预算数4万元。其中：财政资金0万元，其他资金0万元。主要用于保障基层组织建设工作正常运转。</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3"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1.确保基层组织建设工作正常运转，对提升全县基层组织建设水平起到良好的促进作用。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农村基层组织数量</w:t>
            </w:r>
          </w:p>
        </w:tc>
        <w:tc>
          <w:tcPr>
            <w:tcW w:w="5386" w:type="dxa"/>
            <w:vAlign w:val="center"/>
          </w:tcPr>
          <w:p>
            <w:pPr>
              <w:pStyle w:val="13"/>
            </w:pPr>
            <w:r>
              <w:t>保障农村基层组织建设数量</w:t>
            </w:r>
          </w:p>
        </w:tc>
        <w:tc>
          <w:tcPr>
            <w:tcW w:w="2268" w:type="dxa"/>
            <w:vAlign w:val="center"/>
          </w:tcPr>
          <w:p>
            <w:pPr>
              <w:pStyle w:val="13"/>
            </w:pPr>
            <w:r>
              <w:t>164个</w:t>
            </w:r>
          </w:p>
        </w:tc>
        <w:tc>
          <w:tcPr>
            <w:tcW w:w="1276" w:type="dxa"/>
            <w:vAlign w:val="center"/>
          </w:tcPr>
          <w:p>
            <w:pPr>
              <w:pStyle w:val="13"/>
            </w:pPr>
            <w:r>
              <w:t>保办发[2005]13号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经费利用率</w:t>
            </w:r>
          </w:p>
        </w:tc>
        <w:tc>
          <w:tcPr>
            <w:tcW w:w="5386" w:type="dxa"/>
            <w:vAlign w:val="center"/>
          </w:tcPr>
          <w:p>
            <w:pPr>
              <w:pStyle w:val="13"/>
            </w:pPr>
            <w:r>
              <w:t>合理使用经费金额与专项经费总额的比率</w:t>
            </w:r>
          </w:p>
        </w:tc>
        <w:tc>
          <w:tcPr>
            <w:tcW w:w="2268" w:type="dxa"/>
            <w:vAlign w:val="center"/>
          </w:tcPr>
          <w:p>
            <w:pPr>
              <w:pStyle w:val="13"/>
            </w:pPr>
            <w:r>
              <w:t>≥95%</w:t>
            </w:r>
          </w:p>
        </w:tc>
        <w:tc>
          <w:tcPr>
            <w:tcW w:w="1276" w:type="dxa"/>
            <w:vAlign w:val="center"/>
          </w:tcPr>
          <w:p>
            <w:pPr>
              <w:pStyle w:val="13"/>
            </w:pPr>
            <w:r>
              <w:t>保办发[2005]13号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专项经费拨付及时性</w:t>
            </w:r>
          </w:p>
        </w:tc>
        <w:tc>
          <w:tcPr>
            <w:tcW w:w="5386" w:type="dxa"/>
            <w:vAlign w:val="center"/>
          </w:tcPr>
          <w:p>
            <w:pPr>
              <w:pStyle w:val="13"/>
            </w:pPr>
            <w:r>
              <w:t>基层组织建设经费拨付及时性</w:t>
            </w:r>
          </w:p>
        </w:tc>
        <w:tc>
          <w:tcPr>
            <w:tcW w:w="2268" w:type="dxa"/>
            <w:vAlign w:val="center"/>
          </w:tcPr>
          <w:p>
            <w:pPr>
              <w:pStyle w:val="13"/>
            </w:pPr>
            <w:r>
              <w:t>10%</w:t>
            </w:r>
          </w:p>
        </w:tc>
        <w:tc>
          <w:tcPr>
            <w:tcW w:w="1276" w:type="dxa"/>
            <w:vAlign w:val="center"/>
          </w:tcPr>
          <w:p>
            <w:pPr>
              <w:pStyle w:val="13"/>
            </w:pPr>
            <w:r>
              <w:t>保办发[2005]13号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成本控制率</w:t>
            </w:r>
          </w:p>
        </w:tc>
        <w:tc>
          <w:tcPr>
            <w:tcW w:w="5386" w:type="dxa"/>
            <w:vAlign w:val="center"/>
          </w:tcPr>
          <w:p>
            <w:pPr>
              <w:pStyle w:val="13"/>
            </w:pPr>
            <w:r>
              <w:t>实际支出金额占预算金额的比例</w:t>
            </w:r>
          </w:p>
        </w:tc>
        <w:tc>
          <w:tcPr>
            <w:tcW w:w="2268" w:type="dxa"/>
            <w:vAlign w:val="center"/>
          </w:tcPr>
          <w:p>
            <w:pPr>
              <w:pStyle w:val="13"/>
            </w:pPr>
            <w:r>
              <w:t>≤100%</w:t>
            </w:r>
          </w:p>
        </w:tc>
        <w:tc>
          <w:tcPr>
            <w:tcW w:w="1276" w:type="dxa"/>
            <w:vAlign w:val="center"/>
          </w:tcPr>
          <w:p>
            <w:pPr>
              <w:pStyle w:val="13"/>
            </w:pPr>
            <w:r>
              <w:t>保办发[2005]13号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基层组织建设工作成效率</w:t>
            </w:r>
          </w:p>
        </w:tc>
        <w:tc>
          <w:tcPr>
            <w:tcW w:w="5386" w:type="dxa"/>
            <w:vAlign w:val="center"/>
          </w:tcPr>
          <w:p>
            <w:pPr>
              <w:pStyle w:val="13"/>
            </w:pPr>
            <w:r>
              <w:t>基层组织建设工作取得显著成效的比例</w:t>
            </w:r>
          </w:p>
        </w:tc>
        <w:tc>
          <w:tcPr>
            <w:tcW w:w="2268" w:type="dxa"/>
            <w:vAlign w:val="center"/>
          </w:tcPr>
          <w:p>
            <w:pPr>
              <w:pStyle w:val="13"/>
            </w:pPr>
            <w:r>
              <w:t>≥95%</w:t>
            </w:r>
          </w:p>
        </w:tc>
        <w:tc>
          <w:tcPr>
            <w:tcW w:w="1276" w:type="dxa"/>
            <w:vAlign w:val="center"/>
          </w:tcPr>
          <w:p>
            <w:pPr>
              <w:pStyle w:val="13"/>
            </w:pPr>
            <w:r>
              <w:t>保办发[2005]13号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8、高阳县连续任职20年以上农村书记、主任奖励基金绩效目标表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13062824P00F46Q100046</w:t>
            </w:r>
          </w:p>
        </w:tc>
        <w:tc>
          <w:tcPr>
            <w:tcW w:w="2835" w:type="dxa"/>
            <w:vAlign w:val="center"/>
          </w:tcPr>
          <w:p>
            <w:pPr>
              <w:pStyle w:val="11"/>
            </w:pPr>
            <w:r>
              <w:t>项目名称</w:t>
            </w:r>
          </w:p>
        </w:tc>
        <w:tc>
          <w:tcPr>
            <w:tcW w:w="6094" w:type="dxa"/>
            <w:gridSpan w:val="3"/>
            <w:vAlign w:val="center"/>
          </w:tcPr>
          <w:p>
            <w:pPr>
              <w:pStyle w:val="13"/>
            </w:pPr>
            <w:r>
              <w:t>高阳县连续任职20年以上农村书记、主任奖励基金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w:t>
            </w:r>
          </w:p>
        </w:tc>
        <w:tc>
          <w:tcPr>
            <w:tcW w:w="2835" w:type="dxa"/>
            <w:vAlign w:val="center"/>
          </w:tcPr>
          <w:p>
            <w:pPr>
              <w:pStyle w:val="11"/>
            </w:pPr>
            <w:r>
              <w:t>其中：财政    资金</w:t>
            </w:r>
          </w:p>
        </w:tc>
        <w:tc>
          <w:tcPr>
            <w:tcW w:w="2551" w:type="dxa"/>
            <w:vAlign w:val="center"/>
          </w:tcPr>
          <w:p>
            <w:pPr>
              <w:pStyle w:val="13"/>
            </w:pPr>
            <w:r>
              <w:t>1.00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预算数1万元。其中：财政资金1万元，其他资金0万元。主要用于对农村现任连续任职20年以上现任职的村（社区）党组织书记、村（居）委会主任给予奖励.</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3"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1.通过奖励，表彰先进、弘扬正气，激励广大基层干部在改革开放和社会主义现代化建设中奋发进取，更好的干事、创业、为民。</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奖励覆盖率</w:t>
            </w:r>
          </w:p>
        </w:tc>
        <w:tc>
          <w:tcPr>
            <w:tcW w:w="5386" w:type="dxa"/>
            <w:vAlign w:val="center"/>
          </w:tcPr>
          <w:p>
            <w:pPr>
              <w:pStyle w:val="13"/>
            </w:pPr>
            <w:r>
              <w:t>已发放人数占应发放数量的比率</w:t>
            </w:r>
          </w:p>
        </w:tc>
        <w:tc>
          <w:tcPr>
            <w:tcW w:w="2268" w:type="dxa"/>
            <w:vAlign w:val="center"/>
          </w:tcPr>
          <w:p>
            <w:pPr>
              <w:pStyle w:val="13"/>
            </w:pPr>
            <w:r>
              <w:t>100%</w:t>
            </w:r>
          </w:p>
        </w:tc>
        <w:tc>
          <w:tcPr>
            <w:tcW w:w="1276" w:type="dxa"/>
            <w:vAlign w:val="center"/>
          </w:tcPr>
          <w:p>
            <w:pPr>
              <w:pStyle w:val="13"/>
            </w:pPr>
            <w:r>
              <w:t>高字[2005]41号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奖励标准</w:t>
            </w:r>
          </w:p>
        </w:tc>
        <w:tc>
          <w:tcPr>
            <w:tcW w:w="5386" w:type="dxa"/>
            <w:vAlign w:val="center"/>
          </w:tcPr>
          <w:p>
            <w:pPr>
              <w:pStyle w:val="13"/>
            </w:pPr>
            <w:r>
              <w:t>对支书主任奖励标准</w:t>
            </w:r>
          </w:p>
        </w:tc>
        <w:tc>
          <w:tcPr>
            <w:tcW w:w="2268" w:type="dxa"/>
            <w:vAlign w:val="center"/>
          </w:tcPr>
          <w:p>
            <w:pPr>
              <w:pStyle w:val="13"/>
            </w:pPr>
            <w:r>
              <w:t>1000元/人</w:t>
            </w:r>
          </w:p>
        </w:tc>
        <w:tc>
          <w:tcPr>
            <w:tcW w:w="1276" w:type="dxa"/>
            <w:vAlign w:val="center"/>
          </w:tcPr>
          <w:p>
            <w:pPr>
              <w:pStyle w:val="13"/>
            </w:pPr>
            <w:r>
              <w:t>高字[2005]41号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奖励发放及时率</w:t>
            </w:r>
          </w:p>
        </w:tc>
        <w:tc>
          <w:tcPr>
            <w:tcW w:w="5386" w:type="dxa"/>
            <w:vAlign w:val="center"/>
          </w:tcPr>
          <w:p>
            <w:pPr>
              <w:pStyle w:val="13"/>
            </w:pPr>
            <w:r>
              <w:t>奖励发放及时率</w:t>
            </w:r>
          </w:p>
        </w:tc>
        <w:tc>
          <w:tcPr>
            <w:tcW w:w="2268" w:type="dxa"/>
            <w:vAlign w:val="center"/>
          </w:tcPr>
          <w:p>
            <w:pPr>
              <w:pStyle w:val="13"/>
            </w:pPr>
            <w:r>
              <w:t>100%</w:t>
            </w:r>
          </w:p>
        </w:tc>
        <w:tc>
          <w:tcPr>
            <w:tcW w:w="1276" w:type="dxa"/>
            <w:vAlign w:val="center"/>
          </w:tcPr>
          <w:p>
            <w:pPr>
              <w:pStyle w:val="13"/>
            </w:pPr>
            <w:r>
              <w:t>高字[2005]41号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成本控制率</w:t>
            </w:r>
          </w:p>
        </w:tc>
        <w:tc>
          <w:tcPr>
            <w:tcW w:w="5386" w:type="dxa"/>
            <w:vAlign w:val="center"/>
          </w:tcPr>
          <w:p>
            <w:pPr>
              <w:pStyle w:val="13"/>
            </w:pPr>
            <w:r>
              <w:t>实际支付金额占预算金额的比例</w:t>
            </w:r>
          </w:p>
        </w:tc>
        <w:tc>
          <w:tcPr>
            <w:tcW w:w="2268" w:type="dxa"/>
            <w:vAlign w:val="center"/>
          </w:tcPr>
          <w:p>
            <w:pPr>
              <w:pStyle w:val="13"/>
            </w:pPr>
            <w:r>
              <w:t>≤100%</w:t>
            </w:r>
          </w:p>
        </w:tc>
        <w:tc>
          <w:tcPr>
            <w:tcW w:w="1276" w:type="dxa"/>
            <w:vAlign w:val="center"/>
          </w:tcPr>
          <w:p>
            <w:pPr>
              <w:pStyle w:val="13"/>
            </w:pPr>
            <w:r>
              <w:t>高字[2005]41号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激励效果提升率</w:t>
            </w:r>
          </w:p>
        </w:tc>
        <w:tc>
          <w:tcPr>
            <w:tcW w:w="5386" w:type="dxa"/>
            <w:vAlign w:val="center"/>
          </w:tcPr>
          <w:p>
            <w:pPr>
              <w:pStyle w:val="13"/>
            </w:pPr>
            <w:r>
              <w:t>奖对村支书、主任奖励所带来的激励效果提升率</w:t>
            </w:r>
          </w:p>
        </w:tc>
        <w:tc>
          <w:tcPr>
            <w:tcW w:w="2268" w:type="dxa"/>
            <w:vAlign w:val="center"/>
          </w:tcPr>
          <w:p>
            <w:pPr>
              <w:pStyle w:val="13"/>
            </w:pPr>
            <w:r>
              <w:t>100%</w:t>
            </w:r>
          </w:p>
        </w:tc>
        <w:tc>
          <w:tcPr>
            <w:tcW w:w="1276" w:type="dxa"/>
            <w:vAlign w:val="center"/>
          </w:tcPr>
          <w:p>
            <w:pPr>
              <w:pStyle w:val="13"/>
            </w:pPr>
            <w:r>
              <w:t>高字[2005]41号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9、高阳县农村干部培训经费绩效目标表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13062824P002KBB100043</w:t>
            </w:r>
          </w:p>
        </w:tc>
        <w:tc>
          <w:tcPr>
            <w:tcW w:w="2835" w:type="dxa"/>
            <w:vAlign w:val="center"/>
          </w:tcPr>
          <w:p>
            <w:pPr>
              <w:pStyle w:val="11"/>
            </w:pPr>
            <w:r>
              <w:t>项目名称</w:t>
            </w:r>
          </w:p>
        </w:tc>
        <w:tc>
          <w:tcPr>
            <w:tcW w:w="6094" w:type="dxa"/>
            <w:gridSpan w:val="3"/>
            <w:vAlign w:val="center"/>
          </w:tcPr>
          <w:p>
            <w:pPr>
              <w:pStyle w:val="13"/>
            </w:pPr>
            <w:r>
              <w:t>高阳县农村干部培训经费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6.00</w:t>
            </w:r>
          </w:p>
        </w:tc>
        <w:tc>
          <w:tcPr>
            <w:tcW w:w="2835" w:type="dxa"/>
            <w:vAlign w:val="center"/>
          </w:tcPr>
          <w:p>
            <w:pPr>
              <w:pStyle w:val="11"/>
            </w:pPr>
            <w:r>
              <w:t>其中：财政    资金</w:t>
            </w:r>
          </w:p>
        </w:tc>
        <w:tc>
          <w:tcPr>
            <w:tcW w:w="2551" w:type="dxa"/>
            <w:vAlign w:val="center"/>
          </w:tcPr>
          <w:p>
            <w:pPr>
              <w:pStyle w:val="13"/>
            </w:pPr>
            <w:r>
              <w:t>6.00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预算数6万元。其中：财政资金6万元，其他资金0万元。主要用于建立培训经费保障机制，举办农村“两委”干部素质培训班。</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3"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1.深化农村干部素质工程，提高农村干部的能力素质。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培训覆盖率</w:t>
            </w:r>
          </w:p>
        </w:tc>
        <w:tc>
          <w:tcPr>
            <w:tcW w:w="5386" w:type="dxa"/>
            <w:vAlign w:val="center"/>
          </w:tcPr>
          <w:p>
            <w:pPr>
              <w:pStyle w:val="13"/>
            </w:pPr>
            <w:r>
              <w:t>培训对象数量占应培训数量的比率</w:t>
            </w:r>
          </w:p>
        </w:tc>
        <w:tc>
          <w:tcPr>
            <w:tcW w:w="2268" w:type="dxa"/>
            <w:vAlign w:val="center"/>
          </w:tcPr>
          <w:p>
            <w:pPr>
              <w:pStyle w:val="13"/>
            </w:pPr>
            <w:r>
              <w:t>100%</w:t>
            </w:r>
          </w:p>
        </w:tc>
        <w:tc>
          <w:tcPr>
            <w:tcW w:w="1276" w:type="dxa"/>
            <w:vAlign w:val="center"/>
          </w:tcPr>
          <w:p>
            <w:pPr>
              <w:pStyle w:val="13"/>
            </w:pPr>
            <w:r>
              <w:t>高发[2008]3号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培训完成率</w:t>
            </w:r>
          </w:p>
        </w:tc>
        <w:tc>
          <w:tcPr>
            <w:tcW w:w="5386" w:type="dxa"/>
            <w:vAlign w:val="center"/>
          </w:tcPr>
          <w:p>
            <w:pPr>
              <w:pStyle w:val="13"/>
            </w:pPr>
            <w:r>
              <w:t>完成的培训占计划培训数量的比率</w:t>
            </w:r>
          </w:p>
        </w:tc>
        <w:tc>
          <w:tcPr>
            <w:tcW w:w="2268" w:type="dxa"/>
            <w:vAlign w:val="center"/>
          </w:tcPr>
          <w:p>
            <w:pPr>
              <w:pStyle w:val="13"/>
            </w:pPr>
            <w:r>
              <w:t>100%</w:t>
            </w:r>
          </w:p>
        </w:tc>
        <w:tc>
          <w:tcPr>
            <w:tcW w:w="1276" w:type="dxa"/>
            <w:vAlign w:val="center"/>
          </w:tcPr>
          <w:p>
            <w:pPr>
              <w:pStyle w:val="13"/>
            </w:pPr>
            <w:r>
              <w:t>高发[2008]3号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资金支付及时性</w:t>
            </w:r>
          </w:p>
        </w:tc>
        <w:tc>
          <w:tcPr>
            <w:tcW w:w="5386" w:type="dxa"/>
            <w:vAlign w:val="center"/>
          </w:tcPr>
          <w:p>
            <w:pPr>
              <w:pStyle w:val="13"/>
            </w:pPr>
            <w:r>
              <w:t>资金支付及时性</w:t>
            </w:r>
          </w:p>
        </w:tc>
        <w:tc>
          <w:tcPr>
            <w:tcW w:w="2268" w:type="dxa"/>
            <w:vAlign w:val="center"/>
          </w:tcPr>
          <w:p>
            <w:pPr>
              <w:pStyle w:val="13"/>
            </w:pPr>
            <w:r>
              <w:t>100%</w:t>
            </w:r>
          </w:p>
        </w:tc>
        <w:tc>
          <w:tcPr>
            <w:tcW w:w="1276" w:type="dxa"/>
            <w:vAlign w:val="center"/>
          </w:tcPr>
          <w:p>
            <w:pPr>
              <w:pStyle w:val="13"/>
            </w:pPr>
            <w:r>
              <w:t>高发[2008]3号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成本控制率</w:t>
            </w:r>
          </w:p>
        </w:tc>
        <w:tc>
          <w:tcPr>
            <w:tcW w:w="5386" w:type="dxa"/>
            <w:vAlign w:val="center"/>
          </w:tcPr>
          <w:p>
            <w:pPr>
              <w:pStyle w:val="13"/>
            </w:pPr>
            <w:r>
              <w:t>实际支出金额占预算金额的比例</w:t>
            </w:r>
          </w:p>
        </w:tc>
        <w:tc>
          <w:tcPr>
            <w:tcW w:w="2268" w:type="dxa"/>
            <w:vAlign w:val="center"/>
          </w:tcPr>
          <w:p>
            <w:pPr>
              <w:pStyle w:val="13"/>
            </w:pPr>
            <w:r>
              <w:t>≤100%</w:t>
            </w:r>
          </w:p>
        </w:tc>
        <w:tc>
          <w:tcPr>
            <w:tcW w:w="1276" w:type="dxa"/>
            <w:vAlign w:val="center"/>
          </w:tcPr>
          <w:p>
            <w:pPr>
              <w:pStyle w:val="13"/>
            </w:pPr>
            <w:r>
              <w:t>高发[2008]3号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可持续影响指标</w:t>
            </w:r>
          </w:p>
        </w:tc>
        <w:tc>
          <w:tcPr>
            <w:tcW w:w="2835" w:type="dxa"/>
            <w:vAlign w:val="center"/>
          </w:tcPr>
          <w:p>
            <w:pPr>
              <w:pStyle w:val="13"/>
            </w:pPr>
            <w:r>
              <w:t>工作开展的可持续性</w:t>
            </w:r>
          </w:p>
        </w:tc>
        <w:tc>
          <w:tcPr>
            <w:tcW w:w="5386" w:type="dxa"/>
            <w:vAlign w:val="center"/>
          </w:tcPr>
          <w:p>
            <w:pPr>
              <w:pStyle w:val="13"/>
            </w:pPr>
            <w:r>
              <w:t>工作开展的可持续性</w:t>
            </w:r>
          </w:p>
        </w:tc>
        <w:tc>
          <w:tcPr>
            <w:tcW w:w="2268" w:type="dxa"/>
            <w:vAlign w:val="center"/>
          </w:tcPr>
          <w:p>
            <w:pPr>
              <w:pStyle w:val="13"/>
            </w:pPr>
            <w:r>
              <w:t>100%</w:t>
            </w:r>
          </w:p>
        </w:tc>
        <w:tc>
          <w:tcPr>
            <w:tcW w:w="1276" w:type="dxa"/>
            <w:vAlign w:val="center"/>
          </w:tcPr>
          <w:p>
            <w:pPr>
              <w:pStyle w:val="13"/>
            </w:pPr>
            <w:r>
              <w:t>高发[2008]3号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10、高阳县农村干部意外伤害保险金绩效目标表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13062824P0008L610004D</w:t>
            </w:r>
          </w:p>
        </w:tc>
        <w:tc>
          <w:tcPr>
            <w:tcW w:w="2835" w:type="dxa"/>
            <w:vAlign w:val="center"/>
          </w:tcPr>
          <w:p>
            <w:pPr>
              <w:pStyle w:val="11"/>
            </w:pPr>
            <w:r>
              <w:t>项目名称</w:t>
            </w:r>
          </w:p>
        </w:tc>
        <w:tc>
          <w:tcPr>
            <w:tcW w:w="6094" w:type="dxa"/>
            <w:gridSpan w:val="3"/>
            <w:vAlign w:val="center"/>
          </w:tcPr>
          <w:p>
            <w:pPr>
              <w:pStyle w:val="13"/>
            </w:pPr>
            <w:r>
              <w:t>高阳县农村干部意外伤害保险金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11.00</w:t>
            </w:r>
          </w:p>
        </w:tc>
        <w:tc>
          <w:tcPr>
            <w:tcW w:w="2835" w:type="dxa"/>
            <w:vAlign w:val="center"/>
          </w:tcPr>
          <w:p>
            <w:pPr>
              <w:pStyle w:val="11"/>
            </w:pPr>
            <w:r>
              <w:t>其中：财政    资金</w:t>
            </w:r>
          </w:p>
        </w:tc>
        <w:tc>
          <w:tcPr>
            <w:tcW w:w="2551" w:type="dxa"/>
            <w:vAlign w:val="center"/>
          </w:tcPr>
          <w:p>
            <w:pPr>
              <w:pStyle w:val="13"/>
            </w:pPr>
            <w:r>
              <w:t>11.00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预算数11万元。其中：财政资金11万元，其他资金0万元。主要用于为全县农村两委干部投人身意外伤害商业保险.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3"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1.保障农村干部人身安全，解除农村干部工作的后顾之忧，进一步调动干事创业热情</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保险覆盖率</w:t>
            </w:r>
          </w:p>
        </w:tc>
        <w:tc>
          <w:tcPr>
            <w:tcW w:w="5386" w:type="dxa"/>
            <w:vAlign w:val="center"/>
          </w:tcPr>
          <w:p>
            <w:pPr>
              <w:pStyle w:val="13"/>
            </w:pPr>
            <w:r>
              <w:t>已缴纳保险人数占应缴纳人群的比率</w:t>
            </w:r>
          </w:p>
        </w:tc>
        <w:tc>
          <w:tcPr>
            <w:tcW w:w="2268" w:type="dxa"/>
            <w:vAlign w:val="center"/>
          </w:tcPr>
          <w:p>
            <w:pPr>
              <w:pStyle w:val="13"/>
            </w:pPr>
            <w:r>
              <w:t>100%</w:t>
            </w:r>
          </w:p>
        </w:tc>
        <w:tc>
          <w:tcPr>
            <w:tcW w:w="1276" w:type="dxa"/>
            <w:vAlign w:val="center"/>
          </w:tcPr>
          <w:p>
            <w:pPr>
              <w:pStyle w:val="13"/>
            </w:pPr>
            <w:r>
              <w:t>高发【2008】3号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保险足额率</w:t>
            </w:r>
          </w:p>
        </w:tc>
        <w:tc>
          <w:tcPr>
            <w:tcW w:w="5386" w:type="dxa"/>
            <w:vAlign w:val="center"/>
          </w:tcPr>
          <w:p>
            <w:pPr>
              <w:pStyle w:val="13"/>
            </w:pPr>
            <w:r>
              <w:t>足额缴纳保险占应缴纳总额的比率</w:t>
            </w:r>
          </w:p>
        </w:tc>
        <w:tc>
          <w:tcPr>
            <w:tcW w:w="2268" w:type="dxa"/>
            <w:vAlign w:val="center"/>
          </w:tcPr>
          <w:p>
            <w:pPr>
              <w:pStyle w:val="13"/>
            </w:pPr>
            <w:r>
              <w:t>100%</w:t>
            </w:r>
          </w:p>
        </w:tc>
        <w:tc>
          <w:tcPr>
            <w:tcW w:w="1276" w:type="dxa"/>
            <w:vAlign w:val="center"/>
          </w:tcPr>
          <w:p>
            <w:pPr>
              <w:pStyle w:val="13"/>
            </w:pPr>
            <w:r>
              <w:t>高发【2008】3号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保险及时率</w:t>
            </w:r>
          </w:p>
        </w:tc>
        <w:tc>
          <w:tcPr>
            <w:tcW w:w="5386" w:type="dxa"/>
            <w:vAlign w:val="center"/>
          </w:tcPr>
          <w:p>
            <w:pPr>
              <w:pStyle w:val="13"/>
            </w:pPr>
            <w:r>
              <w:t>及时缴纳保险的人数与应缴纳保险人数的比率</w:t>
            </w:r>
          </w:p>
        </w:tc>
        <w:tc>
          <w:tcPr>
            <w:tcW w:w="2268" w:type="dxa"/>
            <w:vAlign w:val="center"/>
          </w:tcPr>
          <w:p>
            <w:pPr>
              <w:pStyle w:val="13"/>
            </w:pPr>
            <w:r>
              <w:t>100%</w:t>
            </w:r>
          </w:p>
        </w:tc>
        <w:tc>
          <w:tcPr>
            <w:tcW w:w="1276" w:type="dxa"/>
            <w:vAlign w:val="center"/>
          </w:tcPr>
          <w:p>
            <w:pPr>
              <w:pStyle w:val="13"/>
            </w:pPr>
            <w:r>
              <w:t>高发【2008】3号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成本控制率</w:t>
            </w:r>
          </w:p>
        </w:tc>
        <w:tc>
          <w:tcPr>
            <w:tcW w:w="5386" w:type="dxa"/>
            <w:vAlign w:val="center"/>
          </w:tcPr>
          <w:p>
            <w:pPr>
              <w:pStyle w:val="13"/>
            </w:pPr>
            <w:r>
              <w:t>实际支付金额占预算金额的比率</w:t>
            </w:r>
          </w:p>
        </w:tc>
        <w:tc>
          <w:tcPr>
            <w:tcW w:w="2268" w:type="dxa"/>
            <w:vAlign w:val="center"/>
          </w:tcPr>
          <w:p>
            <w:pPr>
              <w:pStyle w:val="13"/>
            </w:pPr>
            <w:r>
              <w:t>≤100%</w:t>
            </w:r>
          </w:p>
        </w:tc>
        <w:tc>
          <w:tcPr>
            <w:tcW w:w="1276" w:type="dxa"/>
            <w:vAlign w:val="center"/>
          </w:tcPr>
          <w:p>
            <w:pPr>
              <w:pStyle w:val="13"/>
            </w:pPr>
            <w:r>
              <w:t>高发【2008】3号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农村干部工作积极性提升率</w:t>
            </w:r>
          </w:p>
        </w:tc>
        <w:tc>
          <w:tcPr>
            <w:tcW w:w="5386" w:type="dxa"/>
            <w:vAlign w:val="center"/>
          </w:tcPr>
          <w:p>
            <w:pPr>
              <w:pStyle w:val="13"/>
            </w:pPr>
            <w:r>
              <w:t>农村干部工作积极性提升率</w:t>
            </w:r>
          </w:p>
        </w:tc>
        <w:tc>
          <w:tcPr>
            <w:tcW w:w="2268" w:type="dxa"/>
            <w:vAlign w:val="center"/>
          </w:tcPr>
          <w:p>
            <w:pPr>
              <w:pStyle w:val="13"/>
            </w:pPr>
            <w:r>
              <w:t>100%</w:t>
            </w:r>
          </w:p>
        </w:tc>
        <w:tc>
          <w:tcPr>
            <w:tcW w:w="1276" w:type="dxa"/>
            <w:vAlign w:val="center"/>
          </w:tcPr>
          <w:p>
            <w:pPr>
              <w:pStyle w:val="13"/>
            </w:pPr>
            <w:r>
              <w:t>高发【2008】3号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11、高阳县选调生到村任职一次性补助及工作经费绩效目标表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13062824P00989810003W</w:t>
            </w:r>
          </w:p>
        </w:tc>
        <w:tc>
          <w:tcPr>
            <w:tcW w:w="2835" w:type="dxa"/>
            <w:vAlign w:val="center"/>
          </w:tcPr>
          <w:p>
            <w:pPr>
              <w:pStyle w:val="11"/>
            </w:pPr>
            <w:r>
              <w:t>项目名称</w:t>
            </w:r>
          </w:p>
        </w:tc>
        <w:tc>
          <w:tcPr>
            <w:tcW w:w="6094" w:type="dxa"/>
            <w:gridSpan w:val="3"/>
            <w:vAlign w:val="center"/>
          </w:tcPr>
          <w:p>
            <w:pPr>
              <w:pStyle w:val="13"/>
            </w:pPr>
            <w:r>
              <w:t>高阳县选调生到村任职一次性补助及工作经费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39.00</w:t>
            </w:r>
          </w:p>
        </w:tc>
        <w:tc>
          <w:tcPr>
            <w:tcW w:w="2835" w:type="dxa"/>
            <w:vAlign w:val="center"/>
          </w:tcPr>
          <w:p>
            <w:pPr>
              <w:pStyle w:val="11"/>
            </w:pPr>
            <w:r>
              <w:t>其中：财政    资金</w:t>
            </w:r>
          </w:p>
        </w:tc>
        <w:tc>
          <w:tcPr>
            <w:tcW w:w="2551" w:type="dxa"/>
            <w:vAlign w:val="center"/>
          </w:tcPr>
          <w:p>
            <w:pPr>
              <w:pStyle w:val="13"/>
            </w:pPr>
            <w:r>
              <w:t>39.00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预算数39万元。其中：财政资金39万元，其他资金0万元。主要用于保障选调生到村任职工作顺利开展。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3"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1.解决到村任工作下派选调生后顾之忧，帮助他们尽快适应基层工作；加强对到村工作下派选调生的教育培训，按要求组织开展国情调研，组织他们多参与化解复杂矛盾的问题，让他们在基层真正经受实践锻炼。</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保障覆盖率</w:t>
            </w:r>
          </w:p>
        </w:tc>
        <w:tc>
          <w:tcPr>
            <w:tcW w:w="5386" w:type="dxa"/>
            <w:vAlign w:val="center"/>
          </w:tcPr>
          <w:p>
            <w:pPr>
              <w:pStyle w:val="13"/>
            </w:pPr>
            <w:r>
              <w:t>保障补贴对象人数占应保人数之比</w:t>
            </w:r>
          </w:p>
        </w:tc>
        <w:tc>
          <w:tcPr>
            <w:tcW w:w="2268" w:type="dxa"/>
            <w:vAlign w:val="center"/>
          </w:tcPr>
          <w:p>
            <w:pPr>
              <w:pStyle w:val="13"/>
            </w:pPr>
            <w:r>
              <w:t>100%</w:t>
            </w:r>
          </w:p>
        </w:tc>
        <w:tc>
          <w:tcPr>
            <w:tcW w:w="1276" w:type="dxa"/>
            <w:vAlign w:val="center"/>
          </w:tcPr>
          <w:p>
            <w:pPr>
              <w:pStyle w:val="13"/>
            </w:pPr>
            <w:r>
              <w:t>冀组明字[2020]26号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形成调研成果</w:t>
            </w:r>
          </w:p>
        </w:tc>
        <w:tc>
          <w:tcPr>
            <w:tcW w:w="5386" w:type="dxa"/>
            <w:vAlign w:val="center"/>
          </w:tcPr>
          <w:p>
            <w:pPr>
              <w:pStyle w:val="13"/>
            </w:pPr>
            <w:r>
              <w:t>形成一批较高水平的优秀调研成果</w:t>
            </w:r>
          </w:p>
        </w:tc>
        <w:tc>
          <w:tcPr>
            <w:tcW w:w="2268" w:type="dxa"/>
            <w:vAlign w:val="center"/>
          </w:tcPr>
          <w:p>
            <w:pPr>
              <w:pStyle w:val="13"/>
            </w:pPr>
            <w:r>
              <w:t>成效明显</w:t>
            </w:r>
          </w:p>
        </w:tc>
        <w:tc>
          <w:tcPr>
            <w:tcW w:w="1276" w:type="dxa"/>
            <w:vAlign w:val="center"/>
          </w:tcPr>
          <w:p>
            <w:pPr>
              <w:pStyle w:val="13"/>
            </w:pPr>
            <w:r>
              <w:t>冀组明字[2020]26号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各项任务完成及时率（%）</w:t>
            </w:r>
          </w:p>
        </w:tc>
        <w:tc>
          <w:tcPr>
            <w:tcW w:w="5386" w:type="dxa"/>
            <w:vAlign w:val="center"/>
          </w:tcPr>
          <w:p>
            <w:pPr>
              <w:pStyle w:val="13"/>
            </w:pPr>
            <w:r>
              <w:t>各项任务完成及时率（%）</w:t>
            </w:r>
          </w:p>
        </w:tc>
        <w:tc>
          <w:tcPr>
            <w:tcW w:w="2268" w:type="dxa"/>
            <w:vAlign w:val="center"/>
          </w:tcPr>
          <w:p>
            <w:pPr>
              <w:pStyle w:val="13"/>
            </w:pPr>
            <w:r>
              <w:t>&gt;90%</w:t>
            </w:r>
          </w:p>
        </w:tc>
        <w:tc>
          <w:tcPr>
            <w:tcW w:w="1276" w:type="dxa"/>
            <w:vAlign w:val="center"/>
          </w:tcPr>
          <w:p>
            <w:pPr>
              <w:pStyle w:val="13"/>
            </w:pPr>
            <w:r>
              <w:t>冀组明字[2020]26号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人均补助标准</w:t>
            </w:r>
          </w:p>
        </w:tc>
        <w:tc>
          <w:tcPr>
            <w:tcW w:w="5386" w:type="dxa"/>
            <w:vAlign w:val="center"/>
          </w:tcPr>
          <w:p>
            <w:pPr>
              <w:pStyle w:val="13"/>
            </w:pPr>
            <w:r>
              <w:t>人均补助标准</w:t>
            </w:r>
          </w:p>
        </w:tc>
        <w:tc>
          <w:tcPr>
            <w:tcW w:w="2268" w:type="dxa"/>
            <w:vAlign w:val="center"/>
          </w:tcPr>
          <w:p>
            <w:pPr>
              <w:pStyle w:val="13"/>
            </w:pPr>
            <w:r>
              <w:t>每人每年22000元</w:t>
            </w:r>
          </w:p>
        </w:tc>
        <w:tc>
          <w:tcPr>
            <w:tcW w:w="1276" w:type="dxa"/>
            <w:vAlign w:val="center"/>
          </w:tcPr>
          <w:p>
            <w:pPr>
              <w:pStyle w:val="13"/>
            </w:pPr>
            <w:r>
              <w:t>冀组明字[2020]26号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农村基层党建水平</w:t>
            </w:r>
          </w:p>
        </w:tc>
        <w:tc>
          <w:tcPr>
            <w:tcW w:w="5386" w:type="dxa"/>
            <w:vAlign w:val="center"/>
          </w:tcPr>
          <w:p>
            <w:pPr>
              <w:pStyle w:val="13"/>
            </w:pPr>
            <w:r>
              <w:t>到村工作下派选调生在农村干事创业，农村基层党建工作水平逐步提高</w:t>
            </w:r>
          </w:p>
        </w:tc>
        <w:tc>
          <w:tcPr>
            <w:tcW w:w="2268" w:type="dxa"/>
            <w:vAlign w:val="center"/>
          </w:tcPr>
          <w:p>
            <w:pPr>
              <w:pStyle w:val="13"/>
            </w:pPr>
            <w:r>
              <w:t>成效明显</w:t>
            </w:r>
          </w:p>
        </w:tc>
        <w:tc>
          <w:tcPr>
            <w:tcW w:w="1276" w:type="dxa"/>
            <w:vAlign w:val="center"/>
          </w:tcPr>
          <w:p>
            <w:pPr>
              <w:pStyle w:val="13"/>
            </w:pPr>
            <w:r>
              <w:t>冀组明字[2020]26号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12、高阳县正常离任村干部生活补贴绩效目标表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13062824P00028910001E</w:t>
            </w:r>
          </w:p>
        </w:tc>
        <w:tc>
          <w:tcPr>
            <w:tcW w:w="2835" w:type="dxa"/>
            <w:vAlign w:val="center"/>
          </w:tcPr>
          <w:p>
            <w:pPr>
              <w:pStyle w:val="11"/>
            </w:pPr>
            <w:r>
              <w:t>项目名称</w:t>
            </w:r>
          </w:p>
        </w:tc>
        <w:tc>
          <w:tcPr>
            <w:tcW w:w="6094" w:type="dxa"/>
            <w:gridSpan w:val="3"/>
            <w:vAlign w:val="center"/>
          </w:tcPr>
          <w:p>
            <w:pPr>
              <w:pStyle w:val="13"/>
            </w:pPr>
            <w:r>
              <w:t>高阳县正常离任村干部生活补贴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150.00</w:t>
            </w:r>
          </w:p>
        </w:tc>
        <w:tc>
          <w:tcPr>
            <w:tcW w:w="2835" w:type="dxa"/>
            <w:vAlign w:val="center"/>
          </w:tcPr>
          <w:p>
            <w:pPr>
              <w:pStyle w:val="11"/>
            </w:pPr>
            <w:r>
              <w:t>其中：财政    资金</w:t>
            </w:r>
          </w:p>
        </w:tc>
        <w:tc>
          <w:tcPr>
            <w:tcW w:w="2551" w:type="dxa"/>
            <w:vAlign w:val="center"/>
          </w:tcPr>
          <w:p>
            <w:pPr>
              <w:pStyle w:val="13"/>
            </w:pPr>
            <w:r>
              <w:t>150.00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预算数150万元。其中：财政资金150万元，其他资金0万元。主要用于发放村干部正常离任生活补贴。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3"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1.对正常离任的村干部生活予以适当照顾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经费发放率</w:t>
            </w:r>
          </w:p>
        </w:tc>
        <w:tc>
          <w:tcPr>
            <w:tcW w:w="5386" w:type="dxa"/>
            <w:vAlign w:val="center"/>
          </w:tcPr>
          <w:p>
            <w:pPr>
              <w:pStyle w:val="13"/>
            </w:pPr>
            <w:r>
              <w:t>实际发放金额占应发放金额的比率</w:t>
            </w:r>
          </w:p>
        </w:tc>
        <w:tc>
          <w:tcPr>
            <w:tcW w:w="2268" w:type="dxa"/>
            <w:vAlign w:val="center"/>
          </w:tcPr>
          <w:p>
            <w:pPr>
              <w:pStyle w:val="13"/>
            </w:pPr>
            <w:r>
              <w:t>100%</w:t>
            </w:r>
          </w:p>
        </w:tc>
        <w:tc>
          <w:tcPr>
            <w:tcW w:w="1276" w:type="dxa"/>
            <w:vAlign w:val="center"/>
          </w:tcPr>
          <w:p>
            <w:pPr>
              <w:pStyle w:val="13"/>
            </w:pPr>
            <w:r>
              <w:t>冀组发〔2018〕14号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经费覆盖率</w:t>
            </w:r>
          </w:p>
        </w:tc>
        <w:tc>
          <w:tcPr>
            <w:tcW w:w="5386" w:type="dxa"/>
            <w:vAlign w:val="center"/>
          </w:tcPr>
          <w:p>
            <w:pPr>
              <w:pStyle w:val="13"/>
            </w:pPr>
            <w:r>
              <w:t>已发放人数占应发放数量的比率</w:t>
            </w:r>
          </w:p>
        </w:tc>
        <w:tc>
          <w:tcPr>
            <w:tcW w:w="2268" w:type="dxa"/>
            <w:vAlign w:val="center"/>
          </w:tcPr>
          <w:p>
            <w:pPr>
              <w:pStyle w:val="13"/>
            </w:pPr>
            <w:r>
              <w:t>100%</w:t>
            </w:r>
          </w:p>
        </w:tc>
        <w:tc>
          <w:tcPr>
            <w:tcW w:w="1276" w:type="dxa"/>
            <w:vAlign w:val="center"/>
          </w:tcPr>
          <w:p>
            <w:pPr>
              <w:pStyle w:val="13"/>
            </w:pPr>
            <w:r>
              <w:t>冀组发〔2018〕14号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补贴发放准时率</w:t>
            </w:r>
          </w:p>
        </w:tc>
        <w:tc>
          <w:tcPr>
            <w:tcW w:w="5386" w:type="dxa"/>
            <w:vAlign w:val="center"/>
          </w:tcPr>
          <w:p>
            <w:pPr>
              <w:pStyle w:val="13"/>
            </w:pPr>
            <w:r>
              <w:t>补贴发放准时率</w:t>
            </w:r>
          </w:p>
        </w:tc>
        <w:tc>
          <w:tcPr>
            <w:tcW w:w="2268" w:type="dxa"/>
            <w:vAlign w:val="center"/>
          </w:tcPr>
          <w:p>
            <w:pPr>
              <w:pStyle w:val="13"/>
            </w:pPr>
            <w:r>
              <w:t>100%</w:t>
            </w:r>
          </w:p>
        </w:tc>
        <w:tc>
          <w:tcPr>
            <w:tcW w:w="1276" w:type="dxa"/>
            <w:vAlign w:val="center"/>
          </w:tcPr>
          <w:p>
            <w:pPr>
              <w:pStyle w:val="13"/>
            </w:pPr>
            <w:r>
              <w:t>冀组发〔2018〕14号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成本控制率</w:t>
            </w:r>
          </w:p>
        </w:tc>
        <w:tc>
          <w:tcPr>
            <w:tcW w:w="5386" w:type="dxa"/>
            <w:vAlign w:val="center"/>
          </w:tcPr>
          <w:p>
            <w:pPr>
              <w:pStyle w:val="13"/>
            </w:pPr>
            <w:r>
              <w:t>实际发放补贴金额占预算金额的比例</w:t>
            </w:r>
          </w:p>
        </w:tc>
        <w:tc>
          <w:tcPr>
            <w:tcW w:w="2268" w:type="dxa"/>
            <w:vAlign w:val="center"/>
          </w:tcPr>
          <w:p>
            <w:pPr>
              <w:pStyle w:val="13"/>
            </w:pPr>
            <w:r>
              <w:t>≤100%</w:t>
            </w:r>
          </w:p>
        </w:tc>
        <w:tc>
          <w:tcPr>
            <w:tcW w:w="1276" w:type="dxa"/>
            <w:vAlign w:val="center"/>
          </w:tcPr>
          <w:p>
            <w:pPr>
              <w:pStyle w:val="13"/>
            </w:pPr>
            <w:r>
              <w:t>冀组发〔2018〕14号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村级组织执行力和社会服务能力提高率</w:t>
            </w:r>
          </w:p>
        </w:tc>
        <w:tc>
          <w:tcPr>
            <w:tcW w:w="5386" w:type="dxa"/>
            <w:vAlign w:val="center"/>
          </w:tcPr>
          <w:p>
            <w:pPr>
              <w:pStyle w:val="13"/>
            </w:pPr>
            <w:r>
              <w:t>补助所带来的村级组织领带能力和服务社会能力提高率</w:t>
            </w:r>
          </w:p>
        </w:tc>
        <w:tc>
          <w:tcPr>
            <w:tcW w:w="2268" w:type="dxa"/>
            <w:vAlign w:val="center"/>
          </w:tcPr>
          <w:p>
            <w:pPr>
              <w:pStyle w:val="13"/>
            </w:pPr>
            <w:r>
              <w:t>≥95%</w:t>
            </w:r>
          </w:p>
        </w:tc>
        <w:tc>
          <w:tcPr>
            <w:tcW w:w="1276" w:type="dxa"/>
            <w:vAlign w:val="center"/>
          </w:tcPr>
          <w:p>
            <w:pPr>
              <w:pStyle w:val="13"/>
            </w:pPr>
            <w:r>
              <w:t>冀组发〔2018〕14号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13、基层组织建设能力提升经费绩效目标表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13062824P000348100027</w:t>
            </w:r>
          </w:p>
        </w:tc>
        <w:tc>
          <w:tcPr>
            <w:tcW w:w="2835" w:type="dxa"/>
            <w:vAlign w:val="center"/>
          </w:tcPr>
          <w:p>
            <w:pPr>
              <w:pStyle w:val="11"/>
            </w:pPr>
            <w:r>
              <w:t>项目名称</w:t>
            </w:r>
          </w:p>
        </w:tc>
        <w:tc>
          <w:tcPr>
            <w:tcW w:w="6094" w:type="dxa"/>
            <w:gridSpan w:val="3"/>
            <w:vAlign w:val="center"/>
          </w:tcPr>
          <w:p>
            <w:pPr>
              <w:pStyle w:val="13"/>
            </w:pPr>
            <w:r>
              <w:t>基层组织建设能力提升经费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200.00</w:t>
            </w:r>
          </w:p>
        </w:tc>
        <w:tc>
          <w:tcPr>
            <w:tcW w:w="2835" w:type="dxa"/>
            <w:vAlign w:val="center"/>
          </w:tcPr>
          <w:p>
            <w:pPr>
              <w:pStyle w:val="11"/>
            </w:pPr>
            <w:r>
              <w:t>其中：财政    资金</w:t>
            </w:r>
          </w:p>
        </w:tc>
        <w:tc>
          <w:tcPr>
            <w:tcW w:w="2551" w:type="dxa"/>
            <w:vAlign w:val="center"/>
          </w:tcPr>
          <w:p>
            <w:pPr>
              <w:pStyle w:val="13"/>
            </w:pPr>
            <w:r>
              <w:t>200.00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预算数200万元。其中：财政资金200万元，其他资金0万元。主要用于开展基层组织建设能力提升工作。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3"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1.对提升全县基层组织建设能力起到良好的促进作用。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农村基层组织数量</w:t>
            </w:r>
          </w:p>
        </w:tc>
        <w:tc>
          <w:tcPr>
            <w:tcW w:w="5386" w:type="dxa"/>
            <w:vAlign w:val="center"/>
          </w:tcPr>
          <w:p>
            <w:pPr>
              <w:pStyle w:val="13"/>
            </w:pPr>
            <w:r>
              <w:t>保障农村基层组织建设数量</w:t>
            </w:r>
          </w:p>
        </w:tc>
        <w:tc>
          <w:tcPr>
            <w:tcW w:w="2268" w:type="dxa"/>
            <w:vAlign w:val="center"/>
          </w:tcPr>
          <w:p>
            <w:pPr>
              <w:pStyle w:val="13"/>
            </w:pPr>
            <w:r>
              <w:t>164个</w:t>
            </w:r>
          </w:p>
        </w:tc>
        <w:tc>
          <w:tcPr>
            <w:tcW w:w="1276" w:type="dxa"/>
            <w:vAlign w:val="center"/>
          </w:tcPr>
          <w:p>
            <w:pPr>
              <w:pStyle w:val="13"/>
            </w:pPr>
            <w:r>
              <w:t>2023年全国、全省、全市、全县组织工作会讲话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经费利用率</w:t>
            </w:r>
          </w:p>
        </w:tc>
        <w:tc>
          <w:tcPr>
            <w:tcW w:w="5386" w:type="dxa"/>
            <w:vAlign w:val="center"/>
          </w:tcPr>
          <w:p>
            <w:pPr>
              <w:pStyle w:val="13"/>
            </w:pPr>
            <w:r>
              <w:t>合理使用经费金额与专项经费总额的比率</w:t>
            </w:r>
          </w:p>
        </w:tc>
        <w:tc>
          <w:tcPr>
            <w:tcW w:w="2268" w:type="dxa"/>
            <w:vAlign w:val="center"/>
          </w:tcPr>
          <w:p>
            <w:pPr>
              <w:pStyle w:val="13"/>
            </w:pPr>
            <w:r>
              <w:t>≥95%</w:t>
            </w:r>
          </w:p>
        </w:tc>
        <w:tc>
          <w:tcPr>
            <w:tcW w:w="1276" w:type="dxa"/>
            <w:vAlign w:val="center"/>
          </w:tcPr>
          <w:p>
            <w:pPr>
              <w:pStyle w:val="13"/>
            </w:pPr>
            <w:r>
              <w:t>2023年全国、全省、全市、全县组织工作会讲话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专项经费拨付及时性</w:t>
            </w:r>
          </w:p>
        </w:tc>
        <w:tc>
          <w:tcPr>
            <w:tcW w:w="5386" w:type="dxa"/>
            <w:vAlign w:val="center"/>
          </w:tcPr>
          <w:p>
            <w:pPr>
              <w:pStyle w:val="13"/>
            </w:pPr>
            <w:r>
              <w:t>基层组织建设经费拨付及时性</w:t>
            </w:r>
          </w:p>
        </w:tc>
        <w:tc>
          <w:tcPr>
            <w:tcW w:w="2268" w:type="dxa"/>
            <w:vAlign w:val="center"/>
          </w:tcPr>
          <w:p>
            <w:pPr>
              <w:pStyle w:val="13"/>
            </w:pPr>
            <w:r>
              <w:t>100%</w:t>
            </w:r>
          </w:p>
        </w:tc>
        <w:tc>
          <w:tcPr>
            <w:tcW w:w="1276" w:type="dxa"/>
            <w:vAlign w:val="center"/>
          </w:tcPr>
          <w:p>
            <w:pPr>
              <w:pStyle w:val="13"/>
            </w:pPr>
            <w:r>
              <w:t>2023年全国、全省、全市、全县组织工作会讲话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成本控制率</w:t>
            </w:r>
          </w:p>
        </w:tc>
        <w:tc>
          <w:tcPr>
            <w:tcW w:w="5386" w:type="dxa"/>
            <w:vAlign w:val="center"/>
          </w:tcPr>
          <w:p>
            <w:pPr>
              <w:pStyle w:val="13"/>
            </w:pPr>
            <w:r>
              <w:t>实际支出金额占预算金额的比例</w:t>
            </w:r>
          </w:p>
        </w:tc>
        <w:tc>
          <w:tcPr>
            <w:tcW w:w="2268" w:type="dxa"/>
            <w:vAlign w:val="center"/>
          </w:tcPr>
          <w:p>
            <w:pPr>
              <w:pStyle w:val="13"/>
            </w:pPr>
            <w:r>
              <w:t>≤100%</w:t>
            </w:r>
          </w:p>
        </w:tc>
        <w:tc>
          <w:tcPr>
            <w:tcW w:w="1276" w:type="dxa"/>
            <w:vAlign w:val="center"/>
          </w:tcPr>
          <w:p>
            <w:pPr>
              <w:pStyle w:val="13"/>
            </w:pPr>
            <w:r>
              <w:t>2023年全国、全省、全市、全县组织工作会讲话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基层组织能力提升成效</w:t>
            </w:r>
          </w:p>
        </w:tc>
        <w:tc>
          <w:tcPr>
            <w:tcW w:w="5386" w:type="dxa"/>
            <w:vAlign w:val="center"/>
          </w:tcPr>
          <w:p>
            <w:pPr>
              <w:pStyle w:val="13"/>
            </w:pPr>
            <w:r>
              <w:t>基层组织建设工作取得显著成效的比例</w:t>
            </w:r>
          </w:p>
        </w:tc>
        <w:tc>
          <w:tcPr>
            <w:tcW w:w="2268" w:type="dxa"/>
            <w:vAlign w:val="center"/>
          </w:tcPr>
          <w:p>
            <w:pPr>
              <w:pStyle w:val="13"/>
            </w:pPr>
            <w:r>
              <w:t>≥95%</w:t>
            </w:r>
          </w:p>
        </w:tc>
        <w:tc>
          <w:tcPr>
            <w:tcW w:w="1276" w:type="dxa"/>
            <w:vAlign w:val="center"/>
          </w:tcPr>
          <w:p>
            <w:pPr>
              <w:pStyle w:val="13"/>
            </w:pPr>
            <w:r>
              <w:t>2023年全国、全省、全市、全县组织工作会讲话</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14、冀财行[2023]88号-2024年下派选调生到村工作中央财政补助资金绩效目标表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13062824P000298100010</w:t>
            </w:r>
          </w:p>
        </w:tc>
        <w:tc>
          <w:tcPr>
            <w:tcW w:w="2835" w:type="dxa"/>
            <w:vAlign w:val="center"/>
          </w:tcPr>
          <w:p>
            <w:pPr>
              <w:pStyle w:val="11"/>
            </w:pPr>
            <w:r>
              <w:t>项目名称</w:t>
            </w:r>
          </w:p>
        </w:tc>
        <w:tc>
          <w:tcPr>
            <w:tcW w:w="6094" w:type="dxa"/>
            <w:gridSpan w:val="3"/>
            <w:vAlign w:val="center"/>
          </w:tcPr>
          <w:p>
            <w:pPr>
              <w:pStyle w:val="13"/>
            </w:pPr>
            <w:r>
              <w:t>冀财行[2023]88号-2024年下派选调生到村工作中央财政补助资金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15.57</w:t>
            </w:r>
          </w:p>
        </w:tc>
        <w:tc>
          <w:tcPr>
            <w:tcW w:w="2835" w:type="dxa"/>
            <w:vAlign w:val="center"/>
          </w:tcPr>
          <w:p>
            <w:pPr>
              <w:pStyle w:val="11"/>
            </w:pPr>
            <w:r>
              <w:t>其中：财政    资金</w:t>
            </w:r>
          </w:p>
        </w:tc>
        <w:tc>
          <w:tcPr>
            <w:tcW w:w="2551" w:type="dxa"/>
            <w:vAlign w:val="center"/>
          </w:tcPr>
          <w:p>
            <w:pPr>
              <w:pStyle w:val="13"/>
            </w:pPr>
            <w:r>
              <w:t>15.57</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主要用于保障选调生到村任职工作顺利开展。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3"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1.解决到村任工作下派选调生后顾之忧，帮助他们尽快适应基层工作；加强对到村工作下派选调生的教育培训，按要求组织开展国情调研，组织他们多参与化解复杂矛盾的问题，让他们在基层真正经受实践锻炼。</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保障覆盖率</w:t>
            </w:r>
          </w:p>
        </w:tc>
        <w:tc>
          <w:tcPr>
            <w:tcW w:w="5386" w:type="dxa"/>
            <w:vAlign w:val="center"/>
          </w:tcPr>
          <w:p>
            <w:pPr>
              <w:pStyle w:val="13"/>
            </w:pPr>
            <w:r>
              <w:t>保障补贴对象人数占应保人数之比</w:t>
            </w:r>
          </w:p>
        </w:tc>
        <w:tc>
          <w:tcPr>
            <w:tcW w:w="2268" w:type="dxa"/>
            <w:vAlign w:val="center"/>
          </w:tcPr>
          <w:p>
            <w:pPr>
              <w:pStyle w:val="13"/>
            </w:pPr>
            <w:r>
              <w:t>100%</w:t>
            </w:r>
          </w:p>
        </w:tc>
        <w:tc>
          <w:tcPr>
            <w:tcW w:w="1276" w:type="dxa"/>
            <w:vAlign w:val="center"/>
          </w:tcPr>
          <w:p>
            <w:pPr>
              <w:pStyle w:val="13"/>
            </w:pPr>
            <w:r>
              <w:t>冀组明字[2020]26号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形成调研成果</w:t>
            </w:r>
          </w:p>
        </w:tc>
        <w:tc>
          <w:tcPr>
            <w:tcW w:w="5386" w:type="dxa"/>
            <w:vAlign w:val="center"/>
          </w:tcPr>
          <w:p>
            <w:pPr>
              <w:pStyle w:val="13"/>
            </w:pPr>
            <w:r>
              <w:t>形成一批较高水平的优秀调研成果</w:t>
            </w:r>
          </w:p>
        </w:tc>
        <w:tc>
          <w:tcPr>
            <w:tcW w:w="2268" w:type="dxa"/>
            <w:vAlign w:val="center"/>
          </w:tcPr>
          <w:p>
            <w:pPr>
              <w:pStyle w:val="13"/>
            </w:pPr>
            <w:r>
              <w:t>成效明显</w:t>
            </w:r>
          </w:p>
        </w:tc>
        <w:tc>
          <w:tcPr>
            <w:tcW w:w="1276" w:type="dxa"/>
            <w:vAlign w:val="center"/>
          </w:tcPr>
          <w:p>
            <w:pPr>
              <w:pStyle w:val="13"/>
            </w:pPr>
            <w:r>
              <w:t>冀组明字[2020]26号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各项任务完成及时率（%）</w:t>
            </w:r>
          </w:p>
        </w:tc>
        <w:tc>
          <w:tcPr>
            <w:tcW w:w="5386" w:type="dxa"/>
            <w:vAlign w:val="center"/>
          </w:tcPr>
          <w:p>
            <w:pPr>
              <w:pStyle w:val="13"/>
            </w:pPr>
            <w:r>
              <w:t>各项任务完成及时率（%）</w:t>
            </w:r>
          </w:p>
        </w:tc>
        <w:tc>
          <w:tcPr>
            <w:tcW w:w="2268" w:type="dxa"/>
            <w:vAlign w:val="center"/>
          </w:tcPr>
          <w:p>
            <w:pPr>
              <w:pStyle w:val="13"/>
            </w:pPr>
            <w:r>
              <w:t>&gt;90%</w:t>
            </w:r>
          </w:p>
        </w:tc>
        <w:tc>
          <w:tcPr>
            <w:tcW w:w="1276" w:type="dxa"/>
            <w:vAlign w:val="center"/>
          </w:tcPr>
          <w:p>
            <w:pPr>
              <w:pStyle w:val="13"/>
            </w:pPr>
            <w:r>
              <w:t>冀组明字[2020]26号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人均补助标准</w:t>
            </w:r>
          </w:p>
        </w:tc>
        <w:tc>
          <w:tcPr>
            <w:tcW w:w="5386" w:type="dxa"/>
            <w:vAlign w:val="center"/>
          </w:tcPr>
          <w:p>
            <w:pPr>
              <w:pStyle w:val="13"/>
            </w:pPr>
            <w:r>
              <w:t>人均补助标准</w:t>
            </w:r>
          </w:p>
        </w:tc>
        <w:tc>
          <w:tcPr>
            <w:tcW w:w="2268" w:type="dxa"/>
            <w:vAlign w:val="center"/>
          </w:tcPr>
          <w:p>
            <w:pPr>
              <w:pStyle w:val="13"/>
            </w:pPr>
            <w:r>
              <w:t>没人每年1.557万元</w:t>
            </w:r>
          </w:p>
        </w:tc>
        <w:tc>
          <w:tcPr>
            <w:tcW w:w="1276" w:type="dxa"/>
            <w:vAlign w:val="center"/>
          </w:tcPr>
          <w:p>
            <w:pPr>
              <w:pStyle w:val="13"/>
            </w:pPr>
            <w:r>
              <w:t>冀组明字[2020]26号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农村基层党建水平</w:t>
            </w:r>
          </w:p>
        </w:tc>
        <w:tc>
          <w:tcPr>
            <w:tcW w:w="5386" w:type="dxa"/>
            <w:vAlign w:val="center"/>
          </w:tcPr>
          <w:p>
            <w:pPr>
              <w:pStyle w:val="13"/>
            </w:pPr>
            <w:r>
              <w:t>到村工作下派选调生在农村干事创业，农村基层党建工作水平逐步提高</w:t>
            </w:r>
          </w:p>
        </w:tc>
        <w:tc>
          <w:tcPr>
            <w:tcW w:w="2268" w:type="dxa"/>
            <w:vAlign w:val="center"/>
          </w:tcPr>
          <w:p>
            <w:pPr>
              <w:pStyle w:val="13"/>
            </w:pPr>
            <w:r>
              <w:t>成效明显</w:t>
            </w:r>
          </w:p>
        </w:tc>
        <w:tc>
          <w:tcPr>
            <w:tcW w:w="1276" w:type="dxa"/>
            <w:vAlign w:val="center"/>
          </w:tcPr>
          <w:p>
            <w:pPr>
              <w:pStyle w:val="13"/>
            </w:pPr>
            <w:r>
              <w:t>冀组明字[2020]26号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15、年度考核及专项考核运行经费绩效目标表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13062824P000343100017</w:t>
            </w:r>
          </w:p>
        </w:tc>
        <w:tc>
          <w:tcPr>
            <w:tcW w:w="2835" w:type="dxa"/>
            <w:vAlign w:val="center"/>
          </w:tcPr>
          <w:p>
            <w:pPr>
              <w:pStyle w:val="11"/>
            </w:pPr>
            <w:r>
              <w:t>项目名称</w:t>
            </w:r>
          </w:p>
        </w:tc>
        <w:tc>
          <w:tcPr>
            <w:tcW w:w="6094" w:type="dxa"/>
            <w:gridSpan w:val="3"/>
            <w:vAlign w:val="center"/>
          </w:tcPr>
          <w:p>
            <w:pPr>
              <w:pStyle w:val="13"/>
            </w:pPr>
            <w:r>
              <w:t>年度考核及专项考核运行经费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4.00</w:t>
            </w:r>
          </w:p>
        </w:tc>
        <w:tc>
          <w:tcPr>
            <w:tcW w:w="2835" w:type="dxa"/>
            <w:vAlign w:val="center"/>
          </w:tcPr>
          <w:p>
            <w:pPr>
              <w:pStyle w:val="11"/>
            </w:pPr>
            <w:r>
              <w:t>其中：财政    资金</w:t>
            </w:r>
          </w:p>
        </w:tc>
        <w:tc>
          <w:tcPr>
            <w:tcW w:w="2551" w:type="dxa"/>
            <w:vAlign w:val="center"/>
          </w:tcPr>
          <w:p>
            <w:pPr>
              <w:pStyle w:val="13"/>
            </w:pPr>
            <w:r>
              <w:t>4.00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预算数4万元。其中：财政资金4万元，其他资金0万元。主要用于2023年度市考核县工作和2023年度科级领导班子和领导干部考核工作。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3"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1.充分发挥考核指挥棒作用，推动干部新时代新担当新作为。</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考核评价工作完成率</w:t>
            </w:r>
          </w:p>
        </w:tc>
        <w:tc>
          <w:tcPr>
            <w:tcW w:w="5386" w:type="dxa"/>
            <w:vAlign w:val="center"/>
          </w:tcPr>
          <w:p>
            <w:pPr>
              <w:pStyle w:val="13"/>
            </w:pPr>
            <w:r>
              <w:t>年度内县管领导班子和领导干部年度综合考核评价工作的完成量占计划开展工作量的比例</w:t>
            </w:r>
          </w:p>
        </w:tc>
        <w:tc>
          <w:tcPr>
            <w:tcW w:w="2268" w:type="dxa"/>
            <w:vAlign w:val="center"/>
          </w:tcPr>
          <w:p>
            <w:pPr>
              <w:pStyle w:val="13"/>
            </w:pPr>
            <w:r>
              <w:t>100%</w:t>
            </w:r>
          </w:p>
        </w:tc>
        <w:tc>
          <w:tcPr>
            <w:tcW w:w="1276" w:type="dxa"/>
            <w:vAlign w:val="center"/>
          </w:tcPr>
          <w:p>
            <w:pPr>
              <w:pStyle w:val="13"/>
            </w:pPr>
            <w:r>
              <w:t>保定市委组织部《关于做好2022年度市管领导班子和领导干部考核准备工作的通知》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优秀单位和人员比例</w:t>
            </w:r>
          </w:p>
        </w:tc>
        <w:tc>
          <w:tcPr>
            <w:tcW w:w="5386" w:type="dxa"/>
            <w:vAlign w:val="center"/>
          </w:tcPr>
          <w:p>
            <w:pPr>
              <w:pStyle w:val="13"/>
            </w:pPr>
            <w:r>
              <w:t>年度考核优秀单位和人员占总单位和总人数的比率</w:t>
            </w:r>
          </w:p>
        </w:tc>
        <w:tc>
          <w:tcPr>
            <w:tcW w:w="2268" w:type="dxa"/>
            <w:vAlign w:val="center"/>
          </w:tcPr>
          <w:p>
            <w:pPr>
              <w:pStyle w:val="13"/>
            </w:pPr>
            <w:r>
              <w:t>≤30%</w:t>
            </w:r>
          </w:p>
        </w:tc>
        <w:tc>
          <w:tcPr>
            <w:tcW w:w="1276" w:type="dxa"/>
            <w:vAlign w:val="center"/>
          </w:tcPr>
          <w:p>
            <w:pPr>
              <w:pStyle w:val="13"/>
            </w:pPr>
            <w:r>
              <w:t>保定市委组织部《关于做好2022年度市管领导班子和领导干部考核准备工作的通知》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考核完成时间及时率</w:t>
            </w:r>
          </w:p>
        </w:tc>
        <w:tc>
          <w:tcPr>
            <w:tcW w:w="5386" w:type="dxa"/>
            <w:vAlign w:val="center"/>
          </w:tcPr>
          <w:p>
            <w:pPr>
              <w:pStyle w:val="13"/>
            </w:pPr>
            <w:r>
              <w:t>考核完成时间及时率</w:t>
            </w:r>
          </w:p>
        </w:tc>
        <w:tc>
          <w:tcPr>
            <w:tcW w:w="2268" w:type="dxa"/>
            <w:vAlign w:val="center"/>
          </w:tcPr>
          <w:p>
            <w:pPr>
              <w:pStyle w:val="13"/>
            </w:pPr>
            <w:r>
              <w:t>100%</w:t>
            </w:r>
          </w:p>
        </w:tc>
        <w:tc>
          <w:tcPr>
            <w:tcW w:w="1276" w:type="dxa"/>
            <w:vAlign w:val="center"/>
          </w:tcPr>
          <w:p>
            <w:pPr>
              <w:pStyle w:val="13"/>
            </w:pPr>
            <w:r>
              <w:t>保定市委组织部《关于做好2022年度市管领导班子和领导干部考核准备工作的通知》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成本控制率</w:t>
            </w:r>
          </w:p>
        </w:tc>
        <w:tc>
          <w:tcPr>
            <w:tcW w:w="5386" w:type="dxa"/>
            <w:vAlign w:val="center"/>
          </w:tcPr>
          <w:p>
            <w:pPr>
              <w:pStyle w:val="13"/>
            </w:pPr>
            <w:r>
              <w:t>实际支付考核成本占预算成本的比例</w:t>
            </w:r>
          </w:p>
        </w:tc>
        <w:tc>
          <w:tcPr>
            <w:tcW w:w="2268" w:type="dxa"/>
            <w:vAlign w:val="center"/>
          </w:tcPr>
          <w:p>
            <w:pPr>
              <w:pStyle w:val="13"/>
            </w:pPr>
            <w:r>
              <w:t>≤100%</w:t>
            </w:r>
          </w:p>
        </w:tc>
        <w:tc>
          <w:tcPr>
            <w:tcW w:w="1276" w:type="dxa"/>
            <w:vAlign w:val="center"/>
          </w:tcPr>
          <w:p>
            <w:pPr>
              <w:pStyle w:val="13"/>
            </w:pPr>
            <w:r>
              <w:t>保定市委组织部《关于做好2022年度市管领导班子和领导干部考核准备工作的通知》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考核结果满意度</w:t>
            </w:r>
          </w:p>
        </w:tc>
        <w:tc>
          <w:tcPr>
            <w:tcW w:w="5386" w:type="dxa"/>
            <w:vAlign w:val="center"/>
          </w:tcPr>
          <w:p>
            <w:pPr>
              <w:pStyle w:val="13"/>
            </w:pPr>
            <w:r>
              <w:t>考核指挥棒运用满意度</w:t>
            </w:r>
          </w:p>
        </w:tc>
        <w:tc>
          <w:tcPr>
            <w:tcW w:w="2268" w:type="dxa"/>
            <w:vAlign w:val="center"/>
          </w:tcPr>
          <w:p>
            <w:pPr>
              <w:pStyle w:val="13"/>
            </w:pPr>
            <w:r>
              <w:t>100%</w:t>
            </w:r>
          </w:p>
        </w:tc>
        <w:tc>
          <w:tcPr>
            <w:tcW w:w="1276" w:type="dxa"/>
            <w:vAlign w:val="center"/>
          </w:tcPr>
          <w:p>
            <w:pPr>
              <w:pStyle w:val="13"/>
            </w:pPr>
            <w:r>
              <w:t>保定市委组织部《关于做好2022年度市管领导班子和领导干部考核准备工作的通知》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16、农村干部救助基金绩效目标表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13062824P00990110003U</w:t>
            </w:r>
          </w:p>
        </w:tc>
        <w:tc>
          <w:tcPr>
            <w:tcW w:w="2835" w:type="dxa"/>
            <w:vAlign w:val="center"/>
          </w:tcPr>
          <w:p>
            <w:pPr>
              <w:pStyle w:val="11"/>
            </w:pPr>
            <w:r>
              <w:t>项目名称</w:t>
            </w:r>
          </w:p>
        </w:tc>
        <w:tc>
          <w:tcPr>
            <w:tcW w:w="6094" w:type="dxa"/>
            <w:gridSpan w:val="3"/>
            <w:vAlign w:val="center"/>
          </w:tcPr>
          <w:p>
            <w:pPr>
              <w:pStyle w:val="13"/>
            </w:pPr>
            <w:r>
              <w:t>农村干部救助基金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20.00</w:t>
            </w:r>
          </w:p>
        </w:tc>
        <w:tc>
          <w:tcPr>
            <w:tcW w:w="2835" w:type="dxa"/>
            <w:vAlign w:val="center"/>
          </w:tcPr>
          <w:p>
            <w:pPr>
              <w:pStyle w:val="11"/>
            </w:pPr>
            <w:r>
              <w:t>其中：财政    资金</w:t>
            </w:r>
          </w:p>
        </w:tc>
        <w:tc>
          <w:tcPr>
            <w:tcW w:w="2551" w:type="dxa"/>
            <w:vAlign w:val="center"/>
          </w:tcPr>
          <w:p>
            <w:pPr>
              <w:pStyle w:val="13"/>
            </w:pPr>
            <w:r>
              <w:t>20.00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预算数20万元。其中：财政资金20万元，其他资金0万元。主要用于对农村干部因公伤残、财产受到损失或患大病的，视情况给予必要的经济救助.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3"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1.通过资金救助，解决因工伤残、财产受损、患大病农村干部生活困难，消除农村干部后顾之忧，提高工作积极性.</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补助覆盖率</w:t>
            </w:r>
          </w:p>
        </w:tc>
        <w:tc>
          <w:tcPr>
            <w:tcW w:w="5386" w:type="dxa"/>
            <w:vAlign w:val="center"/>
          </w:tcPr>
          <w:p>
            <w:pPr>
              <w:pStyle w:val="13"/>
            </w:pPr>
            <w:r>
              <w:t>已发放人数占应发放数量的比率</w:t>
            </w:r>
          </w:p>
        </w:tc>
        <w:tc>
          <w:tcPr>
            <w:tcW w:w="2268" w:type="dxa"/>
            <w:vAlign w:val="center"/>
          </w:tcPr>
          <w:p>
            <w:pPr>
              <w:pStyle w:val="13"/>
            </w:pPr>
            <w:r>
              <w:t>100%</w:t>
            </w:r>
          </w:p>
        </w:tc>
        <w:tc>
          <w:tcPr>
            <w:tcW w:w="1276" w:type="dxa"/>
            <w:vAlign w:val="center"/>
          </w:tcPr>
          <w:p>
            <w:pPr>
              <w:pStyle w:val="13"/>
            </w:pPr>
            <w:r>
              <w:t>高发[2008]3号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救助任务完成率</w:t>
            </w:r>
          </w:p>
        </w:tc>
        <w:tc>
          <w:tcPr>
            <w:tcW w:w="5386" w:type="dxa"/>
            <w:vAlign w:val="center"/>
          </w:tcPr>
          <w:p>
            <w:pPr>
              <w:pStyle w:val="13"/>
            </w:pPr>
            <w:r>
              <w:t>已完成救助任务占应救助总量的比率</w:t>
            </w:r>
          </w:p>
        </w:tc>
        <w:tc>
          <w:tcPr>
            <w:tcW w:w="2268" w:type="dxa"/>
            <w:vAlign w:val="center"/>
          </w:tcPr>
          <w:p>
            <w:pPr>
              <w:pStyle w:val="13"/>
            </w:pPr>
            <w:r>
              <w:t>100%</w:t>
            </w:r>
          </w:p>
        </w:tc>
        <w:tc>
          <w:tcPr>
            <w:tcW w:w="1276" w:type="dxa"/>
            <w:vAlign w:val="center"/>
          </w:tcPr>
          <w:p>
            <w:pPr>
              <w:pStyle w:val="13"/>
            </w:pPr>
            <w:r>
              <w:t>高发[2008]3号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救助资金及时率</w:t>
            </w:r>
          </w:p>
        </w:tc>
        <w:tc>
          <w:tcPr>
            <w:tcW w:w="5386" w:type="dxa"/>
            <w:vAlign w:val="center"/>
          </w:tcPr>
          <w:p>
            <w:pPr>
              <w:pStyle w:val="13"/>
            </w:pPr>
            <w:r>
              <w:t>救助资金及时率</w:t>
            </w:r>
          </w:p>
        </w:tc>
        <w:tc>
          <w:tcPr>
            <w:tcW w:w="2268" w:type="dxa"/>
            <w:vAlign w:val="center"/>
          </w:tcPr>
          <w:p>
            <w:pPr>
              <w:pStyle w:val="13"/>
            </w:pPr>
            <w:r>
              <w:t>100%</w:t>
            </w:r>
          </w:p>
        </w:tc>
        <w:tc>
          <w:tcPr>
            <w:tcW w:w="1276" w:type="dxa"/>
            <w:vAlign w:val="center"/>
          </w:tcPr>
          <w:p>
            <w:pPr>
              <w:pStyle w:val="13"/>
            </w:pPr>
            <w:r>
              <w:t>高发[2008]3号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成本控制率</w:t>
            </w:r>
          </w:p>
        </w:tc>
        <w:tc>
          <w:tcPr>
            <w:tcW w:w="5386" w:type="dxa"/>
            <w:vAlign w:val="center"/>
          </w:tcPr>
          <w:p>
            <w:pPr>
              <w:pStyle w:val="13"/>
            </w:pPr>
            <w:r>
              <w:t>实际发放补助金额占预算金额的比率</w:t>
            </w:r>
          </w:p>
        </w:tc>
        <w:tc>
          <w:tcPr>
            <w:tcW w:w="2268" w:type="dxa"/>
            <w:vAlign w:val="center"/>
          </w:tcPr>
          <w:p>
            <w:pPr>
              <w:pStyle w:val="13"/>
            </w:pPr>
            <w:r>
              <w:t>≤100%</w:t>
            </w:r>
          </w:p>
        </w:tc>
        <w:tc>
          <w:tcPr>
            <w:tcW w:w="1276" w:type="dxa"/>
            <w:vAlign w:val="center"/>
          </w:tcPr>
          <w:p>
            <w:pPr>
              <w:pStyle w:val="13"/>
            </w:pPr>
            <w:r>
              <w:t>高发[2008]3号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群众满意度</w:t>
            </w:r>
          </w:p>
        </w:tc>
        <w:tc>
          <w:tcPr>
            <w:tcW w:w="5386" w:type="dxa"/>
            <w:vAlign w:val="center"/>
          </w:tcPr>
          <w:p>
            <w:pPr>
              <w:pStyle w:val="13"/>
            </w:pPr>
            <w:r>
              <w:t>受救助干部的满意率</w:t>
            </w:r>
          </w:p>
        </w:tc>
        <w:tc>
          <w:tcPr>
            <w:tcW w:w="2268" w:type="dxa"/>
            <w:vAlign w:val="center"/>
          </w:tcPr>
          <w:p>
            <w:pPr>
              <w:pStyle w:val="13"/>
            </w:pPr>
            <w:r>
              <w:t>&gt;90%</w:t>
            </w:r>
          </w:p>
        </w:tc>
        <w:tc>
          <w:tcPr>
            <w:tcW w:w="1276" w:type="dxa"/>
            <w:vAlign w:val="center"/>
          </w:tcPr>
          <w:p>
            <w:pPr>
              <w:pStyle w:val="13"/>
            </w:pPr>
            <w:r>
              <w:t>高发[2008]3号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17、下沉干部工作队经费绩效目标表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13062824P00034710001X</w:t>
            </w:r>
          </w:p>
        </w:tc>
        <w:tc>
          <w:tcPr>
            <w:tcW w:w="2835" w:type="dxa"/>
            <w:vAlign w:val="center"/>
          </w:tcPr>
          <w:p>
            <w:pPr>
              <w:pStyle w:val="11"/>
            </w:pPr>
            <w:r>
              <w:t>项目名称</w:t>
            </w:r>
          </w:p>
        </w:tc>
        <w:tc>
          <w:tcPr>
            <w:tcW w:w="6094" w:type="dxa"/>
            <w:gridSpan w:val="3"/>
            <w:vAlign w:val="center"/>
          </w:tcPr>
          <w:p>
            <w:pPr>
              <w:pStyle w:val="13"/>
            </w:pPr>
            <w:r>
              <w:t>下沉干部工作队经费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64.00</w:t>
            </w:r>
          </w:p>
        </w:tc>
        <w:tc>
          <w:tcPr>
            <w:tcW w:w="2835" w:type="dxa"/>
            <w:vAlign w:val="center"/>
          </w:tcPr>
          <w:p>
            <w:pPr>
              <w:pStyle w:val="11"/>
            </w:pPr>
            <w:r>
              <w:t>其中：财政    资金</w:t>
            </w:r>
          </w:p>
        </w:tc>
        <w:tc>
          <w:tcPr>
            <w:tcW w:w="2551" w:type="dxa"/>
            <w:vAlign w:val="center"/>
          </w:tcPr>
          <w:p>
            <w:pPr>
              <w:pStyle w:val="13"/>
            </w:pPr>
            <w:r>
              <w:t>64.00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预算数64万元。其中：财政资金64万元，其他资金0万元。主要用于为下沉干部开展工作提供基本保障.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3"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1.进一步提高基层党组织政治功能和组织功能，改善农村经济发展；进一步改观基层社会治理、社会稳定形势；进一步解决群众急难愁问题，使群众切实感受到党的关心和温暖。</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下沉工作队数量</w:t>
            </w:r>
          </w:p>
        </w:tc>
        <w:tc>
          <w:tcPr>
            <w:tcW w:w="5386" w:type="dxa"/>
            <w:vAlign w:val="center"/>
          </w:tcPr>
          <w:p>
            <w:pPr>
              <w:pStyle w:val="13"/>
            </w:pPr>
            <w:r>
              <w:t>保障下沉工作队数量</w:t>
            </w:r>
          </w:p>
        </w:tc>
        <w:tc>
          <w:tcPr>
            <w:tcW w:w="2268" w:type="dxa"/>
            <w:vAlign w:val="center"/>
          </w:tcPr>
          <w:p>
            <w:pPr>
              <w:pStyle w:val="13"/>
            </w:pPr>
            <w:r>
              <w:t>2个</w:t>
            </w:r>
          </w:p>
        </w:tc>
        <w:tc>
          <w:tcPr>
            <w:tcW w:w="1276" w:type="dxa"/>
            <w:vAlign w:val="center"/>
          </w:tcPr>
          <w:p>
            <w:pPr>
              <w:pStyle w:val="13"/>
            </w:pPr>
            <w:r>
              <w:t>冀组发[2023]10号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保障覆盖率</w:t>
            </w:r>
          </w:p>
        </w:tc>
        <w:tc>
          <w:tcPr>
            <w:tcW w:w="5386" w:type="dxa"/>
            <w:vAlign w:val="center"/>
          </w:tcPr>
          <w:p>
            <w:pPr>
              <w:pStyle w:val="13"/>
            </w:pPr>
            <w:r>
              <w:t>有经费保障的工作队数量占工作队总数的比例</w:t>
            </w:r>
          </w:p>
        </w:tc>
        <w:tc>
          <w:tcPr>
            <w:tcW w:w="2268" w:type="dxa"/>
            <w:vAlign w:val="center"/>
          </w:tcPr>
          <w:p>
            <w:pPr>
              <w:pStyle w:val="13"/>
            </w:pPr>
            <w:r>
              <w:t>100%</w:t>
            </w:r>
          </w:p>
        </w:tc>
        <w:tc>
          <w:tcPr>
            <w:tcW w:w="1276" w:type="dxa"/>
            <w:vAlign w:val="center"/>
          </w:tcPr>
          <w:p>
            <w:pPr>
              <w:pStyle w:val="13"/>
            </w:pPr>
            <w:r>
              <w:t>冀组发[2023]10号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保障及时率</w:t>
            </w:r>
          </w:p>
        </w:tc>
        <w:tc>
          <w:tcPr>
            <w:tcW w:w="5386" w:type="dxa"/>
            <w:vAlign w:val="center"/>
          </w:tcPr>
          <w:p>
            <w:pPr>
              <w:pStyle w:val="13"/>
            </w:pPr>
            <w:r>
              <w:t>保障及时率</w:t>
            </w:r>
          </w:p>
        </w:tc>
        <w:tc>
          <w:tcPr>
            <w:tcW w:w="2268" w:type="dxa"/>
            <w:vAlign w:val="center"/>
          </w:tcPr>
          <w:p>
            <w:pPr>
              <w:pStyle w:val="13"/>
            </w:pPr>
            <w:r>
              <w:t>100%</w:t>
            </w:r>
          </w:p>
        </w:tc>
        <w:tc>
          <w:tcPr>
            <w:tcW w:w="1276" w:type="dxa"/>
            <w:vAlign w:val="center"/>
          </w:tcPr>
          <w:p>
            <w:pPr>
              <w:pStyle w:val="13"/>
            </w:pPr>
            <w:r>
              <w:t>冀组发[2023]10号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成本控制率</w:t>
            </w:r>
          </w:p>
        </w:tc>
        <w:tc>
          <w:tcPr>
            <w:tcW w:w="5386" w:type="dxa"/>
            <w:vAlign w:val="center"/>
          </w:tcPr>
          <w:p>
            <w:pPr>
              <w:pStyle w:val="13"/>
            </w:pPr>
            <w:r>
              <w:t>实际支付金额占预算金额的比率</w:t>
            </w:r>
          </w:p>
        </w:tc>
        <w:tc>
          <w:tcPr>
            <w:tcW w:w="2268" w:type="dxa"/>
            <w:vAlign w:val="center"/>
          </w:tcPr>
          <w:p>
            <w:pPr>
              <w:pStyle w:val="13"/>
            </w:pPr>
            <w:r>
              <w:t>≤100%</w:t>
            </w:r>
          </w:p>
        </w:tc>
        <w:tc>
          <w:tcPr>
            <w:tcW w:w="1276" w:type="dxa"/>
            <w:vAlign w:val="center"/>
          </w:tcPr>
          <w:p>
            <w:pPr>
              <w:pStyle w:val="13"/>
            </w:pPr>
            <w:r>
              <w:t>冀组发[2023]10号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群众支持率</w:t>
            </w:r>
          </w:p>
        </w:tc>
        <w:tc>
          <w:tcPr>
            <w:tcW w:w="5386" w:type="dxa"/>
            <w:vAlign w:val="center"/>
          </w:tcPr>
          <w:p>
            <w:pPr>
              <w:pStyle w:val="13"/>
            </w:pPr>
            <w:r>
              <w:t>群众支持率</w:t>
            </w:r>
          </w:p>
        </w:tc>
        <w:tc>
          <w:tcPr>
            <w:tcW w:w="2268" w:type="dxa"/>
            <w:vAlign w:val="center"/>
          </w:tcPr>
          <w:p>
            <w:pPr>
              <w:pStyle w:val="13"/>
            </w:pPr>
            <w:r>
              <w:t>≥95%</w:t>
            </w:r>
          </w:p>
        </w:tc>
        <w:tc>
          <w:tcPr>
            <w:tcW w:w="1276" w:type="dxa"/>
            <w:vAlign w:val="center"/>
          </w:tcPr>
          <w:p>
            <w:pPr>
              <w:pStyle w:val="13"/>
            </w:pPr>
            <w:r>
              <w:t>冀组发[2023]10号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18、乡村振兴驻村工作队工作经费绩效目标表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13062824P004AC910004E</w:t>
            </w:r>
          </w:p>
        </w:tc>
        <w:tc>
          <w:tcPr>
            <w:tcW w:w="2835" w:type="dxa"/>
            <w:vAlign w:val="center"/>
          </w:tcPr>
          <w:p>
            <w:pPr>
              <w:pStyle w:val="11"/>
            </w:pPr>
            <w:r>
              <w:t>项目名称</w:t>
            </w:r>
          </w:p>
        </w:tc>
        <w:tc>
          <w:tcPr>
            <w:tcW w:w="6094" w:type="dxa"/>
            <w:gridSpan w:val="3"/>
            <w:vAlign w:val="center"/>
          </w:tcPr>
          <w:p>
            <w:pPr>
              <w:pStyle w:val="13"/>
            </w:pPr>
            <w:r>
              <w:t>乡村振兴驻村工作队工作经费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48.00</w:t>
            </w:r>
          </w:p>
        </w:tc>
        <w:tc>
          <w:tcPr>
            <w:tcW w:w="2835" w:type="dxa"/>
            <w:vAlign w:val="center"/>
          </w:tcPr>
          <w:p>
            <w:pPr>
              <w:pStyle w:val="11"/>
            </w:pPr>
            <w:r>
              <w:t>其中：财政    资金</w:t>
            </w:r>
          </w:p>
        </w:tc>
        <w:tc>
          <w:tcPr>
            <w:tcW w:w="2551" w:type="dxa"/>
            <w:vAlign w:val="center"/>
          </w:tcPr>
          <w:p>
            <w:pPr>
              <w:pStyle w:val="13"/>
            </w:pPr>
            <w:r>
              <w:t>48.00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预算数48万元。其中：财政资金48万元，其他资金0万元。主要用于为驻村干部开展工作提供基本保障.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3"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1.通过帮扶资金的投入，整改措施的落实，解决后进村存在的突出问题，达到有健全团结的领导班子，有素质较高的党员队伍，有和谐稳定的社会局面，各项工作规范有序开展，基层组织建设水平全面提升。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选派驻村工作队数量</w:t>
            </w:r>
          </w:p>
        </w:tc>
        <w:tc>
          <w:tcPr>
            <w:tcW w:w="5386" w:type="dxa"/>
            <w:vAlign w:val="center"/>
          </w:tcPr>
          <w:p>
            <w:pPr>
              <w:pStyle w:val="13"/>
            </w:pPr>
            <w:r>
              <w:t>保障驻村工作队数量</w:t>
            </w:r>
          </w:p>
        </w:tc>
        <w:tc>
          <w:tcPr>
            <w:tcW w:w="2268" w:type="dxa"/>
            <w:vAlign w:val="center"/>
          </w:tcPr>
          <w:p>
            <w:pPr>
              <w:pStyle w:val="13"/>
            </w:pPr>
            <w:r>
              <w:t>6个</w:t>
            </w:r>
          </w:p>
        </w:tc>
        <w:tc>
          <w:tcPr>
            <w:tcW w:w="1276" w:type="dxa"/>
            <w:vAlign w:val="center"/>
          </w:tcPr>
          <w:p>
            <w:pPr>
              <w:pStyle w:val="13"/>
            </w:pPr>
            <w:r>
              <w:t>冀办〔2021〕17号、保组明字〔2021〕31号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保障覆盖率</w:t>
            </w:r>
          </w:p>
        </w:tc>
        <w:tc>
          <w:tcPr>
            <w:tcW w:w="5386" w:type="dxa"/>
            <w:vAlign w:val="center"/>
          </w:tcPr>
          <w:p>
            <w:pPr>
              <w:pStyle w:val="13"/>
            </w:pPr>
            <w:r>
              <w:t>有经费保障的工作队数量占工作队总数的比例</w:t>
            </w:r>
          </w:p>
        </w:tc>
        <w:tc>
          <w:tcPr>
            <w:tcW w:w="2268" w:type="dxa"/>
            <w:vAlign w:val="center"/>
          </w:tcPr>
          <w:p>
            <w:pPr>
              <w:pStyle w:val="13"/>
            </w:pPr>
            <w:r>
              <w:t>100%</w:t>
            </w:r>
          </w:p>
        </w:tc>
        <w:tc>
          <w:tcPr>
            <w:tcW w:w="1276" w:type="dxa"/>
            <w:vAlign w:val="center"/>
          </w:tcPr>
          <w:p>
            <w:pPr>
              <w:pStyle w:val="13"/>
            </w:pPr>
            <w:r>
              <w:t>冀办〔2021〕17号、保组明字〔2021〕31号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保障及时率</w:t>
            </w:r>
          </w:p>
        </w:tc>
        <w:tc>
          <w:tcPr>
            <w:tcW w:w="5386" w:type="dxa"/>
            <w:vAlign w:val="center"/>
          </w:tcPr>
          <w:p>
            <w:pPr>
              <w:pStyle w:val="13"/>
            </w:pPr>
            <w:r>
              <w:t>保障及时率</w:t>
            </w:r>
          </w:p>
        </w:tc>
        <w:tc>
          <w:tcPr>
            <w:tcW w:w="2268" w:type="dxa"/>
            <w:vAlign w:val="center"/>
          </w:tcPr>
          <w:p>
            <w:pPr>
              <w:pStyle w:val="13"/>
            </w:pPr>
            <w:r>
              <w:t>100%</w:t>
            </w:r>
          </w:p>
        </w:tc>
        <w:tc>
          <w:tcPr>
            <w:tcW w:w="1276" w:type="dxa"/>
            <w:vAlign w:val="center"/>
          </w:tcPr>
          <w:p>
            <w:pPr>
              <w:pStyle w:val="13"/>
            </w:pPr>
            <w:r>
              <w:t>冀办〔2021〕17号、保组明字〔2021〕31号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成本控制率</w:t>
            </w:r>
          </w:p>
        </w:tc>
        <w:tc>
          <w:tcPr>
            <w:tcW w:w="5386" w:type="dxa"/>
            <w:vAlign w:val="center"/>
          </w:tcPr>
          <w:p>
            <w:pPr>
              <w:pStyle w:val="13"/>
            </w:pPr>
            <w:r>
              <w:t>实际支付金额占预算金额的比率</w:t>
            </w:r>
          </w:p>
        </w:tc>
        <w:tc>
          <w:tcPr>
            <w:tcW w:w="2268" w:type="dxa"/>
            <w:vAlign w:val="center"/>
          </w:tcPr>
          <w:p>
            <w:pPr>
              <w:pStyle w:val="13"/>
            </w:pPr>
            <w:r>
              <w:t>≤100%</w:t>
            </w:r>
          </w:p>
        </w:tc>
        <w:tc>
          <w:tcPr>
            <w:tcW w:w="1276" w:type="dxa"/>
            <w:vAlign w:val="center"/>
          </w:tcPr>
          <w:p>
            <w:pPr>
              <w:pStyle w:val="13"/>
            </w:pPr>
            <w:r>
              <w:t>冀办〔2021〕17号、保组明字〔2021〕31号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群众支持率</w:t>
            </w:r>
          </w:p>
        </w:tc>
        <w:tc>
          <w:tcPr>
            <w:tcW w:w="5386" w:type="dxa"/>
            <w:vAlign w:val="center"/>
          </w:tcPr>
          <w:p>
            <w:pPr>
              <w:pStyle w:val="13"/>
            </w:pPr>
            <w:r>
              <w:t>群众支持率</w:t>
            </w:r>
          </w:p>
        </w:tc>
        <w:tc>
          <w:tcPr>
            <w:tcW w:w="2268" w:type="dxa"/>
            <w:vAlign w:val="center"/>
          </w:tcPr>
          <w:p>
            <w:pPr>
              <w:pStyle w:val="13"/>
            </w:pPr>
            <w:r>
              <w:t>≥95%</w:t>
            </w:r>
          </w:p>
        </w:tc>
        <w:tc>
          <w:tcPr>
            <w:tcW w:w="1276" w:type="dxa"/>
            <w:vAlign w:val="center"/>
          </w:tcPr>
          <w:p>
            <w:pPr>
              <w:pStyle w:val="13"/>
            </w:pPr>
            <w:r>
              <w:t>冀办〔2021〕17号、保组明字〔2021〕31号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19、优化营商环境经费绩效目标表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13062824P00034910002W</w:t>
            </w:r>
          </w:p>
        </w:tc>
        <w:tc>
          <w:tcPr>
            <w:tcW w:w="2835" w:type="dxa"/>
            <w:vAlign w:val="center"/>
          </w:tcPr>
          <w:p>
            <w:pPr>
              <w:pStyle w:val="11"/>
            </w:pPr>
            <w:r>
              <w:t>项目名称</w:t>
            </w:r>
          </w:p>
        </w:tc>
        <w:tc>
          <w:tcPr>
            <w:tcW w:w="6094" w:type="dxa"/>
            <w:gridSpan w:val="3"/>
            <w:vAlign w:val="center"/>
          </w:tcPr>
          <w:p>
            <w:pPr>
              <w:pStyle w:val="13"/>
            </w:pPr>
            <w:r>
              <w:t>优化营商环境经费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20.00</w:t>
            </w:r>
          </w:p>
        </w:tc>
        <w:tc>
          <w:tcPr>
            <w:tcW w:w="2835" w:type="dxa"/>
            <w:vAlign w:val="center"/>
          </w:tcPr>
          <w:p>
            <w:pPr>
              <w:pStyle w:val="11"/>
            </w:pPr>
            <w:r>
              <w:t>其中：财政    资金</w:t>
            </w:r>
          </w:p>
        </w:tc>
        <w:tc>
          <w:tcPr>
            <w:tcW w:w="2551" w:type="dxa"/>
            <w:vAlign w:val="center"/>
          </w:tcPr>
          <w:p>
            <w:pPr>
              <w:pStyle w:val="13"/>
            </w:pPr>
            <w:r>
              <w:t>20.00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预算数20万元。其中：财政资金20万元，其他资金0万元。主要用于开展优化营商环境相关活动。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3"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1.持续优化营商环境，推动我县经济高质量发展，进一步助力优化营商环境工作提质增效。</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开展优化环境活动</w:t>
            </w:r>
          </w:p>
        </w:tc>
        <w:tc>
          <w:tcPr>
            <w:tcW w:w="5386" w:type="dxa"/>
            <w:vAlign w:val="center"/>
          </w:tcPr>
          <w:p>
            <w:pPr>
              <w:pStyle w:val="13"/>
            </w:pPr>
            <w:r>
              <w:t>开展优化营商环境活动次数</w:t>
            </w:r>
          </w:p>
        </w:tc>
        <w:tc>
          <w:tcPr>
            <w:tcW w:w="2268" w:type="dxa"/>
            <w:vAlign w:val="center"/>
          </w:tcPr>
          <w:p>
            <w:pPr>
              <w:pStyle w:val="13"/>
            </w:pPr>
            <w:r>
              <w:t>≥1次</w:t>
            </w:r>
          </w:p>
        </w:tc>
        <w:tc>
          <w:tcPr>
            <w:tcW w:w="1276" w:type="dxa"/>
            <w:vAlign w:val="center"/>
          </w:tcPr>
          <w:p>
            <w:pPr>
              <w:pStyle w:val="13"/>
            </w:pPr>
            <w:r>
              <w:t>优化营商环境民主生活会的讲话，优化营商环境座谈会的讲话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优化营商环境目标任务完成率</w:t>
            </w:r>
          </w:p>
        </w:tc>
        <w:tc>
          <w:tcPr>
            <w:tcW w:w="5386" w:type="dxa"/>
            <w:vAlign w:val="center"/>
          </w:tcPr>
          <w:p>
            <w:pPr>
              <w:pStyle w:val="13"/>
            </w:pPr>
            <w:r>
              <w:t>优化营商环境目标任务完成率</w:t>
            </w:r>
          </w:p>
        </w:tc>
        <w:tc>
          <w:tcPr>
            <w:tcW w:w="2268" w:type="dxa"/>
            <w:vAlign w:val="center"/>
          </w:tcPr>
          <w:p>
            <w:pPr>
              <w:pStyle w:val="13"/>
            </w:pPr>
            <w:r>
              <w:t>≥90%</w:t>
            </w:r>
          </w:p>
        </w:tc>
        <w:tc>
          <w:tcPr>
            <w:tcW w:w="1276" w:type="dxa"/>
            <w:vAlign w:val="center"/>
          </w:tcPr>
          <w:p>
            <w:pPr>
              <w:pStyle w:val="13"/>
            </w:pPr>
            <w:r>
              <w:t>优化营商环境民主生活会的讲话，优化营商环境座谈会的讲话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优化营商环境工作完成及时率</w:t>
            </w:r>
          </w:p>
        </w:tc>
        <w:tc>
          <w:tcPr>
            <w:tcW w:w="5386" w:type="dxa"/>
            <w:vAlign w:val="center"/>
          </w:tcPr>
          <w:p>
            <w:pPr>
              <w:pStyle w:val="13"/>
            </w:pPr>
            <w:r>
              <w:t>优化营商环境工作完成及时率</w:t>
            </w:r>
          </w:p>
        </w:tc>
        <w:tc>
          <w:tcPr>
            <w:tcW w:w="2268" w:type="dxa"/>
            <w:vAlign w:val="center"/>
          </w:tcPr>
          <w:p>
            <w:pPr>
              <w:pStyle w:val="13"/>
            </w:pPr>
            <w:r>
              <w:t>100%</w:t>
            </w:r>
          </w:p>
        </w:tc>
        <w:tc>
          <w:tcPr>
            <w:tcW w:w="1276" w:type="dxa"/>
            <w:vAlign w:val="center"/>
          </w:tcPr>
          <w:p>
            <w:pPr>
              <w:pStyle w:val="13"/>
            </w:pPr>
            <w:r>
              <w:t>优化营商环境民主生活会的讲话，优化营商环境座谈会的讲话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成本控制率</w:t>
            </w:r>
          </w:p>
        </w:tc>
        <w:tc>
          <w:tcPr>
            <w:tcW w:w="5386" w:type="dxa"/>
            <w:vAlign w:val="center"/>
          </w:tcPr>
          <w:p>
            <w:pPr>
              <w:pStyle w:val="13"/>
            </w:pPr>
            <w:r>
              <w:t>实际支出金额占预算金额的比率</w:t>
            </w:r>
          </w:p>
        </w:tc>
        <w:tc>
          <w:tcPr>
            <w:tcW w:w="2268" w:type="dxa"/>
            <w:vAlign w:val="center"/>
          </w:tcPr>
          <w:p>
            <w:pPr>
              <w:pStyle w:val="13"/>
            </w:pPr>
            <w:r>
              <w:t>≤100%</w:t>
            </w:r>
          </w:p>
        </w:tc>
        <w:tc>
          <w:tcPr>
            <w:tcW w:w="1276" w:type="dxa"/>
            <w:vAlign w:val="center"/>
          </w:tcPr>
          <w:p>
            <w:pPr>
              <w:pStyle w:val="13"/>
            </w:pPr>
            <w:r>
              <w:t>优化营商环境民主生活会的讲话，优化营商环境座谈会的讲话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激发全县干部创新创业活力</w:t>
            </w:r>
          </w:p>
        </w:tc>
        <w:tc>
          <w:tcPr>
            <w:tcW w:w="5386" w:type="dxa"/>
            <w:vAlign w:val="center"/>
          </w:tcPr>
          <w:p>
            <w:pPr>
              <w:pStyle w:val="13"/>
            </w:pPr>
            <w:r>
              <w:t>激发全县干部创新创业活力</w:t>
            </w:r>
          </w:p>
        </w:tc>
        <w:tc>
          <w:tcPr>
            <w:tcW w:w="2268" w:type="dxa"/>
            <w:vAlign w:val="center"/>
          </w:tcPr>
          <w:p>
            <w:pPr>
              <w:pStyle w:val="13"/>
            </w:pPr>
            <w:r>
              <w:t>≥90%</w:t>
            </w:r>
          </w:p>
        </w:tc>
        <w:tc>
          <w:tcPr>
            <w:tcW w:w="1276" w:type="dxa"/>
            <w:vAlign w:val="center"/>
          </w:tcPr>
          <w:p>
            <w:pPr>
              <w:pStyle w:val="13"/>
            </w:pPr>
            <w:r>
              <w:t>优化营商环境民主生活会的讲话，优化营商环境座谈会的讲话</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20、组织部党员教育管理经费绩效目标表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13062824P000346100018</w:t>
            </w:r>
          </w:p>
        </w:tc>
        <w:tc>
          <w:tcPr>
            <w:tcW w:w="2835" w:type="dxa"/>
            <w:vAlign w:val="center"/>
          </w:tcPr>
          <w:p>
            <w:pPr>
              <w:pStyle w:val="11"/>
            </w:pPr>
            <w:r>
              <w:t>项目名称</w:t>
            </w:r>
          </w:p>
        </w:tc>
        <w:tc>
          <w:tcPr>
            <w:tcW w:w="6094" w:type="dxa"/>
            <w:gridSpan w:val="3"/>
            <w:vAlign w:val="center"/>
          </w:tcPr>
          <w:p>
            <w:pPr>
              <w:pStyle w:val="13"/>
            </w:pPr>
            <w:r>
              <w:t>组织部党员教育管理经费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20.00</w:t>
            </w:r>
          </w:p>
        </w:tc>
        <w:tc>
          <w:tcPr>
            <w:tcW w:w="2835" w:type="dxa"/>
            <w:vAlign w:val="center"/>
          </w:tcPr>
          <w:p>
            <w:pPr>
              <w:pStyle w:val="11"/>
            </w:pPr>
            <w:r>
              <w:t>其中：财政    资金</w:t>
            </w:r>
          </w:p>
        </w:tc>
        <w:tc>
          <w:tcPr>
            <w:tcW w:w="2551" w:type="dxa"/>
            <w:vAlign w:val="center"/>
          </w:tcPr>
          <w:p>
            <w:pPr>
              <w:pStyle w:val="13"/>
            </w:pPr>
            <w:r>
              <w:t>20.00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预算数20万元。其中：财政资金20万元，其他资金0万元。主要用于党员集中培训和日常教育管理。</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3"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1.主要用于组织党员进行集中培训和日常管理。</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参训比率</w:t>
            </w:r>
          </w:p>
        </w:tc>
        <w:tc>
          <w:tcPr>
            <w:tcW w:w="5386" w:type="dxa"/>
            <w:vAlign w:val="center"/>
          </w:tcPr>
          <w:p>
            <w:pPr>
              <w:pStyle w:val="13"/>
            </w:pPr>
            <w:r>
              <w:t>参加培训人次占年度培训计划人数的比率</w:t>
            </w:r>
          </w:p>
        </w:tc>
        <w:tc>
          <w:tcPr>
            <w:tcW w:w="2268" w:type="dxa"/>
            <w:vAlign w:val="center"/>
          </w:tcPr>
          <w:p>
            <w:pPr>
              <w:pStyle w:val="13"/>
            </w:pPr>
            <w:r>
              <w:t>≥95%</w:t>
            </w:r>
          </w:p>
        </w:tc>
        <w:tc>
          <w:tcPr>
            <w:tcW w:w="1276" w:type="dxa"/>
            <w:vAlign w:val="center"/>
          </w:tcPr>
          <w:p>
            <w:pPr>
              <w:pStyle w:val="13"/>
            </w:pPr>
            <w:r>
              <w:t>《中国共产党党员教育管理工作条例》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培训合格率</w:t>
            </w:r>
          </w:p>
        </w:tc>
        <w:tc>
          <w:tcPr>
            <w:tcW w:w="5386" w:type="dxa"/>
            <w:vAlign w:val="center"/>
          </w:tcPr>
          <w:p>
            <w:pPr>
              <w:pStyle w:val="13"/>
            </w:pPr>
            <w:r>
              <w:t>培训合格的学员数量占年度培训计划人数数量的比率</w:t>
            </w:r>
          </w:p>
        </w:tc>
        <w:tc>
          <w:tcPr>
            <w:tcW w:w="2268" w:type="dxa"/>
            <w:vAlign w:val="center"/>
          </w:tcPr>
          <w:p>
            <w:pPr>
              <w:pStyle w:val="13"/>
            </w:pPr>
            <w:r>
              <w:t>100%</w:t>
            </w:r>
          </w:p>
        </w:tc>
        <w:tc>
          <w:tcPr>
            <w:tcW w:w="1276" w:type="dxa"/>
            <w:vAlign w:val="center"/>
          </w:tcPr>
          <w:p>
            <w:pPr>
              <w:pStyle w:val="13"/>
            </w:pPr>
            <w:r>
              <w:t>《中国共产党党员教育管理工作条例》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培训及时率</w:t>
            </w:r>
          </w:p>
        </w:tc>
        <w:tc>
          <w:tcPr>
            <w:tcW w:w="5386" w:type="dxa"/>
            <w:vAlign w:val="center"/>
          </w:tcPr>
          <w:p>
            <w:pPr>
              <w:pStyle w:val="13"/>
            </w:pPr>
            <w:r>
              <w:t>党员接受培训的次数占应培训次数的比率</w:t>
            </w:r>
          </w:p>
        </w:tc>
        <w:tc>
          <w:tcPr>
            <w:tcW w:w="2268" w:type="dxa"/>
            <w:vAlign w:val="center"/>
          </w:tcPr>
          <w:p>
            <w:pPr>
              <w:pStyle w:val="13"/>
            </w:pPr>
            <w:r>
              <w:t>≥95%</w:t>
            </w:r>
          </w:p>
        </w:tc>
        <w:tc>
          <w:tcPr>
            <w:tcW w:w="1276" w:type="dxa"/>
            <w:vAlign w:val="center"/>
          </w:tcPr>
          <w:p>
            <w:pPr>
              <w:pStyle w:val="13"/>
            </w:pPr>
            <w:r>
              <w:t>《中国共产党党员教育管理工作条例》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成本控制率</w:t>
            </w:r>
          </w:p>
        </w:tc>
        <w:tc>
          <w:tcPr>
            <w:tcW w:w="5386" w:type="dxa"/>
            <w:vAlign w:val="center"/>
          </w:tcPr>
          <w:p>
            <w:pPr>
              <w:pStyle w:val="13"/>
            </w:pPr>
            <w:r>
              <w:t>实际成本支出额占预算金额的比率</w:t>
            </w:r>
          </w:p>
        </w:tc>
        <w:tc>
          <w:tcPr>
            <w:tcW w:w="2268" w:type="dxa"/>
            <w:vAlign w:val="center"/>
          </w:tcPr>
          <w:p>
            <w:pPr>
              <w:pStyle w:val="13"/>
            </w:pPr>
            <w:r>
              <w:t>≤100%</w:t>
            </w:r>
          </w:p>
        </w:tc>
        <w:tc>
          <w:tcPr>
            <w:tcW w:w="1276" w:type="dxa"/>
            <w:vAlign w:val="center"/>
          </w:tcPr>
          <w:p>
            <w:pPr>
              <w:pStyle w:val="13"/>
            </w:pPr>
            <w:r>
              <w:t>《中国共产党党员教育管理工作条例》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能力提升率</w:t>
            </w:r>
          </w:p>
        </w:tc>
        <w:tc>
          <w:tcPr>
            <w:tcW w:w="5386" w:type="dxa"/>
            <w:vAlign w:val="center"/>
          </w:tcPr>
          <w:p>
            <w:pPr>
              <w:pStyle w:val="13"/>
            </w:pPr>
            <w:r>
              <w:t>能力提升党员数量占参训党员数量的比率</w:t>
            </w:r>
          </w:p>
        </w:tc>
        <w:tc>
          <w:tcPr>
            <w:tcW w:w="2268" w:type="dxa"/>
            <w:vAlign w:val="center"/>
          </w:tcPr>
          <w:p>
            <w:pPr>
              <w:pStyle w:val="13"/>
            </w:pPr>
            <w:r>
              <w:t>100%</w:t>
            </w:r>
          </w:p>
        </w:tc>
        <w:tc>
          <w:tcPr>
            <w:tcW w:w="1276" w:type="dxa"/>
            <w:vAlign w:val="center"/>
          </w:tcPr>
          <w:p>
            <w:pPr>
              <w:pStyle w:val="13"/>
            </w:pPr>
            <w:r>
              <w:t>《中国共产党党员教育管理工作条例》</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21、组织部档案管理及数字化工作经费绩效目标表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13062824P009900100036</w:t>
            </w:r>
          </w:p>
        </w:tc>
        <w:tc>
          <w:tcPr>
            <w:tcW w:w="2835" w:type="dxa"/>
            <w:vAlign w:val="center"/>
          </w:tcPr>
          <w:p>
            <w:pPr>
              <w:pStyle w:val="11"/>
            </w:pPr>
            <w:r>
              <w:t>项目名称</w:t>
            </w:r>
          </w:p>
        </w:tc>
        <w:tc>
          <w:tcPr>
            <w:tcW w:w="6094" w:type="dxa"/>
            <w:gridSpan w:val="3"/>
            <w:vAlign w:val="center"/>
          </w:tcPr>
          <w:p>
            <w:pPr>
              <w:pStyle w:val="13"/>
            </w:pPr>
            <w:r>
              <w:t>组织部档案管理及数字化工作经费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5.00</w:t>
            </w:r>
          </w:p>
        </w:tc>
        <w:tc>
          <w:tcPr>
            <w:tcW w:w="2835" w:type="dxa"/>
            <w:vAlign w:val="center"/>
          </w:tcPr>
          <w:p>
            <w:pPr>
              <w:pStyle w:val="11"/>
            </w:pPr>
            <w:r>
              <w:t>其中：财政    资金</w:t>
            </w:r>
          </w:p>
        </w:tc>
        <w:tc>
          <w:tcPr>
            <w:tcW w:w="2551" w:type="dxa"/>
            <w:vAlign w:val="center"/>
          </w:tcPr>
          <w:p>
            <w:pPr>
              <w:pStyle w:val="13"/>
            </w:pPr>
            <w:r>
              <w:t>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预算数5万元。其中：财政资金5万元，其他资金0万元。主要经费用于档案室内部设施的日常维护管理、人员培训及档案数字化制作。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3"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1.保证档案室达到防火、防潮、防蛀、防盗、防光、防高温等要求。.集中对新增档案进行数字化制作，以现代化手段从严管理干部档案。</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档案数字化率</w:t>
            </w:r>
          </w:p>
        </w:tc>
        <w:tc>
          <w:tcPr>
            <w:tcW w:w="5386" w:type="dxa"/>
            <w:vAlign w:val="center"/>
          </w:tcPr>
          <w:p>
            <w:pPr>
              <w:pStyle w:val="13"/>
            </w:pPr>
            <w:r>
              <w:t>数字化档案数量占应数字化档案总量的比率</w:t>
            </w:r>
          </w:p>
        </w:tc>
        <w:tc>
          <w:tcPr>
            <w:tcW w:w="2268" w:type="dxa"/>
            <w:vAlign w:val="center"/>
          </w:tcPr>
          <w:p>
            <w:pPr>
              <w:pStyle w:val="13"/>
            </w:pPr>
            <w:r>
              <w:t>≥95%</w:t>
            </w:r>
          </w:p>
        </w:tc>
        <w:tc>
          <w:tcPr>
            <w:tcW w:w="1276" w:type="dxa"/>
            <w:vAlign w:val="center"/>
          </w:tcPr>
          <w:p>
            <w:pPr>
              <w:pStyle w:val="13"/>
            </w:pPr>
            <w:r>
              <w:t>《干部人事档案工作条例》（2018）版、组通字【1991】19号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档案室设备完整率</w:t>
            </w:r>
          </w:p>
        </w:tc>
        <w:tc>
          <w:tcPr>
            <w:tcW w:w="5386" w:type="dxa"/>
            <w:vAlign w:val="center"/>
          </w:tcPr>
          <w:p>
            <w:pPr>
              <w:pStyle w:val="13"/>
            </w:pPr>
            <w:r>
              <w:t>应有设备占实际设备的比率</w:t>
            </w:r>
          </w:p>
        </w:tc>
        <w:tc>
          <w:tcPr>
            <w:tcW w:w="2268" w:type="dxa"/>
            <w:vAlign w:val="center"/>
          </w:tcPr>
          <w:p>
            <w:pPr>
              <w:pStyle w:val="13"/>
            </w:pPr>
            <w:r>
              <w:t>≥95%</w:t>
            </w:r>
          </w:p>
        </w:tc>
        <w:tc>
          <w:tcPr>
            <w:tcW w:w="1276" w:type="dxa"/>
            <w:vAlign w:val="center"/>
          </w:tcPr>
          <w:p>
            <w:pPr>
              <w:pStyle w:val="13"/>
            </w:pPr>
            <w:r>
              <w:t>《干部人事档案工作条例》（2018）版、组通字【1991】19号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档案数字化完成及时率</w:t>
            </w:r>
          </w:p>
        </w:tc>
        <w:tc>
          <w:tcPr>
            <w:tcW w:w="5386" w:type="dxa"/>
            <w:vAlign w:val="center"/>
          </w:tcPr>
          <w:p>
            <w:pPr>
              <w:pStyle w:val="13"/>
            </w:pPr>
            <w:r>
              <w:t>干部档案数字化完成及时率</w:t>
            </w:r>
          </w:p>
        </w:tc>
        <w:tc>
          <w:tcPr>
            <w:tcW w:w="2268" w:type="dxa"/>
            <w:vAlign w:val="center"/>
          </w:tcPr>
          <w:p>
            <w:pPr>
              <w:pStyle w:val="13"/>
            </w:pPr>
            <w:r>
              <w:t>100%</w:t>
            </w:r>
          </w:p>
        </w:tc>
        <w:tc>
          <w:tcPr>
            <w:tcW w:w="1276" w:type="dxa"/>
            <w:vAlign w:val="center"/>
          </w:tcPr>
          <w:p>
            <w:pPr>
              <w:pStyle w:val="13"/>
            </w:pPr>
            <w:r>
              <w:t>《干部人事档案工作条例》（2018）版、组通字【1991】19号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制作成本控制率</w:t>
            </w:r>
          </w:p>
        </w:tc>
        <w:tc>
          <w:tcPr>
            <w:tcW w:w="5386" w:type="dxa"/>
            <w:vAlign w:val="center"/>
          </w:tcPr>
          <w:p>
            <w:pPr>
              <w:pStyle w:val="13"/>
            </w:pPr>
            <w:r>
              <w:t>实际支付制作成本占预算金额的比率</w:t>
            </w:r>
          </w:p>
        </w:tc>
        <w:tc>
          <w:tcPr>
            <w:tcW w:w="2268" w:type="dxa"/>
            <w:vAlign w:val="center"/>
          </w:tcPr>
          <w:p>
            <w:pPr>
              <w:pStyle w:val="13"/>
            </w:pPr>
            <w:r>
              <w:t>≤100%</w:t>
            </w:r>
          </w:p>
        </w:tc>
        <w:tc>
          <w:tcPr>
            <w:tcW w:w="1276" w:type="dxa"/>
            <w:vAlign w:val="center"/>
          </w:tcPr>
          <w:p>
            <w:pPr>
              <w:pStyle w:val="13"/>
            </w:pPr>
            <w:r>
              <w:t>《干部人事档案工作条例》（2018）版、组通字【1991】19号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干部档案管理手段现代化覆盖率</w:t>
            </w:r>
          </w:p>
        </w:tc>
        <w:tc>
          <w:tcPr>
            <w:tcW w:w="5386" w:type="dxa"/>
            <w:vAlign w:val="center"/>
          </w:tcPr>
          <w:p>
            <w:pPr>
              <w:pStyle w:val="13"/>
            </w:pPr>
            <w:r>
              <w:t>干部档案管理手段现代化覆盖率</w:t>
            </w:r>
          </w:p>
        </w:tc>
        <w:tc>
          <w:tcPr>
            <w:tcW w:w="2268" w:type="dxa"/>
            <w:vAlign w:val="center"/>
          </w:tcPr>
          <w:p>
            <w:pPr>
              <w:pStyle w:val="13"/>
            </w:pPr>
            <w:r>
              <w:t>100%</w:t>
            </w:r>
          </w:p>
        </w:tc>
        <w:tc>
          <w:tcPr>
            <w:tcW w:w="1276" w:type="dxa"/>
            <w:vAlign w:val="center"/>
          </w:tcPr>
          <w:p>
            <w:pPr>
              <w:pStyle w:val="13"/>
            </w:pPr>
            <w:r>
              <w:t>《干部人事档案工作条例》（2018）版、组通字【1991】19号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22、组织部非公企业和社会组织党组织工作经费绩效目标表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13062824P00GBU010004E</w:t>
            </w:r>
          </w:p>
        </w:tc>
        <w:tc>
          <w:tcPr>
            <w:tcW w:w="2835" w:type="dxa"/>
            <w:vAlign w:val="center"/>
          </w:tcPr>
          <w:p>
            <w:pPr>
              <w:pStyle w:val="11"/>
            </w:pPr>
            <w:r>
              <w:t>项目名称</w:t>
            </w:r>
          </w:p>
        </w:tc>
        <w:tc>
          <w:tcPr>
            <w:tcW w:w="6094" w:type="dxa"/>
            <w:gridSpan w:val="3"/>
            <w:vAlign w:val="center"/>
          </w:tcPr>
          <w:p>
            <w:pPr>
              <w:pStyle w:val="13"/>
            </w:pPr>
            <w:r>
              <w:t>组织部非公企业和社会组织党组织工作经费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7.00</w:t>
            </w:r>
          </w:p>
        </w:tc>
        <w:tc>
          <w:tcPr>
            <w:tcW w:w="2835" w:type="dxa"/>
            <w:vAlign w:val="center"/>
          </w:tcPr>
          <w:p>
            <w:pPr>
              <w:pStyle w:val="11"/>
            </w:pPr>
            <w:r>
              <w:t>其中：财政    资金</w:t>
            </w:r>
          </w:p>
        </w:tc>
        <w:tc>
          <w:tcPr>
            <w:tcW w:w="2551" w:type="dxa"/>
            <w:vAlign w:val="center"/>
          </w:tcPr>
          <w:p>
            <w:pPr>
              <w:pStyle w:val="13"/>
            </w:pPr>
            <w:r>
              <w:t>7.00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预算数7万元。其中：财政资金7万元，其他资金0万元。主要用于加强非公企业和社会组织党组织建设和党员管理。</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3"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1.加强非公企业和社会组织党组织建设和党员管理,不断提高执政能力和领导水平，切实发挥基层党组织的战斗堡垒作用。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开展宣传教育活动和组织活动次数</w:t>
            </w:r>
          </w:p>
        </w:tc>
        <w:tc>
          <w:tcPr>
            <w:tcW w:w="5386" w:type="dxa"/>
            <w:vAlign w:val="center"/>
          </w:tcPr>
          <w:p>
            <w:pPr>
              <w:pStyle w:val="13"/>
            </w:pPr>
            <w:r>
              <w:t>通过集中培训、外出观摩等方式开展培训工作</w:t>
            </w:r>
          </w:p>
        </w:tc>
        <w:tc>
          <w:tcPr>
            <w:tcW w:w="2268" w:type="dxa"/>
            <w:vAlign w:val="center"/>
          </w:tcPr>
          <w:p>
            <w:pPr>
              <w:pStyle w:val="13"/>
            </w:pPr>
            <w:r>
              <w:t>≥1次</w:t>
            </w:r>
          </w:p>
        </w:tc>
        <w:tc>
          <w:tcPr>
            <w:tcW w:w="1276" w:type="dxa"/>
            <w:vAlign w:val="center"/>
          </w:tcPr>
          <w:p>
            <w:pPr>
              <w:pStyle w:val="13"/>
            </w:pPr>
            <w:r>
              <w:t>冀组字【2016】42号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“星火”党建示范点创建比例</w:t>
            </w:r>
          </w:p>
        </w:tc>
        <w:tc>
          <w:tcPr>
            <w:tcW w:w="5386" w:type="dxa"/>
            <w:vAlign w:val="center"/>
          </w:tcPr>
          <w:p>
            <w:pPr>
              <w:pStyle w:val="13"/>
            </w:pPr>
            <w:r>
              <w:t>已建成的“星火”示范点占全县两新党组织的比例</w:t>
            </w:r>
          </w:p>
        </w:tc>
        <w:tc>
          <w:tcPr>
            <w:tcW w:w="2268" w:type="dxa"/>
            <w:vAlign w:val="center"/>
          </w:tcPr>
          <w:p>
            <w:pPr>
              <w:pStyle w:val="13"/>
            </w:pPr>
            <w:r>
              <w:t>≥20个</w:t>
            </w:r>
          </w:p>
        </w:tc>
        <w:tc>
          <w:tcPr>
            <w:tcW w:w="1276" w:type="dxa"/>
            <w:vAlign w:val="center"/>
          </w:tcPr>
          <w:p>
            <w:pPr>
              <w:pStyle w:val="13"/>
            </w:pPr>
            <w:r>
              <w:t>冀组字【2016】42号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工作开展及时率</w:t>
            </w:r>
          </w:p>
        </w:tc>
        <w:tc>
          <w:tcPr>
            <w:tcW w:w="5386" w:type="dxa"/>
            <w:vAlign w:val="center"/>
          </w:tcPr>
          <w:p>
            <w:pPr>
              <w:pStyle w:val="13"/>
            </w:pPr>
            <w:r>
              <w:t>党组织日常开展工作次数占规定开展次数的比率</w:t>
            </w:r>
          </w:p>
        </w:tc>
        <w:tc>
          <w:tcPr>
            <w:tcW w:w="2268" w:type="dxa"/>
            <w:vAlign w:val="center"/>
          </w:tcPr>
          <w:p>
            <w:pPr>
              <w:pStyle w:val="13"/>
            </w:pPr>
            <w:r>
              <w:t>≥90%</w:t>
            </w:r>
          </w:p>
        </w:tc>
        <w:tc>
          <w:tcPr>
            <w:tcW w:w="1276" w:type="dxa"/>
            <w:vAlign w:val="center"/>
          </w:tcPr>
          <w:p>
            <w:pPr>
              <w:pStyle w:val="13"/>
            </w:pPr>
            <w:r>
              <w:t>冀组字【2016】42号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成本控制率</w:t>
            </w:r>
          </w:p>
        </w:tc>
        <w:tc>
          <w:tcPr>
            <w:tcW w:w="5386" w:type="dxa"/>
            <w:vAlign w:val="center"/>
          </w:tcPr>
          <w:p>
            <w:pPr>
              <w:pStyle w:val="13"/>
            </w:pPr>
            <w:r>
              <w:t>实际支出金额占预算金额的比率</w:t>
            </w:r>
          </w:p>
        </w:tc>
        <w:tc>
          <w:tcPr>
            <w:tcW w:w="2268" w:type="dxa"/>
            <w:vAlign w:val="center"/>
          </w:tcPr>
          <w:p>
            <w:pPr>
              <w:pStyle w:val="13"/>
            </w:pPr>
            <w:r>
              <w:t>≤100%</w:t>
            </w:r>
          </w:p>
        </w:tc>
        <w:tc>
          <w:tcPr>
            <w:tcW w:w="1276" w:type="dxa"/>
            <w:vAlign w:val="center"/>
          </w:tcPr>
          <w:p>
            <w:pPr>
              <w:pStyle w:val="13"/>
            </w:pPr>
            <w:r>
              <w:t>冀组字【2016】42号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组织工作覆盖率</w:t>
            </w:r>
          </w:p>
        </w:tc>
        <w:tc>
          <w:tcPr>
            <w:tcW w:w="5386" w:type="dxa"/>
            <w:vAlign w:val="center"/>
          </w:tcPr>
          <w:p>
            <w:pPr>
              <w:pStyle w:val="13"/>
            </w:pPr>
            <w:r>
              <w:t>已完成党组织组建的组织数量占具备组建条件的组织数量的比例</w:t>
            </w:r>
          </w:p>
        </w:tc>
        <w:tc>
          <w:tcPr>
            <w:tcW w:w="2268" w:type="dxa"/>
            <w:vAlign w:val="center"/>
          </w:tcPr>
          <w:p>
            <w:pPr>
              <w:pStyle w:val="13"/>
            </w:pPr>
            <w:r>
              <w:t>≥90%</w:t>
            </w:r>
          </w:p>
        </w:tc>
        <w:tc>
          <w:tcPr>
            <w:tcW w:w="1276" w:type="dxa"/>
            <w:vAlign w:val="center"/>
          </w:tcPr>
          <w:p>
            <w:pPr>
              <w:pStyle w:val="13"/>
            </w:pPr>
            <w:r>
              <w:t>冀组字【2016】42号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23、组织部干部教育培训工作经费绩效目标表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13062824P00YAX9100025</w:t>
            </w:r>
          </w:p>
        </w:tc>
        <w:tc>
          <w:tcPr>
            <w:tcW w:w="2835" w:type="dxa"/>
            <w:vAlign w:val="center"/>
          </w:tcPr>
          <w:p>
            <w:pPr>
              <w:pStyle w:val="11"/>
            </w:pPr>
            <w:r>
              <w:t>项目名称</w:t>
            </w:r>
          </w:p>
        </w:tc>
        <w:tc>
          <w:tcPr>
            <w:tcW w:w="6094" w:type="dxa"/>
            <w:gridSpan w:val="3"/>
            <w:vAlign w:val="center"/>
          </w:tcPr>
          <w:p>
            <w:pPr>
              <w:pStyle w:val="13"/>
            </w:pPr>
            <w:r>
              <w:t>组织部干部教育培训工作经费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10.00</w:t>
            </w:r>
          </w:p>
        </w:tc>
        <w:tc>
          <w:tcPr>
            <w:tcW w:w="2835" w:type="dxa"/>
            <w:vAlign w:val="center"/>
          </w:tcPr>
          <w:p>
            <w:pPr>
              <w:pStyle w:val="11"/>
            </w:pPr>
            <w:r>
              <w:t>其中：财政    资金</w:t>
            </w:r>
          </w:p>
        </w:tc>
        <w:tc>
          <w:tcPr>
            <w:tcW w:w="2551" w:type="dxa"/>
            <w:vAlign w:val="center"/>
          </w:tcPr>
          <w:p>
            <w:pPr>
              <w:pStyle w:val="13"/>
            </w:pPr>
            <w:r>
              <w:t>10.00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预算数10万元。其中：财政资金10万元，其他资金0万元。主要用于组织针对各级领导干部多种形式培训，建立规范的干部教育培训体系，提高干部综合素质，强化业务能力。</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3"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1.建立规范的干部教育培训体系，提高干部综合素质，强化业务能力。通过组织多种形式培训，提高党员党性修养，切实提高党员综合素质，发挥党员先锋模范作用。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开展各级干部培训次数</w:t>
            </w:r>
          </w:p>
        </w:tc>
        <w:tc>
          <w:tcPr>
            <w:tcW w:w="5386" w:type="dxa"/>
            <w:vAlign w:val="center"/>
          </w:tcPr>
          <w:p>
            <w:pPr>
              <w:pStyle w:val="13"/>
            </w:pPr>
            <w:r>
              <w:t>开展各级干部培训次数</w:t>
            </w:r>
          </w:p>
        </w:tc>
        <w:tc>
          <w:tcPr>
            <w:tcW w:w="2268" w:type="dxa"/>
            <w:vAlign w:val="center"/>
          </w:tcPr>
          <w:p>
            <w:pPr>
              <w:pStyle w:val="13"/>
            </w:pPr>
            <w:r>
              <w:t>≥1次</w:t>
            </w:r>
          </w:p>
        </w:tc>
        <w:tc>
          <w:tcPr>
            <w:tcW w:w="1276" w:type="dxa"/>
            <w:vAlign w:val="center"/>
          </w:tcPr>
          <w:p>
            <w:pPr>
              <w:pStyle w:val="13"/>
            </w:pPr>
            <w:r>
              <w:t>中共中央印发《干部教育培训工作条例》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培训合格率</w:t>
            </w:r>
          </w:p>
        </w:tc>
        <w:tc>
          <w:tcPr>
            <w:tcW w:w="5386" w:type="dxa"/>
            <w:vAlign w:val="center"/>
          </w:tcPr>
          <w:p>
            <w:pPr>
              <w:pStyle w:val="13"/>
            </w:pPr>
            <w:r>
              <w:t>培训合格的学员数量占培训总学员数量的比率</w:t>
            </w:r>
          </w:p>
        </w:tc>
        <w:tc>
          <w:tcPr>
            <w:tcW w:w="2268" w:type="dxa"/>
            <w:vAlign w:val="center"/>
          </w:tcPr>
          <w:p>
            <w:pPr>
              <w:pStyle w:val="13"/>
            </w:pPr>
            <w:r>
              <w:t>100%</w:t>
            </w:r>
          </w:p>
        </w:tc>
        <w:tc>
          <w:tcPr>
            <w:tcW w:w="1276" w:type="dxa"/>
            <w:vAlign w:val="center"/>
          </w:tcPr>
          <w:p>
            <w:pPr>
              <w:pStyle w:val="13"/>
            </w:pPr>
            <w:r>
              <w:t>中共中央印发《干部教育培训工作条例》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干部培训工作完成及时率</w:t>
            </w:r>
          </w:p>
        </w:tc>
        <w:tc>
          <w:tcPr>
            <w:tcW w:w="5386" w:type="dxa"/>
            <w:vAlign w:val="center"/>
          </w:tcPr>
          <w:p>
            <w:pPr>
              <w:pStyle w:val="13"/>
            </w:pPr>
            <w:r>
              <w:t>干部培训工作完成及时率</w:t>
            </w:r>
          </w:p>
        </w:tc>
        <w:tc>
          <w:tcPr>
            <w:tcW w:w="2268" w:type="dxa"/>
            <w:vAlign w:val="center"/>
          </w:tcPr>
          <w:p>
            <w:pPr>
              <w:pStyle w:val="13"/>
            </w:pPr>
            <w:r>
              <w:t>100%</w:t>
            </w:r>
          </w:p>
        </w:tc>
        <w:tc>
          <w:tcPr>
            <w:tcW w:w="1276" w:type="dxa"/>
            <w:vAlign w:val="center"/>
          </w:tcPr>
          <w:p>
            <w:pPr>
              <w:pStyle w:val="13"/>
            </w:pPr>
            <w:r>
              <w:t>中共中央印发《干部教育培训工作条例》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成本控制率</w:t>
            </w:r>
          </w:p>
        </w:tc>
        <w:tc>
          <w:tcPr>
            <w:tcW w:w="5386" w:type="dxa"/>
            <w:vAlign w:val="center"/>
          </w:tcPr>
          <w:p>
            <w:pPr>
              <w:pStyle w:val="13"/>
            </w:pPr>
            <w:r>
              <w:t>实际支出金额占预算金额的比率</w:t>
            </w:r>
          </w:p>
        </w:tc>
        <w:tc>
          <w:tcPr>
            <w:tcW w:w="2268" w:type="dxa"/>
            <w:vAlign w:val="center"/>
          </w:tcPr>
          <w:p>
            <w:pPr>
              <w:pStyle w:val="13"/>
            </w:pPr>
            <w:r>
              <w:t>≤100%</w:t>
            </w:r>
          </w:p>
        </w:tc>
        <w:tc>
          <w:tcPr>
            <w:tcW w:w="1276" w:type="dxa"/>
            <w:vAlign w:val="center"/>
          </w:tcPr>
          <w:p>
            <w:pPr>
              <w:pStyle w:val="13"/>
            </w:pPr>
            <w:r>
              <w:t>中共中央印发《干部教育培训工作条例》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干部综合素质提高率</w:t>
            </w:r>
          </w:p>
        </w:tc>
        <w:tc>
          <w:tcPr>
            <w:tcW w:w="5386" w:type="dxa"/>
            <w:vAlign w:val="center"/>
          </w:tcPr>
          <w:p>
            <w:pPr>
              <w:pStyle w:val="13"/>
            </w:pPr>
            <w:r>
              <w:t>干部综合素质提高率</w:t>
            </w:r>
          </w:p>
        </w:tc>
        <w:tc>
          <w:tcPr>
            <w:tcW w:w="2268" w:type="dxa"/>
            <w:vAlign w:val="center"/>
          </w:tcPr>
          <w:p>
            <w:pPr>
              <w:pStyle w:val="13"/>
            </w:pPr>
            <w:r>
              <w:t>≥90%</w:t>
            </w:r>
          </w:p>
        </w:tc>
        <w:tc>
          <w:tcPr>
            <w:tcW w:w="1276" w:type="dxa"/>
            <w:vAlign w:val="center"/>
          </w:tcPr>
          <w:p>
            <w:pPr>
              <w:pStyle w:val="13"/>
            </w:pPr>
            <w:r>
              <w:t>中共中央印发《干部教育培训工作条例》</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24、组织部农村党员档案管理及数字化工作经费绩效目标表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13062824P00034410001W</w:t>
            </w:r>
          </w:p>
        </w:tc>
        <w:tc>
          <w:tcPr>
            <w:tcW w:w="2835" w:type="dxa"/>
            <w:vAlign w:val="center"/>
          </w:tcPr>
          <w:p>
            <w:pPr>
              <w:pStyle w:val="11"/>
            </w:pPr>
            <w:r>
              <w:t>项目名称</w:t>
            </w:r>
          </w:p>
        </w:tc>
        <w:tc>
          <w:tcPr>
            <w:tcW w:w="6094" w:type="dxa"/>
            <w:gridSpan w:val="3"/>
            <w:vAlign w:val="center"/>
          </w:tcPr>
          <w:p>
            <w:pPr>
              <w:pStyle w:val="13"/>
            </w:pPr>
            <w:r>
              <w:t>组织部农村党员档案管理及数字化工作经费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5.00</w:t>
            </w:r>
          </w:p>
        </w:tc>
        <w:tc>
          <w:tcPr>
            <w:tcW w:w="2835" w:type="dxa"/>
            <w:vAlign w:val="center"/>
          </w:tcPr>
          <w:p>
            <w:pPr>
              <w:pStyle w:val="11"/>
            </w:pPr>
            <w:r>
              <w:t>其中：财政    资金</w:t>
            </w:r>
          </w:p>
        </w:tc>
        <w:tc>
          <w:tcPr>
            <w:tcW w:w="2551" w:type="dxa"/>
            <w:vAlign w:val="center"/>
          </w:tcPr>
          <w:p>
            <w:pPr>
              <w:pStyle w:val="13"/>
            </w:pPr>
            <w:r>
              <w:t>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预算数5万元。其中：财政资金5万元，其他资金0万元。主要经费用于档案室内部设施的日常维护管理及新增档案数字化制作。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3"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1.保证档案室达到“十防”要求；集中对新增档案进行数字化制作，以现代化手段从严管理农村党员档案。</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档案数字化率</w:t>
            </w:r>
          </w:p>
        </w:tc>
        <w:tc>
          <w:tcPr>
            <w:tcW w:w="5386" w:type="dxa"/>
            <w:vAlign w:val="center"/>
          </w:tcPr>
          <w:p>
            <w:pPr>
              <w:pStyle w:val="13"/>
            </w:pPr>
            <w:r>
              <w:t>数字化档案数量占应数字化档案总量的比率</w:t>
            </w:r>
          </w:p>
        </w:tc>
        <w:tc>
          <w:tcPr>
            <w:tcW w:w="2268" w:type="dxa"/>
            <w:vAlign w:val="center"/>
          </w:tcPr>
          <w:p>
            <w:pPr>
              <w:pStyle w:val="13"/>
            </w:pPr>
            <w:r>
              <w:t>≥95%</w:t>
            </w:r>
          </w:p>
        </w:tc>
        <w:tc>
          <w:tcPr>
            <w:tcW w:w="1276" w:type="dxa"/>
            <w:vAlign w:val="center"/>
          </w:tcPr>
          <w:p>
            <w:pPr>
              <w:pStyle w:val="13"/>
            </w:pPr>
            <w:r>
              <w:t>冀组办字〔2023〕21号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档案室设备完整率</w:t>
            </w:r>
          </w:p>
        </w:tc>
        <w:tc>
          <w:tcPr>
            <w:tcW w:w="5386" w:type="dxa"/>
            <w:vAlign w:val="center"/>
          </w:tcPr>
          <w:p>
            <w:pPr>
              <w:pStyle w:val="13"/>
            </w:pPr>
            <w:r>
              <w:t>实际设备占应有设备的比率</w:t>
            </w:r>
          </w:p>
        </w:tc>
        <w:tc>
          <w:tcPr>
            <w:tcW w:w="2268" w:type="dxa"/>
            <w:vAlign w:val="center"/>
          </w:tcPr>
          <w:p>
            <w:pPr>
              <w:pStyle w:val="13"/>
            </w:pPr>
            <w:r>
              <w:t>≥95%</w:t>
            </w:r>
          </w:p>
        </w:tc>
        <w:tc>
          <w:tcPr>
            <w:tcW w:w="1276" w:type="dxa"/>
            <w:vAlign w:val="center"/>
          </w:tcPr>
          <w:p>
            <w:pPr>
              <w:pStyle w:val="13"/>
            </w:pPr>
            <w:r>
              <w:t>冀组办字〔2023〕21号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档案数字化完成及时率</w:t>
            </w:r>
          </w:p>
        </w:tc>
        <w:tc>
          <w:tcPr>
            <w:tcW w:w="5386" w:type="dxa"/>
            <w:vAlign w:val="center"/>
          </w:tcPr>
          <w:p>
            <w:pPr>
              <w:pStyle w:val="13"/>
            </w:pPr>
            <w:r>
              <w:t>农村党员档案数字化完成及时率</w:t>
            </w:r>
          </w:p>
        </w:tc>
        <w:tc>
          <w:tcPr>
            <w:tcW w:w="2268" w:type="dxa"/>
            <w:vAlign w:val="center"/>
          </w:tcPr>
          <w:p>
            <w:pPr>
              <w:pStyle w:val="13"/>
            </w:pPr>
            <w:r>
              <w:t>100%</w:t>
            </w:r>
          </w:p>
        </w:tc>
        <w:tc>
          <w:tcPr>
            <w:tcW w:w="1276" w:type="dxa"/>
            <w:vAlign w:val="center"/>
          </w:tcPr>
          <w:p>
            <w:pPr>
              <w:pStyle w:val="13"/>
            </w:pPr>
            <w:r>
              <w:t>冀组办字〔2023〕21号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制作成本控制率</w:t>
            </w:r>
          </w:p>
        </w:tc>
        <w:tc>
          <w:tcPr>
            <w:tcW w:w="5386" w:type="dxa"/>
            <w:vAlign w:val="center"/>
          </w:tcPr>
          <w:p>
            <w:pPr>
              <w:pStyle w:val="13"/>
            </w:pPr>
            <w:r>
              <w:t>实际支付制作成本占预算金额的比率</w:t>
            </w:r>
          </w:p>
        </w:tc>
        <w:tc>
          <w:tcPr>
            <w:tcW w:w="2268" w:type="dxa"/>
            <w:vAlign w:val="center"/>
          </w:tcPr>
          <w:p>
            <w:pPr>
              <w:pStyle w:val="13"/>
            </w:pPr>
            <w:r>
              <w:t>≤100%</w:t>
            </w:r>
          </w:p>
        </w:tc>
        <w:tc>
          <w:tcPr>
            <w:tcW w:w="1276" w:type="dxa"/>
            <w:vAlign w:val="center"/>
          </w:tcPr>
          <w:p>
            <w:pPr>
              <w:pStyle w:val="13"/>
            </w:pPr>
            <w:r>
              <w:t>冀组办字〔2023〕21号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农村党员档案管理手段现代化覆盖率</w:t>
            </w:r>
          </w:p>
        </w:tc>
        <w:tc>
          <w:tcPr>
            <w:tcW w:w="5386" w:type="dxa"/>
            <w:vAlign w:val="center"/>
          </w:tcPr>
          <w:p>
            <w:pPr>
              <w:pStyle w:val="13"/>
            </w:pPr>
            <w:r>
              <w:t>干部档案管理手段现代化覆盖率</w:t>
            </w:r>
          </w:p>
        </w:tc>
        <w:tc>
          <w:tcPr>
            <w:tcW w:w="2268" w:type="dxa"/>
            <w:vAlign w:val="center"/>
          </w:tcPr>
          <w:p>
            <w:pPr>
              <w:pStyle w:val="13"/>
            </w:pPr>
            <w:r>
              <w:t>100%</w:t>
            </w:r>
          </w:p>
        </w:tc>
        <w:tc>
          <w:tcPr>
            <w:tcW w:w="1276" w:type="dxa"/>
            <w:vAlign w:val="center"/>
          </w:tcPr>
          <w:p>
            <w:pPr>
              <w:pStyle w:val="13"/>
            </w:pPr>
            <w:r>
              <w:t>冀组办字〔2023〕21号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25、组织部人才工作经费绩效目标表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13062824P004W0710004P</w:t>
            </w:r>
          </w:p>
        </w:tc>
        <w:tc>
          <w:tcPr>
            <w:tcW w:w="2835" w:type="dxa"/>
            <w:vAlign w:val="center"/>
          </w:tcPr>
          <w:p>
            <w:pPr>
              <w:pStyle w:val="11"/>
            </w:pPr>
            <w:r>
              <w:t>项目名称</w:t>
            </w:r>
          </w:p>
        </w:tc>
        <w:tc>
          <w:tcPr>
            <w:tcW w:w="6094" w:type="dxa"/>
            <w:gridSpan w:val="3"/>
            <w:vAlign w:val="center"/>
          </w:tcPr>
          <w:p>
            <w:pPr>
              <w:pStyle w:val="13"/>
            </w:pPr>
            <w:r>
              <w:t>组织部人才工作经费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200.00</w:t>
            </w:r>
          </w:p>
        </w:tc>
        <w:tc>
          <w:tcPr>
            <w:tcW w:w="2835" w:type="dxa"/>
            <w:vAlign w:val="center"/>
          </w:tcPr>
          <w:p>
            <w:pPr>
              <w:pStyle w:val="11"/>
            </w:pPr>
            <w:r>
              <w:t>其中：财政    资金</w:t>
            </w:r>
          </w:p>
        </w:tc>
        <w:tc>
          <w:tcPr>
            <w:tcW w:w="2551" w:type="dxa"/>
            <w:vAlign w:val="center"/>
          </w:tcPr>
          <w:p>
            <w:pPr>
              <w:pStyle w:val="13"/>
            </w:pPr>
            <w:r>
              <w:t>200.00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预算数200万元。其中：财政资金200万元，其他资金0万元。主要用于人力资源开发和重点人才工作。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3"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对县级优秀人才发放津贴补贴；组织健康体检；订阅报刊，对各类人才进行培训；支持实施县级人才项目、重点人才工程、重要平台载体建设、重大人才活动等方面，主要包括人才引进使用、人才培养开发、人才表彰奖励、人才服务保障，以及县委人才工作领导小组批准的其他专项工作所需资金支出。</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开展人才活动次数</w:t>
            </w:r>
          </w:p>
        </w:tc>
        <w:tc>
          <w:tcPr>
            <w:tcW w:w="5386" w:type="dxa"/>
            <w:vAlign w:val="center"/>
          </w:tcPr>
          <w:p>
            <w:pPr>
              <w:pStyle w:val="13"/>
            </w:pPr>
            <w:r>
              <w:t>开展人才活动次数</w:t>
            </w:r>
          </w:p>
        </w:tc>
        <w:tc>
          <w:tcPr>
            <w:tcW w:w="2268" w:type="dxa"/>
            <w:vAlign w:val="center"/>
          </w:tcPr>
          <w:p>
            <w:pPr>
              <w:pStyle w:val="13"/>
            </w:pPr>
            <w:r>
              <w:t>≥1次</w:t>
            </w:r>
          </w:p>
        </w:tc>
        <w:tc>
          <w:tcPr>
            <w:tcW w:w="1276" w:type="dxa"/>
            <w:vAlign w:val="center"/>
          </w:tcPr>
          <w:p>
            <w:pPr>
              <w:pStyle w:val="13"/>
            </w:pPr>
            <w:r>
              <w:t>保才[2021]10号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重点人才工程目标任务完成率</w:t>
            </w:r>
          </w:p>
        </w:tc>
        <w:tc>
          <w:tcPr>
            <w:tcW w:w="5386" w:type="dxa"/>
            <w:vAlign w:val="center"/>
          </w:tcPr>
          <w:p>
            <w:pPr>
              <w:pStyle w:val="13"/>
            </w:pPr>
            <w:r>
              <w:t>重点人才工程目标任务完成率</w:t>
            </w:r>
          </w:p>
        </w:tc>
        <w:tc>
          <w:tcPr>
            <w:tcW w:w="2268" w:type="dxa"/>
            <w:vAlign w:val="center"/>
          </w:tcPr>
          <w:p>
            <w:pPr>
              <w:pStyle w:val="13"/>
            </w:pPr>
            <w:r>
              <w:t>≥90%</w:t>
            </w:r>
          </w:p>
        </w:tc>
        <w:tc>
          <w:tcPr>
            <w:tcW w:w="1276" w:type="dxa"/>
            <w:vAlign w:val="center"/>
          </w:tcPr>
          <w:p>
            <w:pPr>
              <w:pStyle w:val="13"/>
            </w:pPr>
            <w:r>
              <w:t>保才[2021]10号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重点人才工作完成及时率</w:t>
            </w:r>
          </w:p>
        </w:tc>
        <w:tc>
          <w:tcPr>
            <w:tcW w:w="5386" w:type="dxa"/>
            <w:vAlign w:val="center"/>
          </w:tcPr>
          <w:p>
            <w:pPr>
              <w:pStyle w:val="13"/>
            </w:pPr>
            <w:r>
              <w:t>重点人才工作完成及时率</w:t>
            </w:r>
          </w:p>
        </w:tc>
        <w:tc>
          <w:tcPr>
            <w:tcW w:w="2268" w:type="dxa"/>
            <w:vAlign w:val="center"/>
          </w:tcPr>
          <w:p>
            <w:pPr>
              <w:pStyle w:val="13"/>
            </w:pPr>
            <w:r>
              <w:t>100%</w:t>
            </w:r>
          </w:p>
        </w:tc>
        <w:tc>
          <w:tcPr>
            <w:tcW w:w="1276" w:type="dxa"/>
            <w:vAlign w:val="center"/>
          </w:tcPr>
          <w:p>
            <w:pPr>
              <w:pStyle w:val="13"/>
            </w:pPr>
            <w:r>
              <w:t>保才[2021]10号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成本控制率</w:t>
            </w:r>
          </w:p>
        </w:tc>
        <w:tc>
          <w:tcPr>
            <w:tcW w:w="5386" w:type="dxa"/>
            <w:vAlign w:val="center"/>
          </w:tcPr>
          <w:p>
            <w:pPr>
              <w:pStyle w:val="13"/>
            </w:pPr>
            <w:r>
              <w:t>实际支出金额占预算金额的比率</w:t>
            </w:r>
          </w:p>
        </w:tc>
        <w:tc>
          <w:tcPr>
            <w:tcW w:w="2268" w:type="dxa"/>
            <w:vAlign w:val="center"/>
          </w:tcPr>
          <w:p>
            <w:pPr>
              <w:pStyle w:val="13"/>
            </w:pPr>
            <w:r>
              <w:t>≤100%</w:t>
            </w:r>
          </w:p>
        </w:tc>
        <w:tc>
          <w:tcPr>
            <w:tcW w:w="1276" w:type="dxa"/>
            <w:vAlign w:val="center"/>
          </w:tcPr>
          <w:p>
            <w:pPr>
              <w:pStyle w:val="13"/>
            </w:pPr>
            <w:r>
              <w:t>保才[2021]10号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激发人才创新创业活力</w:t>
            </w:r>
          </w:p>
        </w:tc>
        <w:tc>
          <w:tcPr>
            <w:tcW w:w="5386" w:type="dxa"/>
            <w:vAlign w:val="center"/>
          </w:tcPr>
          <w:p>
            <w:pPr>
              <w:pStyle w:val="13"/>
            </w:pPr>
            <w:r>
              <w:t>激发人才创新创业活力</w:t>
            </w:r>
          </w:p>
        </w:tc>
        <w:tc>
          <w:tcPr>
            <w:tcW w:w="2268" w:type="dxa"/>
            <w:vAlign w:val="center"/>
          </w:tcPr>
          <w:p>
            <w:pPr>
              <w:pStyle w:val="13"/>
            </w:pPr>
            <w:r>
              <w:t>≥90%</w:t>
            </w:r>
          </w:p>
        </w:tc>
        <w:tc>
          <w:tcPr>
            <w:tcW w:w="1276" w:type="dxa"/>
            <w:vAlign w:val="center"/>
          </w:tcPr>
          <w:p>
            <w:pPr>
              <w:pStyle w:val="13"/>
            </w:pPr>
            <w:r>
              <w:t>保才[2021]10号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26、组织部软弱涣散党组织帮扶经费绩效目标表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13062824P00E08410004H</w:t>
            </w:r>
          </w:p>
        </w:tc>
        <w:tc>
          <w:tcPr>
            <w:tcW w:w="2835" w:type="dxa"/>
            <w:vAlign w:val="center"/>
          </w:tcPr>
          <w:p>
            <w:pPr>
              <w:pStyle w:val="11"/>
            </w:pPr>
            <w:r>
              <w:t>项目名称</w:t>
            </w:r>
          </w:p>
        </w:tc>
        <w:tc>
          <w:tcPr>
            <w:tcW w:w="6094" w:type="dxa"/>
            <w:gridSpan w:val="3"/>
            <w:vAlign w:val="center"/>
          </w:tcPr>
          <w:p>
            <w:pPr>
              <w:pStyle w:val="13"/>
            </w:pPr>
            <w:r>
              <w:t>组织部软弱涣散党组织帮扶经费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25.00</w:t>
            </w:r>
          </w:p>
        </w:tc>
        <w:tc>
          <w:tcPr>
            <w:tcW w:w="2835" w:type="dxa"/>
            <w:vAlign w:val="center"/>
          </w:tcPr>
          <w:p>
            <w:pPr>
              <w:pStyle w:val="11"/>
            </w:pPr>
            <w:r>
              <w:t>其中：财政    资金</w:t>
            </w:r>
          </w:p>
        </w:tc>
        <w:tc>
          <w:tcPr>
            <w:tcW w:w="2551" w:type="dxa"/>
            <w:vAlign w:val="center"/>
          </w:tcPr>
          <w:p>
            <w:pPr>
              <w:pStyle w:val="13"/>
            </w:pPr>
            <w:r>
              <w:t>25.00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预算数25万元。其中：财政资金25万元，其他资金0万元。主要用于对软弱涣散党组织进行重点帮扶，可用于支援阵地建设、民生项目等.</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3"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1.通过帮扶资金的投入，整改措施的落实，解决后进村存在的突出问题，达到有健全团结的领导班子，有素质较高的党员队伍，有和谐稳定的社会局面，各项工作规范有序开展，基层组织建设水平全面提升。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经费发放率</w:t>
            </w:r>
          </w:p>
        </w:tc>
        <w:tc>
          <w:tcPr>
            <w:tcW w:w="5386" w:type="dxa"/>
            <w:vAlign w:val="center"/>
          </w:tcPr>
          <w:p>
            <w:pPr>
              <w:pStyle w:val="13"/>
            </w:pPr>
            <w:r>
              <w:t>已发放村数占应发放数量的比率</w:t>
            </w:r>
          </w:p>
        </w:tc>
        <w:tc>
          <w:tcPr>
            <w:tcW w:w="2268" w:type="dxa"/>
            <w:vAlign w:val="center"/>
          </w:tcPr>
          <w:p>
            <w:pPr>
              <w:pStyle w:val="13"/>
            </w:pPr>
            <w:r>
              <w:t>100%</w:t>
            </w:r>
          </w:p>
        </w:tc>
        <w:tc>
          <w:tcPr>
            <w:tcW w:w="1276" w:type="dxa"/>
            <w:vAlign w:val="center"/>
          </w:tcPr>
          <w:p>
            <w:pPr>
              <w:pStyle w:val="13"/>
            </w:pPr>
            <w:r>
              <w:t>组字【2016】10号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帮扶资金发放率</w:t>
            </w:r>
          </w:p>
        </w:tc>
        <w:tc>
          <w:tcPr>
            <w:tcW w:w="5386" w:type="dxa"/>
            <w:vAlign w:val="center"/>
          </w:tcPr>
          <w:p>
            <w:pPr>
              <w:pStyle w:val="13"/>
            </w:pPr>
            <w:r>
              <w:t>实际发放的金额占应发放金额的比率</w:t>
            </w:r>
          </w:p>
        </w:tc>
        <w:tc>
          <w:tcPr>
            <w:tcW w:w="2268" w:type="dxa"/>
            <w:vAlign w:val="center"/>
          </w:tcPr>
          <w:p>
            <w:pPr>
              <w:pStyle w:val="13"/>
            </w:pPr>
            <w:r>
              <w:t>100%</w:t>
            </w:r>
          </w:p>
        </w:tc>
        <w:tc>
          <w:tcPr>
            <w:tcW w:w="1276" w:type="dxa"/>
            <w:vAlign w:val="center"/>
          </w:tcPr>
          <w:p>
            <w:pPr>
              <w:pStyle w:val="13"/>
            </w:pPr>
            <w:r>
              <w:t>组字【2016】10号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后进村转化率</w:t>
            </w:r>
          </w:p>
        </w:tc>
        <w:tc>
          <w:tcPr>
            <w:tcW w:w="5386" w:type="dxa"/>
            <w:vAlign w:val="center"/>
          </w:tcPr>
          <w:p>
            <w:pPr>
              <w:pStyle w:val="13"/>
            </w:pPr>
            <w:r>
              <w:t>已转化的后进村占全部后进村的比率</w:t>
            </w:r>
          </w:p>
        </w:tc>
        <w:tc>
          <w:tcPr>
            <w:tcW w:w="2268" w:type="dxa"/>
            <w:vAlign w:val="center"/>
          </w:tcPr>
          <w:p>
            <w:pPr>
              <w:pStyle w:val="13"/>
            </w:pPr>
            <w:r>
              <w:t>≥95%</w:t>
            </w:r>
          </w:p>
        </w:tc>
        <w:tc>
          <w:tcPr>
            <w:tcW w:w="1276" w:type="dxa"/>
            <w:vAlign w:val="center"/>
          </w:tcPr>
          <w:p>
            <w:pPr>
              <w:pStyle w:val="13"/>
            </w:pPr>
            <w:r>
              <w:t>组字【2016】10号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成本控制率</w:t>
            </w:r>
          </w:p>
        </w:tc>
        <w:tc>
          <w:tcPr>
            <w:tcW w:w="5386" w:type="dxa"/>
            <w:vAlign w:val="center"/>
          </w:tcPr>
          <w:p>
            <w:pPr>
              <w:pStyle w:val="13"/>
            </w:pPr>
            <w:r>
              <w:t>实际支出金额占预算金额的比例</w:t>
            </w:r>
          </w:p>
        </w:tc>
        <w:tc>
          <w:tcPr>
            <w:tcW w:w="2268" w:type="dxa"/>
            <w:vAlign w:val="center"/>
          </w:tcPr>
          <w:p>
            <w:pPr>
              <w:pStyle w:val="13"/>
            </w:pPr>
            <w:r>
              <w:t>≤100%</w:t>
            </w:r>
          </w:p>
        </w:tc>
        <w:tc>
          <w:tcPr>
            <w:tcW w:w="1276" w:type="dxa"/>
            <w:vAlign w:val="center"/>
          </w:tcPr>
          <w:p>
            <w:pPr>
              <w:pStyle w:val="13"/>
            </w:pPr>
            <w:r>
              <w:t>组字【2016】10号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村级组织执行力和社会服务能力提高率</w:t>
            </w:r>
          </w:p>
        </w:tc>
        <w:tc>
          <w:tcPr>
            <w:tcW w:w="5386" w:type="dxa"/>
            <w:vAlign w:val="center"/>
          </w:tcPr>
          <w:p>
            <w:pPr>
              <w:pStyle w:val="13"/>
            </w:pPr>
            <w:r>
              <w:t>软弱涣散党组织帮扶成功率</w:t>
            </w:r>
          </w:p>
        </w:tc>
        <w:tc>
          <w:tcPr>
            <w:tcW w:w="2268" w:type="dxa"/>
            <w:vAlign w:val="center"/>
          </w:tcPr>
          <w:p>
            <w:pPr>
              <w:pStyle w:val="13"/>
            </w:pPr>
            <w:r>
              <w:t>100%</w:t>
            </w:r>
          </w:p>
        </w:tc>
        <w:tc>
          <w:tcPr>
            <w:tcW w:w="1276" w:type="dxa"/>
            <w:vAlign w:val="center"/>
          </w:tcPr>
          <w:p>
            <w:pPr>
              <w:pStyle w:val="13"/>
            </w:pPr>
            <w:r>
              <w:t>组字【2016】10号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27、组织部组织经费（劳务派遣）绩效目标表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13062824P007E8P100034</w:t>
            </w:r>
          </w:p>
        </w:tc>
        <w:tc>
          <w:tcPr>
            <w:tcW w:w="2835" w:type="dxa"/>
            <w:vAlign w:val="center"/>
          </w:tcPr>
          <w:p>
            <w:pPr>
              <w:pStyle w:val="11"/>
            </w:pPr>
            <w:r>
              <w:t>项目名称</w:t>
            </w:r>
          </w:p>
        </w:tc>
        <w:tc>
          <w:tcPr>
            <w:tcW w:w="6094" w:type="dxa"/>
            <w:gridSpan w:val="3"/>
            <w:vAlign w:val="center"/>
          </w:tcPr>
          <w:p>
            <w:pPr>
              <w:pStyle w:val="13"/>
            </w:pPr>
            <w:r>
              <w:t>组织部组织经费（劳务派遣）</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21.00</w:t>
            </w:r>
          </w:p>
        </w:tc>
        <w:tc>
          <w:tcPr>
            <w:tcW w:w="2835" w:type="dxa"/>
            <w:vAlign w:val="center"/>
          </w:tcPr>
          <w:p>
            <w:pPr>
              <w:pStyle w:val="11"/>
            </w:pPr>
            <w:r>
              <w:t>其中：财政    资金</w:t>
            </w:r>
          </w:p>
        </w:tc>
        <w:tc>
          <w:tcPr>
            <w:tcW w:w="2551" w:type="dxa"/>
            <w:vAlign w:val="center"/>
          </w:tcPr>
          <w:p>
            <w:pPr>
              <w:pStyle w:val="13"/>
            </w:pPr>
            <w:r>
              <w:t>21.00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预算数21万元。其中：财政资金21万元，其他资金0万元。主要用于为党建工作人员发放工资缴纳保险.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3"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1.为完成年度重大党建工作，确保党建工作取得良好效果。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经费发放人数</w:t>
            </w:r>
          </w:p>
        </w:tc>
        <w:tc>
          <w:tcPr>
            <w:tcW w:w="5386" w:type="dxa"/>
            <w:vAlign w:val="center"/>
          </w:tcPr>
          <w:p>
            <w:pPr>
              <w:pStyle w:val="13"/>
            </w:pPr>
            <w:r>
              <w:t>经费发放人数</w:t>
            </w:r>
          </w:p>
        </w:tc>
        <w:tc>
          <w:tcPr>
            <w:tcW w:w="2268" w:type="dxa"/>
            <w:vAlign w:val="center"/>
          </w:tcPr>
          <w:p>
            <w:pPr>
              <w:pStyle w:val="13"/>
            </w:pPr>
            <w:r>
              <w:t>4人</w:t>
            </w:r>
          </w:p>
        </w:tc>
        <w:tc>
          <w:tcPr>
            <w:tcW w:w="1276" w:type="dxa"/>
            <w:vAlign w:val="center"/>
          </w:tcPr>
          <w:p>
            <w:pPr>
              <w:pStyle w:val="13"/>
            </w:pPr>
            <w:r>
              <w:t>高组呈字[2020]1号、高组呈字[2021]5号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高质量工作完成率</w:t>
            </w:r>
          </w:p>
        </w:tc>
        <w:tc>
          <w:tcPr>
            <w:tcW w:w="5386" w:type="dxa"/>
            <w:vAlign w:val="center"/>
          </w:tcPr>
          <w:p>
            <w:pPr>
              <w:pStyle w:val="13"/>
            </w:pPr>
            <w:r>
              <w:t>高质量工作完成率</w:t>
            </w:r>
          </w:p>
        </w:tc>
        <w:tc>
          <w:tcPr>
            <w:tcW w:w="2268" w:type="dxa"/>
            <w:vAlign w:val="center"/>
          </w:tcPr>
          <w:p>
            <w:pPr>
              <w:pStyle w:val="13"/>
            </w:pPr>
            <w:r>
              <w:t>≥95%</w:t>
            </w:r>
          </w:p>
        </w:tc>
        <w:tc>
          <w:tcPr>
            <w:tcW w:w="1276" w:type="dxa"/>
            <w:vAlign w:val="center"/>
          </w:tcPr>
          <w:p>
            <w:pPr>
              <w:pStyle w:val="13"/>
            </w:pPr>
            <w:r>
              <w:t>高组呈字[2020]1号、高组呈字[2021]5号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工作完成及时率</w:t>
            </w:r>
          </w:p>
        </w:tc>
        <w:tc>
          <w:tcPr>
            <w:tcW w:w="5386" w:type="dxa"/>
            <w:vAlign w:val="center"/>
          </w:tcPr>
          <w:p>
            <w:pPr>
              <w:pStyle w:val="13"/>
            </w:pPr>
            <w:r>
              <w:t>重大党建工作的及时完成率</w:t>
            </w:r>
          </w:p>
        </w:tc>
        <w:tc>
          <w:tcPr>
            <w:tcW w:w="2268" w:type="dxa"/>
            <w:vAlign w:val="center"/>
          </w:tcPr>
          <w:p>
            <w:pPr>
              <w:pStyle w:val="13"/>
            </w:pPr>
            <w:r>
              <w:t>≥95%</w:t>
            </w:r>
          </w:p>
        </w:tc>
        <w:tc>
          <w:tcPr>
            <w:tcW w:w="1276" w:type="dxa"/>
            <w:vAlign w:val="center"/>
          </w:tcPr>
          <w:p>
            <w:pPr>
              <w:pStyle w:val="13"/>
            </w:pPr>
            <w:r>
              <w:t>高组呈字[2020]1号、高组呈字[2021]5号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成本控制率</w:t>
            </w:r>
          </w:p>
        </w:tc>
        <w:tc>
          <w:tcPr>
            <w:tcW w:w="5386" w:type="dxa"/>
            <w:vAlign w:val="center"/>
          </w:tcPr>
          <w:p>
            <w:pPr>
              <w:pStyle w:val="13"/>
            </w:pPr>
            <w:r>
              <w:t>实际支出金额占预算金额的比例</w:t>
            </w:r>
          </w:p>
        </w:tc>
        <w:tc>
          <w:tcPr>
            <w:tcW w:w="2268" w:type="dxa"/>
            <w:vAlign w:val="center"/>
          </w:tcPr>
          <w:p>
            <w:pPr>
              <w:pStyle w:val="13"/>
            </w:pPr>
            <w:r>
              <w:t>≤100%</w:t>
            </w:r>
          </w:p>
        </w:tc>
        <w:tc>
          <w:tcPr>
            <w:tcW w:w="1276" w:type="dxa"/>
            <w:vAlign w:val="center"/>
          </w:tcPr>
          <w:p>
            <w:pPr>
              <w:pStyle w:val="13"/>
            </w:pPr>
            <w:r>
              <w:t>高组呈字[2020]1号、高组呈字[2021]5号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党建工作完成提升率</w:t>
            </w:r>
          </w:p>
        </w:tc>
        <w:tc>
          <w:tcPr>
            <w:tcW w:w="5386" w:type="dxa"/>
            <w:vAlign w:val="center"/>
          </w:tcPr>
          <w:p>
            <w:pPr>
              <w:pStyle w:val="13"/>
            </w:pPr>
            <w:r>
              <w:t>党建工作完成提升率</w:t>
            </w:r>
          </w:p>
        </w:tc>
        <w:tc>
          <w:tcPr>
            <w:tcW w:w="2268" w:type="dxa"/>
            <w:vAlign w:val="center"/>
          </w:tcPr>
          <w:p>
            <w:pPr>
              <w:pStyle w:val="13"/>
            </w:pPr>
            <w:r>
              <w:t>≥90%</w:t>
            </w:r>
          </w:p>
        </w:tc>
        <w:tc>
          <w:tcPr>
            <w:tcW w:w="1276" w:type="dxa"/>
            <w:vAlign w:val="center"/>
          </w:tcPr>
          <w:p>
            <w:pPr>
              <w:pStyle w:val="13"/>
            </w:pPr>
            <w:r>
              <w:t>高组呈字[2020]1号、高组呈字[2021]5号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28、组织部组织史征编工作经费绩效目标表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13062824P00MYEK10004C</w:t>
            </w:r>
          </w:p>
        </w:tc>
        <w:tc>
          <w:tcPr>
            <w:tcW w:w="2835" w:type="dxa"/>
            <w:vAlign w:val="center"/>
          </w:tcPr>
          <w:p>
            <w:pPr>
              <w:pStyle w:val="11"/>
            </w:pPr>
            <w:r>
              <w:t>项目名称</w:t>
            </w:r>
          </w:p>
        </w:tc>
        <w:tc>
          <w:tcPr>
            <w:tcW w:w="6094" w:type="dxa"/>
            <w:gridSpan w:val="3"/>
            <w:vAlign w:val="center"/>
          </w:tcPr>
          <w:p>
            <w:pPr>
              <w:pStyle w:val="13"/>
            </w:pPr>
            <w:r>
              <w:t>组织部组织史征编工作经费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3.00</w:t>
            </w:r>
          </w:p>
        </w:tc>
        <w:tc>
          <w:tcPr>
            <w:tcW w:w="2835" w:type="dxa"/>
            <w:vAlign w:val="center"/>
          </w:tcPr>
          <w:p>
            <w:pPr>
              <w:pStyle w:val="11"/>
            </w:pPr>
            <w:r>
              <w:t>其中：财政    资金</w:t>
            </w:r>
          </w:p>
        </w:tc>
        <w:tc>
          <w:tcPr>
            <w:tcW w:w="2551" w:type="dxa"/>
            <w:vAlign w:val="center"/>
          </w:tcPr>
          <w:p>
            <w:pPr>
              <w:pStyle w:val="13"/>
            </w:pPr>
            <w:r>
              <w:t>3.00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预算数3万元。其中：财政资金3万元，其他资金0万元。主要用于组织史经常性资料收集、整理，组织史正式出书所需印刷、出版费用。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3"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1.完成组织史经常性资料的收集及出书工作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组织史编报次数</w:t>
            </w:r>
          </w:p>
        </w:tc>
        <w:tc>
          <w:tcPr>
            <w:tcW w:w="5386" w:type="dxa"/>
            <w:vAlign w:val="center"/>
          </w:tcPr>
          <w:p>
            <w:pPr>
              <w:pStyle w:val="13"/>
            </w:pPr>
            <w:r>
              <w:t>组织史编报次数</w:t>
            </w:r>
          </w:p>
        </w:tc>
        <w:tc>
          <w:tcPr>
            <w:tcW w:w="2268" w:type="dxa"/>
            <w:vAlign w:val="center"/>
          </w:tcPr>
          <w:p>
            <w:pPr>
              <w:pStyle w:val="13"/>
            </w:pPr>
            <w:r>
              <w:t>5次</w:t>
            </w:r>
          </w:p>
        </w:tc>
        <w:tc>
          <w:tcPr>
            <w:tcW w:w="1276" w:type="dxa"/>
            <w:vAlign w:val="center"/>
          </w:tcPr>
          <w:p>
            <w:pPr>
              <w:pStyle w:val="13"/>
            </w:pPr>
            <w:r>
              <w:t>保组通字【1999】134号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资料收集准确率</w:t>
            </w:r>
          </w:p>
        </w:tc>
        <w:tc>
          <w:tcPr>
            <w:tcW w:w="5386" w:type="dxa"/>
            <w:vAlign w:val="center"/>
          </w:tcPr>
          <w:p>
            <w:pPr>
              <w:pStyle w:val="13"/>
            </w:pPr>
            <w:r>
              <w:t>真实组织史资料占应收资料比率</w:t>
            </w:r>
          </w:p>
        </w:tc>
        <w:tc>
          <w:tcPr>
            <w:tcW w:w="2268" w:type="dxa"/>
            <w:vAlign w:val="center"/>
          </w:tcPr>
          <w:p>
            <w:pPr>
              <w:pStyle w:val="13"/>
            </w:pPr>
            <w:r>
              <w:t>100%</w:t>
            </w:r>
          </w:p>
        </w:tc>
        <w:tc>
          <w:tcPr>
            <w:tcW w:w="1276" w:type="dxa"/>
            <w:vAlign w:val="center"/>
          </w:tcPr>
          <w:p>
            <w:pPr>
              <w:pStyle w:val="13"/>
            </w:pPr>
            <w:r>
              <w:t>保组通字【1999】134号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资料收集及时率</w:t>
            </w:r>
          </w:p>
        </w:tc>
        <w:tc>
          <w:tcPr>
            <w:tcW w:w="5386" w:type="dxa"/>
            <w:vAlign w:val="center"/>
          </w:tcPr>
          <w:p>
            <w:pPr>
              <w:pStyle w:val="13"/>
            </w:pPr>
            <w:r>
              <w:t>实收到的资料占应收集资料比率</w:t>
            </w:r>
          </w:p>
        </w:tc>
        <w:tc>
          <w:tcPr>
            <w:tcW w:w="2268" w:type="dxa"/>
            <w:vAlign w:val="center"/>
          </w:tcPr>
          <w:p>
            <w:pPr>
              <w:pStyle w:val="13"/>
            </w:pPr>
            <w:r>
              <w:t>100%</w:t>
            </w:r>
          </w:p>
        </w:tc>
        <w:tc>
          <w:tcPr>
            <w:tcW w:w="1276" w:type="dxa"/>
            <w:vAlign w:val="center"/>
          </w:tcPr>
          <w:p>
            <w:pPr>
              <w:pStyle w:val="13"/>
            </w:pPr>
            <w:r>
              <w:t>保组通字【1999】134号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成本控制率</w:t>
            </w:r>
          </w:p>
        </w:tc>
        <w:tc>
          <w:tcPr>
            <w:tcW w:w="5386" w:type="dxa"/>
            <w:vAlign w:val="center"/>
          </w:tcPr>
          <w:p>
            <w:pPr>
              <w:pStyle w:val="13"/>
            </w:pPr>
            <w:r>
              <w:t>实际支出金额占预算金额的比率</w:t>
            </w:r>
          </w:p>
        </w:tc>
        <w:tc>
          <w:tcPr>
            <w:tcW w:w="2268" w:type="dxa"/>
            <w:vAlign w:val="center"/>
          </w:tcPr>
          <w:p>
            <w:pPr>
              <w:pStyle w:val="13"/>
            </w:pPr>
            <w:r>
              <w:t>≤100%</w:t>
            </w:r>
          </w:p>
        </w:tc>
        <w:tc>
          <w:tcPr>
            <w:tcW w:w="1276" w:type="dxa"/>
            <w:vAlign w:val="center"/>
          </w:tcPr>
          <w:p>
            <w:pPr>
              <w:pStyle w:val="13"/>
            </w:pPr>
            <w:r>
              <w:t>保组通字【1999】134号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组织史无差错率</w:t>
            </w:r>
          </w:p>
        </w:tc>
        <w:tc>
          <w:tcPr>
            <w:tcW w:w="5386" w:type="dxa"/>
            <w:vAlign w:val="center"/>
          </w:tcPr>
          <w:p>
            <w:pPr>
              <w:pStyle w:val="13"/>
            </w:pPr>
            <w:r>
              <w:t>无差错内容占全部内容的比率</w:t>
            </w:r>
          </w:p>
        </w:tc>
        <w:tc>
          <w:tcPr>
            <w:tcW w:w="2268" w:type="dxa"/>
            <w:vAlign w:val="center"/>
          </w:tcPr>
          <w:p>
            <w:pPr>
              <w:pStyle w:val="13"/>
            </w:pPr>
            <w:r>
              <w:t>100%</w:t>
            </w:r>
          </w:p>
        </w:tc>
        <w:tc>
          <w:tcPr>
            <w:tcW w:w="1276" w:type="dxa"/>
            <w:vAlign w:val="center"/>
          </w:tcPr>
          <w:p>
            <w:pPr>
              <w:pStyle w:val="13"/>
            </w:pPr>
            <w:r>
              <w:t>保组通字【1999】134号</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line="500" w:lineRule="exact"/>
        <w:ind w:firstLine="560"/>
        <w:rPr>
          <w:rFonts w:ascii="方正小标宋_GBK" w:hAnsi="方正小标宋_GBK" w:eastAsia="方正小标宋_GBK" w:cs="方正小标宋_GBK"/>
          <w:color w:val="000000"/>
          <w:sz w:val="36"/>
        </w:rPr>
      </w:pPr>
      <w:r>
        <w:rPr>
          <w:rFonts w:eastAsia="方正仿宋_GBK"/>
          <w:color w:val="000000"/>
          <w:sz w:val="28"/>
        </w:rPr>
        <w:t>202</w:t>
      </w:r>
      <w:r>
        <w:rPr>
          <w:rFonts w:hint="eastAsia" w:eastAsia="方正仿宋_GBK"/>
          <w:color w:val="000000"/>
          <w:sz w:val="28"/>
          <w:lang w:val="en-US" w:eastAsia="zh-CN"/>
        </w:rPr>
        <w:t>4</w:t>
      </w:r>
      <w:r>
        <w:rPr>
          <w:rFonts w:eastAsia="方正仿宋_GBK"/>
          <w:color w:val="000000"/>
          <w:sz w:val="28"/>
        </w:rPr>
        <w:t>年，中共高阳县委组织部安排政府采购预算0.00万元。具体内容见下表。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213中共高阳县委组织部</w:t>
            </w:r>
          </w:p>
        </w:tc>
        <w:tc>
          <w:tcPr>
            <w:tcW w:w="7710" w:type="dxa"/>
            <w:gridSpan w:val="8"/>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6746" w:type="dxa"/>
            <w:gridSpan w:val="7"/>
            <w:vAlign w:val="center"/>
          </w:tcPr>
          <w:p>
            <w:pPr>
              <w:pStyle w:val="11"/>
            </w:pPr>
            <w:r>
              <w:t>政府采购金额（当年部门预算安排资金）</w:t>
            </w:r>
          </w:p>
        </w:tc>
        <w:tc>
          <w:tcPr>
            <w:tcW w:w="964" w:type="dxa"/>
            <w:vMerge w:val="restart"/>
            <w:vAlign w:val="center"/>
          </w:tcPr>
          <w:p>
            <w:pPr>
              <w:pStyle w:val="11"/>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上年结转结余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p>
        </w:tc>
        <w:tc>
          <w:tcPr>
            <w:tcW w:w="964" w:type="dxa"/>
            <w:vAlign w:val="center"/>
          </w:tcPr>
          <w:p>
            <w:pPr>
              <w:pStyle w:val="12"/>
            </w:pPr>
          </w:p>
        </w:tc>
        <w:tc>
          <w:tcPr>
            <w:tcW w:w="1134" w:type="dxa"/>
            <w:vAlign w:val="center"/>
          </w:tcPr>
          <w:p>
            <w:pPr>
              <w:pStyle w:val="13"/>
            </w:pPr>
          </w:p>
        </w:tc>
        <w:tc>
          <w:tcPr>
            <w:tcW w:w="1134" w:type="dxa"/>
            <w:vAlign w:val="center"/>
          </w:tcPr>
          <w:p>
            <w:pPr>
              <w:pStyle w:val="13"/>
            </w:pPr>
          </w:p>
        </w:tc>
        <w:tc>
          <w:tcPr>
            <w:tcW w:w="709" w:type="dxa"/>
            <w:vAlign w:val="center"/>
          </w:tcPr>
          <w:p>
            <w:pPr>
              <w:pStyle w:val="14"/>
            </w:pPr>
          </w:p>
        </w:tc>
        <w:tc>
          <w:tcPr>
            <w:tcW w:w="850" w:type="dxa"/>
            <w:vAlign w:val="center"/>
          </w:tcPr>
          <w:p>
            <w:pPr>
              <w:pStyle w:val="12"/>
            </w:pPr>
          </w:p>
        </w:tc>
        <w:tc>
          <w:tcPr>
            <w:tcW w:w="850"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中共高阳县委组织部（含所属单位）上年末固定资产金额为76.22万元（详见下表）。本年度拟购置固定资产总额为</w:t>
      </w:r>
      <w:r>
        <w:rPr>
          <w:rFonts w:hint="eastAsia" w:eastAsia="方正仿宋_GBK" w:cs="Times New Roman"/>
          <w:b w:val="0"/>
          <w:color w:val="000000"/>
          <w:sz w:val="28"/>
          <w:lang w:val="en-US" w:eastAsia="zh-CN"/>
        </w:rPr>
        <w:t>16.29</w:t>
      </w:r>
      <w:r>
        <w:rPr>
          <w:rFonts w:ascii="Times New Roman" w:hAnsi="Times New Roman" w:eastAsia="方正仿宋_GBK" w:cs="Times New Roman"/>
          <w:b w:val="0"/>
          <w:color w:val="000000"/>
          <w:sz w:val="28"/>
        </w:rPr>
        <w:t>万元，</w:t>
      </w:r>
      <w:r>
        <w:rPr>
          <w:rFonts w:hint="eastAsia" w:ascii="Times New Roman" w:hAnsi="Times New Roman" w:eastAsia="方正仿宋_GBK" w:cs="Times New Roman"/>
          <w:b w:val="0"/>
          <w:color w:val="000000"/>
          <w:sz w:val="28"/>
        </w:rPr>
        <w:t>没有达到政府采购标准，不在政府采购预算体现。</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0"/>
            </w:pPr>
            <w:r>
              <w:t>213中共高阳县委组织部</w:t>
            </w:r>
          </w:p>
        </w:tc>
        <w:tc>
          <w:tcPr>
            <w:tcW w:w="5669" w:type="dxa"/>
            <w:gridSpan w:val="2"/>
            <w:tcBorders>
              <w:top w:val="single" w:color="FFFFFF" w:sz="6" w:space="0"/>
              <w:left w:val="single" w:color="FFFFFF" w:sz="6" w:space="0"/>
              <w:right w:val="single" w:color="FFFFFF" w:sz="6" w:space="0"/>
            </w:tcBorders>
            <w:vAlign w:val="center"/>
          </w:tcPr>
          <w:p>
            <w:pPr>
              <w:pStyle w:val="8"/>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1"/>
            </w:pPr>
            <w:r>
              <w:t>项   目</w:t>
            </w:r>
          </w:p>
        </w:tc>
        <w:tc>
          <w:tcPr>
            <w:tcW w:w="2835" w:type="dxa"/>
            <w:vAlign w:val="center"/>
          </w:tcPr>
          <w:p>
            <w:pPr>
              <w:pStyle w:val="11"/>
            </w:pPr>
            <w:r>
              <w:t>数量</w:t>
            </w:r>
          </w:p>
        </w:tc>
        <w:tc>
          <w:tcPr>
            <w:tcW w:w="2835" w:type="dxa"/>
            <w:vAlign w:val="center"/>
          </w:tcPr>
          <w:p>
            <w:pPr>
              <w:pStyle w:val="11"/>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资产总额</w:t>
            </w:r>
          </w:p>
        </w:tc>
        <w:tc>
          <w:tcPr>
            <w:tcW w:w="2835" w:type="dxa"/>
            <w:vAlign w:val="center"/>
          </w:tcPr>
          <w:p>
            <w:pPr>
              <w:pStyle w:val="14"/>
            </w:pPr>
          </w:p>
        </w:tc>
        <w:tc>
          <w:tcPr>
            <w:tcW w:w="2835" w:type="dxa"/>
            <w:vAlign w:val="center"/>
          </w:tcPr>
          <w:p>
            <w:pPr>
              <w:pStyle w:val="12"/>
            </w:pPr>
            <w:r>
              <w:t>76.22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1、房屋（平方米）</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　　其中：办公用房（平方米）</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2、车辆（台、辆）</w:t>
            </w:r>
          </w:p>
        </w:tc>
        <w:tc>
          <w:tcPr>
            <w:tcW w:w="2835" w:type="dxa"/>
            <w:vAlign w:val="center"/>
          </w:tcPr>
          <w:p>
            <w:pPr>
              <w:pStyle w:val="14"/>
            </w:pPr>
            <w:r>
              <w:t>2</w:t>
            </w:r>
          </w:p>
        </w:tc>
        <w:tc>
          <w:tcPr>
            <w:tcW w:w="2835" w:type="dxa"/>
            <w:vAlign w:val="center"/>
          </w:tcPr>
          <w:p>
            <w:pPr>
              <w:pStyle w:val="12"/>
            </w:pPr>
            <w:r>
              <w:t>17.10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3、单价在20万元以上的设备</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4、其他固定资产</w:t>
            </w:r>
          </w:p>
        </w:tc>
        <w:tc>
          <w:tcPr>
            <w:tcW w:w="2835" w:type="dxa"/>
            <w:vAlign w:val="center"/>
          </w:tcPr>
          <w:p>
            <w:pPr>
              <w:pStyle w:val="14"/>
            </w:pPr>
            <w:r>
              <w:t>272</w:t>
            </w:r>
          </w:p>
        </w:tc>
        <w:tc>
          <w:tcPr>
            <w:tcW w:w="2835" w:type="dxa"/>
            <w:vAlign w:val="center"/>
          </w:tcPr>
          <w:p>
            <w:pPr>
              <w:pStyle w:val="12"/>
            </w:pPr>
            <w:r>
              <w:t>59.12</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2000000000000000000"/>
    <w:charset w:val="86"/>
    <w:family w:val="auto"/>
    <w:pitch w:val="default"/>
    <w:sig w:usb0="00000000" w:usb1="00000000" w:usb2="00082016" w:usb3="00000000" w:csb0="00040001" w:csb1="00000000"/>
  </w:font>
  <w:font w:name="方正小标宋_GBK">
    <w:altName w:val="微软雅黑"/>
    <w:panose1 w:val="02000000000000000000"/>
    <w:charset w:val="86"/>
    <w:family w:val="auto"/>
    <w:pitch w:val="default"/>
    <w:sig w:usb0="00000000" w:usb1="00000000" w:usb2="00082016" w:usb3="00000000" w:csb0="00040001" w:csb1="00000000"/>
  </w:font>
  <w:font w:name="方正书宋_GBK">
    <w:altName w:val="微软雅黑"/>
    <w:panose1 w:val="02000000000000000000"/>
    <w:charset w:val="86"/>
    <w:family w:val="auto"/>
    <w:pitch w:val="default"/>
    <w:sig w:usb0="00000000" w:usb1="00000000" w:usb2="00082016" w:usb3="00000000" w:csb0="00040001" w:csb1="00000000"/>
  </w:font>
  <w:font w:name="方正楷体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MDM0NmM1MWZmNGE0NzkzZWJiMzVkYzNiNDQ4OWFmYzUifQ=="/>
  </w:docVars>
  <w:rsids>
    <w:rsidRoot w:val="00000000"/>
    <w:rsid w:val="32A30526"/>
    <w:rsid w:val="45CC0D06"/>
    <w:rsid w:val="47014A70"/>
    <w:rsid w:val="4DCC4289"/>
    <w:rsid w:val="64131EBB"/>
    <w:rsid w:val="65CA591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basedOn w:val="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0" Type="http://schemas.openxmlformats.org/officeDocument/2006/relationships/fontTable" Target="fontTable.xml"/><Relationship Id="rId7" Type="http://schemas.openxmlformats.org/officeDocument/2006/relationships/customXml" Target="../customXml/item2.xml"/><Relationship Id="rId69" Type="http://schemas.openxmlformats.org/officeDocument/2006/relationships/customXml" Target="../customXml/item64.xml"/><Relationship Id="rId68" Type="http://schemas.openxmlformats.org/officeDocument/2006/relationships/customXml" Target="../customXml/item63.xml"/><Relationship Id="rId67" Type="http://schemas.openxmlformats.org/officeDocument/2006/relationships/customXml" Target="../customXml/item62.xml"/><Relationship Id="rId66" Type="http://schemas.openxmlformats.org/officeDocument/2006/relationships/customXml" Target="../customXml/item61.xml"/><Relationship Id="rId65" Type="http://schemas.openxmlformats.org/officeDocument/2006/relationships/customXml" Target="../customXml/item60.xml"/><Relationship Id="rId64" Type="http://schemas.openxmlformats.org/officeDocument/2006/relationships/customXml" Target="../customXml/item59.xml"/><Relationship Id="rId63" Type="http://schemas.openxmlformats.org/officeDocument/2006/relationships/customXml" Target="../customXml/item58.xml"/><Relationship Id="rId62" Type="http://schemas.openxmlformats.org/officeDocument/2006/relationships/customXml" Target="../customXml/item57.xml"/><Relationship Id="rId61" Type="http://schemas.openxmlformats.org/officeDocument/2006/relationships/customXml" Target="../customXml/item56.xml"/><Relationship Id="rId60" Type="http://schemas.openxmlformats.org/officeDocument/2006/relationships/customXml" Target="../customXml/item55.xml"/><Relationship Id="rId6" Type="http://schemas.openxmlformats.org/officeDocument/2006/relationships/customXml" Target="../customXml/item1.xml"/><Relationship Id="rId59" Type="http://schemas.openxmlformats.org/officeDocument/2006/relationships/customXml" Target="../customXml/item54.xml"/><Relationship Id="rId58" Type="http://schemas.openxmlformats.org/officeDocument/2006/relationships/customXml" Target="../customXml/item53.xml"/><Relationship Id="rId57" Type="http://schemas.openxmlformats.org/officeDocument/2006/relationships/customXml" Target="../customXml/item52.xml"/><Relationship Id="rId56" Type="http://schemas.openxmlformats.org/officeDocument/2006/relationships/customXml" Target="../customXml/item51.xml"/><Relationship Id="rId55" Type="http://schemas.openxmlformats.org/officeDocument/2006/relationships/customXml" Target="../customXml/item50.xml"/><Relationship Id="rId54" Type="http://schemas.openxmlformats.org/officeDocument/2006/relationships/customXml" Target="../customXml/item49.xml"/><Relationship Id="rId53" Type="http://schemas.openxmlformats.org/officeDocument/2006/relationships/customXml" Target="../customXml/item48.xml"/><Relationship Id="rId52" Type="http://schemas.openxmlformats.org/officeDocument/2006/relationships/customXml" Target="../customXml/item47.xml"/><Relationship Id="rId51" Type="http://schemas.openxmlformats.org/officeDocument/2006/relationships/customXml" Target="../customXml/item46.xml"/><Relationship Id="rId50" Type="http://schemas.openxmlformats.org/officeDocument/2006/relationships/customXml" Target="../customXml/item45.xml"/><Relationship Id="rId5" Type="http://schemas.openxmlformats.org/officeDocument/2006/relationships/theme" Target="theme/theme1.xml"/><Relationship Id="rId49" Type="http://schemas.openxmlformats.org/officeDocument/2006/relationships/customXml" Target="../customXml/item44.xml"/><Relationship Id="rId48" Type="http://schemas.openxmlformats.org/officeDocument/2006/relationships/customXml" Target="../customXml/item43.xml"/><Relationship Id="rId47" Type="http://schemas.openxmlformats.org/officeDocument/2006/relationships/customXml" Target="../customXml/item42.xml"/><Relationship Id="rId46" Type="http://schemas.openxmlformats.org/officeDocument/2006/relationships/customXml" Target="../customXml/item41.xml"/><Relationship Id="rId45" Type="http://schemas.openxmlformats.org/officeDocument/2006/relationships/customXml" Target="../customXml/item40.xml"/><Relationship Id="rId44" Type="http://schemas.openxmlformats.org/officeDocument/2006/relationships/customXml" Target="../customXml/item39.xml"/><Relationship Id="rId43" Type="http://schemas.openxmlformats.org/officeDocument/2006/relationships/customXml" Target="../customXml/item38.xml"/><Relationship Id="rId42" Type="http://schemas.openxmlformats.org/officeDocument/2006/relationships/customXml" Target="../customXml/item37.xml"/><Relationship Id="rId41" Type="http://schemas.openxmlformats.org/officeDocument/2006/relationships/customXml" Target="../customXml/item36.xml"/><Relationship Id="rId40" Type="http://schemas.openxmlformats.org/officeDocument/2006/relationships/customXml" Target="../customXml/item35.xml"/><Relationship Id="rId4" Type="http://schemas.openxmlformats.org/officeDocument/2006/relationships/footer" Target="footer2.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2024-02-19T13:39:59Z</dcterms:created>
  <dcterms:modified xsi:type="dcterms:W3CDTF">2024-02-19T05:39:59Z</dcterms:modified>
</cp:core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2024-02-19T13:39:53Z</dcterms:created>
  <dcterms:modified xsi:type="dcterms:W3CDTF">2024-02-19T05:39:53Z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2024-02-19T13:39:52Z</dcterms:created>
  <dcterms:modified xsi:type="dcterms:W3CDTF">2024-02-19T05:39:52Z</dcterms:modified>
</cp:core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2024-02-19T13:39:48Z</dcterms:created>
  <dcterms:modified xsi:type="dcterms:W3CDTF">2024-02-19T05:39:48Z</dcterms:modified>
</cp:core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2024-02-19T13:39:53Z</dcterms:created>
  <dcterms:modified xsi:type="dcterms:W3CDTF">2024-02-19T05:39:53Z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2024-02-19T13:39:54Z</dcterms:created>
  <dcterms:modified xsi:type="dcterms:W3CDTF">2024-02-19T05:39:54Z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2024-02-19T13:39:52Z</dcterms:created>
  <dcterms:modified xsi:type="dcterms:W3CDTF">2024-02-19T05:39:52Z</dcterms:modified>
</cp:core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2024-02-19T13:39:54Z</dcterms:created>
  <dcterms:modified xsi:type="dcterms:W3CDTF">2024-02-19T05:39:54Z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2024-02-19T13:39:54Z</dcterms:created>
  <dcterms:modified xsi:type="dcterms:W3CDTF">2024-02-19T05:39:54Z</dcterms:modified>
</cp:core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2024-02-19T13:39:54Z</dcterms:created>
  <dcterms:modified xsi:type="dcterms:W3CDTF">2024-02-19T05:39:54Z</dcterms:modified>
</cp:core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2024-02-19T13:39:55Z</dcterms:created>
  <dcterms:modified xsi:type="dcterms:W3CDTF">2024-02-19T05:39:55Z</dcterms:modified>
</cp:core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2024-02-19T13:39:51Z</dcterms:created>
  <dcterms:modified xsi:type="dcterms:W3CDTF">2024-02-19T05:39:51Z</dcterms:modified>
</cp:core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2024-02-19T13:39:55Z</dcterms:created>
  <dcterms:modified xsi:type="dcterms:W3CDTF">2024-02-19T05:39:55Z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2024-02-19T13:39:55Z</dcterms:created>
  <dcterms:modified xsi:type="dcterms:W3CDTF">2024-02-19T05:39:55Z</dcterms:modified>
</cp:core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2024-02-19T13:39:56Z</dcterms:created>
  <dcterms:modified xsi:type="dcterms:W3CDTF">2024-02-19T05:39:55Z</dcterms:modified>
</cp:core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2024-02-19T13:39:56Z</dcterms:created>
  <dcterms:modified xsi:type="dcterms:W3CDTF">2024-02-19T05:39:56Z</dcterms:modified>
</cp:coreProperties>
</file>

<file path=customXml/item36.xml><?xml version="1.0" encoding="utf-8"?>
<Properties xmlns:vt="http://schemas.openxmlformats.org/officeDocument/2006/docPropsVTypes" xmlns="http://schemas.openxmlformats.org/officeDocument/2006/extended-properties">
  <Application>Spire.Doc</Application>
  <AppVersion>12.0000</AppVersion>
</Properties>
</file>

<file path=customXml/item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2024-02-19T13:39:56Z</dcterms:created>
  <dcterms:modified xsi:type="dcterms:W3CDTF">2024-02-19T05:39:56Z</dcterms:modified>
</cp:coreProperties>
</file>

<file path=customXml/item38.xml><?xml version="1.0" encoding="utf-8"?>
<Properties xmlns:vt="http://schemas.openxmlformats.org/officeDocument/2006/docPropsVTypes" xmlns="http://schemas.openxmlformats.org/officeDocument/2006/extended-properties">
  <Application>Spire.Doc</Application>
  <AppVersion>12.0000</AppVersion>
</Properties>
</file>

<file path=customXml/item39.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2024-02-19T13:39:56Z</dcterms:created>
  <dcterms:modified xsi:type="dcterms:W3CDTF">2024-02-19T05:39:56Z</dcterms:modified>
</cp:coreProperties>
</file>

<file path=customXml/item41.xml><?xml version="1.0" encoding="utf-8"?>
<Properties xmlns:vt="http://schemas.openxmlformats.org/officeDocument/2006/docPropsVTypes" xmlns="http://schemas.openxmlformats.org/officeDocument/2006/extended-properties">
  <Application>Spire.Doc</Application>
  <AppVersion>12.0000</AppVersion>
</Properties>
</file>

<file path=customXml/item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2024-02-19T13:39:57Z</dcterms:created>
  <dcterms:modified xsi:type="dcterms:W3CDTF">2024-02-19T05:39:57Z</dcterms:modified>
</cp:coreProperties>
</file>

<file path=customXml/item43.xml><?xml version="1.0" encoding="utf-8"?>
<Properties xmlns:vt="http://schemas.openxmlformats.org/officeDocument/2006/docPropsVTypes" xmlns="http://schemas.openxmlformats.org/officeDocument/2006/extended-properties">
  <Application>Spire.Doc</Application>
  <AppVersion>12.0000</AppVersion>
</Properties>
</file>

<file path=customXml/item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2024-02-19T13:39:57Z</dcterms:created>
  <dcterms:modified xsi:type="dcterms:W3CDTF">2024-02-19T05:39:57Z</dcterms:modified>
</cp:coreProperties>
</file>

<file path=customXml/item45.xml><?xml version="1.0" encoding="utf-8"?>
<Properties xmlns:vt="http://schemas.openxmlformats.org/officeDocument/2006/docPropsVTypes" xmlns="http://schemas.openxmlformats.org/officeDocument/2006/extended-properties">
  <Application>Spire.Doc</Application>
  <AppVersion>12.0000</AppVersion>
</Properties>
</file>

<file path=customXml/item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2024-02-19T13:39:57Z</dcterms:created>
  <dcterms:modified xsi:type="dcterms:W3CDTF">2024-02-19T05:39:57Z</dcterms:modified>
</cp:coreProperties>
</file>

<file path=customXml/item47.xml><?xml version="1.0" encoding="utf-8"?>
<Properties xmlns:vt="http://schemas.openxmlformats.org/officeDocument/2006/docPropsVTypes" xmlns="http://schemas.openxmlformats.org/officeDocument/2006/extended-properties">
  <Application>Spire.Doc</Application>
  <AppVersion>12.0000</AppVersion>
</Properties>
</file>

<file path=customXml/item4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2024-02-19T13:39:57Z</dcterms:created>
  <dcterms:modified xsi:type="dcterms:W3CDTF">2024-02-19T05:39:57Z</dcterms:modified>
</cp:coreProperties>
</file>

<file path=customXml/item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2024-02-19T13:39:51Z</dcterms:created>
  <dcterms:modified xsi:type="dcterms:W3CDTF">2024-02-19T05:39:51Z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2024-02-19T13:39:52Z</dcterms:created>
  <dcterms:modified xsi:type="dcterms:W3CDTF">2024-02-19T05:39:52Z</dcterms:modified>
</cp:coreProperties>
</file>

<file path=customXml/item50.xml><?xml version="1.0" encoding="utf-8"?>
<Properties xmlns:vt="http://schemas.openxmlformats.org/officeDocument/2006/docPropsVTypes" xmlns="http://schemas.openxmlformats.org/officeDocument/2006/extended-properties">
  <Application>Spire.Doc</Application>
  <AppVersion>12.0000</AppVersion>
</Properties>
</file>

<file path=customXml/item5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2024-02-19T13:39:58Z</dcterms:created>
  <dcterms:modified xsi:type="dcterms:W3CDTF">2024-02-19T05:39:58Z</dcterms:modified>
</cp:coreProperties>
</file>

<file path=customXml/item52.xml><?xml version="1.0" encoding="utf-8"?>
<Properties xmlns:vt="http://schemas.openxmlformats.org/officeDocument/2006/docPropsVTypes" xmlns="http://schemas.openxmlformats.org/officeDocument/2006/extended-properties">
  <Application>Spire.Doc</Application>
  <AppVersion>12.0000</AppVersion>
</Properties>
</file>

<file path=customXml/item5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2024-02-19T13:39:58Z</dcterms:created>
  <dcterms:modified xsi:type="dcterms:W3CDTF">2024-02-19T05:39:58Z</dcterms:modified>
</cp:coreProperties>
</file>

<file path=customXml/item54.xml><?xml version="1.0" encoding="utf-8"?>
<Properties xmlns:vt="http://schemas.openxmlformats.org/officeDocument/2006/docPropsVTypes" xmlns="http://schemas.openxmlformats.org/officeDocument/2006/extended-properties">
  <Application>Spire.Doc</Application>
  <AppVersion>12.0000</AppVersion>
</Properties>
</file>

<file path=customXml/item55.xml><?xml version="1.0" encoding="utf-8"?>
<Properties xmlns:vt="http://schemas.openxmlformats.org/officeDocument/2006/docPropsVTypes" xmlns="http://schemas.openxmlformats.org/officeDocument/2006/extended-properties">
  <Application>Spire.Doc</Application>
  <AppVersion>12.0000</AppVersion>
</Properties>
</file>

<file path=customXml/item5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2024-02-19T13:39:58Z</dcterms:created>
  <dcterms:modified xsi:type="dcterms:W3CDTF">2024-02-19T05:39:58Z</dcterms:modified>
</cp:coreProperties>
</file>

<file path=customXml/item57.xml><?xml version="1.0" encoding="utf-8"?>
<Properties xmlns:vt="http://schemas.openxmlformats.org/officeDocument/2006/docPropsVTypes" xmlns="http://schemas.openxmlformats.org/officeDocument/2006/extended-properties">
  <Application>Spire.Doc</Application>
  <AppVersion>12.0000</AppVersion>
</Properties>
</file>

<file path=customXml/item5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2024-02-19T13:39:58Z</dcterms:created>
  <dcterms:modified xsi:type="dcterms:W3CDTF">2024-02-19T05:39:58Z</dcterms:modified>
</cp:coreProperties>
</file>

<file path=customXml/item59.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6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2024-02-19T13:39:59Z</dcterms:created>
  <dcterms:modified xsi:type="dcterms:W3CDTF">2024-02-19T05:39:59Z</dcterms:modified>
</cp:coreProperties>
</file>

<file path=customXml/item61.xml><?xml version="1.0" encoding="utf-8"?>
<Properties xmlns:vt="http://schemas.openxmlformats.org/officeDocument/2006/docPropsVTypes" xmlns="http://schemas.openxmlformats.org/officeDocument/2006/extended-properties">
  <Application>Spire.Doc</Application>
  <AppVersion>12.0000</AppVersion>
</Properties>
</file>

<file path=customXml/item62.xml><?xml version="1.0" encoding="utf-8"?>
<Properties xmlns:vt="http://schemas.openxmlformats.org/officeDocument/2006/docPropsVTypes" xmlns="http://schemas.openxmlformats.org/officeDocument/2006/extended-properties">
  <Application>Spire.Doc</Application>
  <AppVersion>12.0000</AppVersion>
</Properties>
</file>

<file path=customXml/item6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2024-02-19T13:39:59Z</dcterms:created>
  <dcterms:modified xsi:type="dcterms:W3CDTF">2024-02-19T05:39:59Z</dcterms:modified>
</cp:coreProperties>
</file>

<file path=customXml/item64.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2024-02-19T13:39:52Z</dcterms:created>
  <dcterms:modified xsi:type="dcterms:W3CDTF">2024-02-19T05:39:52Z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2024-02-19T13:39:53Z</dcterms:created>
  <dcterms:modified xsi:type="dcterms:W3CDTF">2024-02-19T05:39:53Z</dcterms:modified>
</cp:coreProperties>
</file>

<file path=customXml/itemProps1.xml><?xml version="1.0" encoding="utf-8"?>
<ds:datastoreItem xmlns:ds="http://schemas.openxmlformats.org/officeDocument/2006/customXml" ds:itemID="{65260921-0461-431b-8b9b-2f0e7ec398c9}">
  <ds:schemaRefs/>
</ds:datastoreItem>
</file>

<file path=customXml/itemProps10.xml><?xml version="1.0" encoding="utf-8"?>
<ds:datastoreItem xmlns:ds="http://schemas.openxmlformats.org/officeDocument/2006/customXml" ds:itemID="{206191e3-b64e-440d-987e-b54212fe4de6}">
  <ds:schemaRefs/>
</ds:datastoreItem>
</file>

<file path=customXml/itemProps11.xml><?xml version="1.0" encoding="utf-8"?>
<ds:datastoreItem xmlns:ds="http://schemas.openxmlformats.org/officeDocument/2006/customXml" ds:itemID="{62ec9bea-7144-46e1-896e-0811592f70e9}">
  <ds:schemaRefs/>
</ds:datastoreItem>
</file>

<file path=customXml/itemProps12.xml><?xml version="1.0" encoding="utf-8"?>
<ds:datastoreItem xmlns:ds="http://schemas.openxmlformats.org/officeDocument/2006/customXml" ds:itemID="{a47334cd-e330-4072-a8af-09e30b243dd9}">
  <ds:schemaRefs/>
</ds:datastoreItem>
</file>

<file path=customXml/itemProps13.xml><?xml version="1.0" encoding="utf-8"?>
<ds:datastoreItem xmlns:ds="http://schemas.openxmlformats.org/officeDocument/2006/customXml" ds:itemID="{f09c2d5b-52e1-4c17-83f9-394f4bfad983}">
  <ds:schemaRefs/>
</ds:datastoreItem>
</file>

<file path=customXml/itemProps14.xml><?xml version="1.0" encoding="utf-8"?>
<ds:datastoreItem xmlns:ds="http://schemas.openxmlformats.org/officeDocument/2006/customXml" ds:itemID="{e34c37a7-efa0-4eae-92ef-0a165db9d771}">
  <ds:schemaRefs/>
</ds:datastoreItem>
</file>

<file path=customXml/itemProps15.xml><?xml version="1.0" encoding="utf-8"?>
<ds:datastoreItem xmlns:ds="http://schemas.openxmlformats.org/officeDocument/2006/customXml" ds:itemID="{012d86ed-4eec-4449-9b1e-4f2356e4bb5c}">
  <ds:schemaRefs/>
</ds:datastoreItem>
</file>

<file path=customXml/itemProps16.xml><?xml version="1.0" encoding="utf-8"?>
<ds:datastoreItem xmlns:ds="http://schemas.openxmlformats.org/officeDocument/2006/customXml" ds:itemID="{edda9939-a0d8-43d1-8acd-6678c1869d2a}">
  <ds:schemaRefs/>
</ds:datastoreItem>
</file>

<file path=customXml/itemProps17.xml><?xml version="1.0" encoding="utf-8"?>
<ds:datastoreItem xmlns:ds="http://schemas.openxmlformats.org/officeDocument/2006/customXml" ds:itemID="{e03d8e9c-57b5-4bf7-89f9-13f0da79235f}">
  <ds:schemaRefs/>
</ds:datastoreItem>
</file>

<file path=customXml/itemProps18.xml><?xml version="1.0" encoding="utf-8"?>
<ds:datastoreItem xmlns:ds="http://schemas.openxmlformats.org/officeDocument/2006/customXml" ds:itemID="{c8ba48c4-2d0e-44a8-b2be-89df8cec2e8e}">
  <ds:schemaRefs/>
</ds:datastoreItem>
</file>

<file path=customXml/itemProps19.xml><?xml version="1.0" encoding="utf-8"?>
<ds:datastoreItem xmlns:ds="http://schemas.openxmlformats.org/officeDocument/2006/customXml" ds:itemID="{1a3f5b6e-0d29-40a1-ab66-82f71b3e0344}">
  <ds:schemaRefs/>
</ds:datastoreItem>
</file>

<file path=customXml/itemProps2.xml><?xml version="1.0" encoding="utf-8"?>
<ds:datastoreItem xmlns:ds="http://schemas.openxmlformats.org/officeDocument/2006/customXml" ds:itemID="{9c60e596-a0a9-4599-9148-e000cfcb17d9}">
  <ds:schemaRefs/>
</ds:datastoreItem>
</file>

<file path=customXml/itemProps20.xml><?xml version="1.0" encoding="utf-8"?>
<ds:datastoreItem xmlns:ds="http://schemas.openxmlformats.org/officeDocument/2006/customXml" ds:itemID="{1765729f-53c4-485f-8b22-65bc27ad669f}">
  <ds:schemaRefs/>
</ds:datastoreItem>
</file>

<file path=customXml/itemProps21.xml><?xml version="1.0" encoding="utf-8"?>
<ds:datastoreItem xmlns:ds="http://schemas.openxmlformats.org/officeDocument/2006/customXml" ds:itemID="{84afe124-a5ad-4b57-b710-37a27a733d64}">
  <ds:schemaRefs/>
</ds:datastoreItem>
</file>

<file path=customXml/itemProps22.xml><?xml version="1.0" encoding="utf-8"?>
<ds:datastoreItem xmlns:ds="http://schemas.openxmlformats.org/officeDocument/2006/customXml" ds:itemID="{a209a283-c44d-47da-9f95-b477f6676a06}">
  <ds:schemaRefs/>
</ds:datastoreItem>
</file>

<file path=customXml/itemProps23.xml><?xml version="1.0" encoding="utf-8"?>
<ds:datastoreItem xmlns:ds="http://schemas.openxmlformats.org/officeDocument/2006/customXml" ds:itemID="{a26ed671-17ae-4e80-bb61-0462e9dc3c54}">
  <ds:schemaRefs/>
</ds:datastoreItem>
</file>

<file path=customXml/itemProps24.xml><?xml version="1.0" encoding="utf-8"?>
<ds:datastoreItem xmlns:ds="http://schemas.openxmlformats.org/officeDocument/2006/customXml" ds:itemID="{d0da5c07-0eb3-44b4-8f55-edeb4004b549}">
  <ds:schemaRefs/>
</ds:datastoreItem>
</file>

<file path=customXml/itemProps25.xml><?xml version="1.0" encoding="utf-8"?>
<ds:datastoreItem xmlns:ds="http://schemas.openxmlformats.org/officeDocument/2006/customXml" ds:itemID="{aa23e387-4153-4669-a10a-29c3169ac0d8}">
  <ds:schemaRefs/>
</ds:datastoreItem>
</file>

<file path=customXml/itemProps26.xml><?xml version="1.0" encoding="utf-8"?>
<ds:datastoreItem xmlns:ds="http://schemas.openxmlformats.org/officeDocument/2006/customXml" ds:itemID="{7ad2b5b6-ffcb-4c41-abe3-d3b85350073e}">
  <ds:schemaRefs/>
</ds:datastoreItem>
</file>

<file path=customXml/itemProps27.xml><?xml version="1.0" encoding="utf-8"?>
<ds:datastoreItem xmlns:ds="http://schemas.openxmlformats.org/officeDocument/2006/customXml" ds:itemID="{96d6576f-935c-4c69-be9f-6bc4eb0e71fb}">
  <ds:schemaRefs/>
</ds:datastoreItem>
</file>

<file path=customXml/itemProps28.xml><?xml version="1.0" encoding="utf-8"?>
<ds:datastoreItem xmlns:ds="http://schemas.openxmlformats.org/officeDocument/2006/customXml" ds:itemID="{50cde3e4-a6d5-4a22-b77e-214f67f4e837}">
  <ds:schemaRefs/>
</ds:datastoreItem>
</file>

<file path=customXml/itemProps29.xml><?xml version="1.0" encoding="utf-8"?>
<ds:datastoreItem xmlns:ds="http://schemas.openxmlformats.org/officeDocument/2006/customXml" ds:itemID="{6b7ae94c-5b19-4bd6-8ecb-be601060cd4f}">
  <ds:schemaRefs/>
</ds:datastoreItem>
</file>

<file path=customXml/itemProps3.xml><?xml version="1.0" encoding="utf-8"?>
<ds:datastoreItem xmlns:ds="http://schemas.openxmlformats.org/officeDocument/2006/customXml" ds:itemID="{730c8118-cd07-4d6b-bd9a-5840beb37c72}">
  <ds:schemaRefs/>
</ds:datastoreItem>
</file>

<file path=customXml/itemProps30.xml><?xml version="1.0" encoding="utf-8"?>
<ds:datastoreItem xmlns:ds="http://schemas.openxmlformats.org/officeDocument/2006/customXml" ds:itemID="{8fc20d16-6767-4811-bc72-7f67d708412e}">
  <ds:schemaRefs/>
</ds:datastoreItem>
</file>

<file path=customXml/itemProps31.xml><?xml version="1.0" encoding="utf-8"?>
<ds:datastoreItem xmlns:ds="http://schemas.openxmlformats.org/officeDocument/2006/customXml" ds:itemID="{e0ac3964-97a4-46ed-b089-481928b41133}">
  <ds:schemaRefs/>
</ds:datastoreItem>
</file>

<file path=customXml/itemProps32.xml><?xml version="1.0" encoding="utf-8"?>
<ds:datastoreItem xmlns:ds="http://schemas.openxmlformats.org/officeDocument/2006/customXml" ds:itemID="{32eed1b7-a5a7-4385-ad28-715c81e6de59}">
  <ds:schemaRefs/>
</ds:datastoreItem>
</file>

<file path=customXml/itemProps33.xml><?xml version="1.0" encoding="utf-8"?>
<ds:datastoreItem xmlns:ds="http://schemas.openxmlformats.org/officeDocument/2006/customXml" ds:itemID="{fd4d659d-4e29-46eb-8489-c2c7b0a53267}">
  <ds:schemaRefs/>
</ds:datastoreItem>
</file>

<file path=customXml/itemProps34.xml><?xml version="1.0" encoding="utf-8"?>
<ds:datastoreItem xmlns:ds="http://schemas.openxmlformats.org/officeDocument/2006/customXml" ds:itemID="{ed698272-9ecc-4d43-90e6-c3efb378d7a4}">
  <ds:schemaRefs/>
</ds:datastoreItem>
</file>

<file path=customXml/itemProps35.xml><?xml version="1.0" encoding="utf-8"?>
<ds:datastoreItem xmlns:ds="http://schemas.openxmlformats.org/officeDocument/2006/customXml" ds:itemID="{6bcd0908-5305-4701-ad43-27a477c82c96}">
  <ds:schemaRefs/>
</ds:datastoreItem>
</file>

<file path=customXml/itemProps36.xml><?xml version="1.0" encoding="utf-8"?>
<ds:datastoreItem xmlns:ds="http://schemas.openxmlformats.org/officeDocument/2006/customXml" ds:itemID="{bfcffed3-c290-421d-a836-3ad47a1ddf8f}">
  <ds:schemaRefs/>
</ds:datastoreItem>
</file>

<file path=customXml/itemProps37.xml><?xml version="1.0" encoding="utf-8"?>
<ds:datastoreItem xmlns:ds="http://schemas.openxmlformats.org/officeDocument/2006/customXml" ds:itemID="{a6fcdf1e-58d6-4a65-9f5f-f621056e24d9}">
  <ds:schemaRefs/>
</ds:datastoreItem>
</file>

<file path=customXml/itemProps38.xml><?xml version="1.0" encoding="utf-8"?>
<ds:datastoreItem xmlns:ds="http://schemas.openxmlformats.org/officeDocument/2006/customXml" ds:itemID="{8a297dae-489a-4a37-97a2-eafa1e2d2cd0}">
  <ds:schemaRefs/>
</ds:datastoreItem>
</file>

<file path=customXml/itemProps39.xml><?xml version="1.0" encoding="utf-8"?>
<ds:datastoreItem xmlns:ds="http://schemas.openxmlformats.org/officeDocument/2006/customXml" ds:itemID="{7c6cf3da-8604-4537-a375-8001fd3abee6}">
  <ds:schemaRefs/>
</ds:datastoreItem>
</file>

<file path=customXml/itemProps4.xml><?xml version="1.0" encoding="utf-8"?>
<ds:datastoreItem xmlns:ds="http://schemas.openxmlformats.org/officeDocument/2006/customXml" ds:itemID="{0f7728e7-3635-41d2-b20e-24de7863bbf3}">
  <ds:schemaRefs/>
</ds:datastoreItem>
</file>

<file path=customXml/itemProps40.xml><?xml version="1.0" encoding="utf-8"?>
<ds:datastoreItem xmlns:ds="http://schemas.openxmlformats.org/officeDocument/2006/customXml" ds:itemID="{62dc3a88-4148-434e-abe0-08b39823bb2a}">
  <ds:schemaRefs/>
</ds:datastoreItem>
</file>

<file path=customXml/itemProps41.xml><?xml version="1.0" encoding="utf-8"?>
<ds:datastoreItem xmlns:ds="http://schemas.openxmlformats.org/officeDocument/2006/customXml" ds:itemID="{03966a4e-6aa0-4904-a636-ac1a10184ac0}">
  <ds:schemaRefs/>
</ds:datastoreItem>
</file>

<file path=customXml/itemProps42.xml><?xml version="1.0" encoding="utf-8"?>
<ds:datastoreItem xmlns:ds="http://schemas.openxmlformats.org/officeDocument/2006/customXml" ds:itemID="{f3310ae2-1b37-40e9-946c-a7617776ddee}">
  <ds:schemaRefs/>
</ds:datastoreItem>
</file>

<file path=customXml/itemProps43.xml><?xml version="1.0" encoding="utf-8"?>
<ds:datastoreItem xmlns:ds="http://schemas.openxmlformats.org/officeDocument/2006/customXml" ds:itemID="{11fbe2a6-c32f-4454-9c81-89ec0c9ed28e}">
  <ds:schemaRefs/>
</ds:datastoreItem>
</file>

<file path=customXml/itemProps44.xml><?xml version="1.0" encoding="utf-8"?>
<ds:datastoreItem xmlns:ds="http://schemas.openxmlformats.org/officeDocument/2006/customXml" ds:itemID="{5a2c97ca-45ba-42e6-a981-da7cd49902ed}">
  <ds:schemaRefs/>
</ds:datastoreItem>
</file>

<file path=customXml/itemProps45.xml><?xml version="1.0" encoding="utf-8"?>
<ds:datastoreItem xmlns:ds="http://schemas.openxmlformats.org/officeDocument/2006/customXml" ds:itemID="{495536a4-2e67-4751-82e9-8f55c5043b1b}">
  <ds:schemaRefs/>
</ds:datastoreItem>
</file>

<file path=customXml/itemProps46.xml><?xml version="1.0" encoding="utf-8"?>
<ds:datastoreItem xmlns:ds="http://schemas.openxmlformats.org/officeDocument/2006/customXml" ds:itemID="{7ea91d38-e187-4d53-851e-315e4c849b5b}">
  <ds:schemaRefs/>
</ds:datastoreItem>
</file>

<file path=customXml/itemProps47.xml><?xml version="1.0" encoding="utf-8"?>
<ds:datastoreItem xmlns:ds="http://schemas.openxmlformats.org/officeDocument/2006/customXml" ds:itemID="{f93fd81e-b751-4b43-8eb7-70f2fc41b05d}">
  <ds:schemaRefs/>
</ds:datastoreItem>
</file>

<file path=customXml/itemProps48.xml><?xml version="1.0" encoding="utf-8"?>
<ds:datastoreItem xmlns:ds="http://schemas.openxmlformats.org/officeDocument/2006/customXml" ds:itemID="{0739f507-c933-4ee2-8808-a769b5debd37}">
  <ds:schemaRefs/>
</ds:datastoreItem>
</file>

<file path=customXml/itemProps49.xml><?xml version="1.0" encoding="utf-8"?>
<ds:datastoreItem xmlns:ds="http://schemas.openxmlformats.org/officeDocument/2006/customXml" ds:itemID="{abbcaecb-8f73-4a82-9a14-6be9ff0d326e}">
  <ds:schemaRefs/>
</ds:datastoreItem>
</file>

<file path=customXml/itemProps5.xml><?xml version="1.0" encoding="utf-8"?>
<ds:datastoreItem xmlns:ds="http://schemas.openxmlformats.org/officeDocument/2006/customXml" ds:itemID="{e8db3e31-1898-4b6a-b75d-fe45287780e3}">
  <ds:schemaRefs/>
</ds:datastoreItem>
</file>

<file path=customXml/itemProps50.xml><?xml version="1.0" encoding="utf-8"?>
<ds:datastoreItem xmlns:ds="http://schemas.openxmlformats.org/officeDocument/2006/customXml" ds:itemID="{50d6ad9e-4c6f-47a0-969d-e29d60052598}">
  <ds:schemaRefs/>
</ds:datastoreItem>
</file>

<file path=customXml/itemProps51.xml><?xml version="1.0" encoding="utf-8"?>
<ds:datastoreItem xmlns:ds="http://schemas.openxmlformats.org/officeDocument/2006/customXml" ds:itemID="{798eb969-5cad-4455-9243-6f2860c56130}">
  <ds:schemaRefs/>
</ds:datastoreItem>
</file>

<file path=customXml/itemProps52.xml><?xml version="1.0" encoding="utf-8"?>
<ds:datastoreItem xmlns:ds="http://schemas.openxmlformats.org/officeDocument/2006/customXml" ds:itemID="{9a54e623-0918-4baf-b692-53922e7443bc}">
  <ds:schemaRefs/>
</ds:datastoreItem>
</file>

<file path=customXml/itemProps53.xml><?xml version="1.0" encoding="utf-8"?>
<ds:datastoreItem xmlns:ds="http://schemas.openxmlformats.org/officeDocument/2006/customXml" ds:itemID="{5c1c35b7-9106-40ef-83b2-32ad4543bd06}">
  <ds:schemaRefs/>
</ds:datastoreItem>
</file>

<file path=customXml/itemProps54.xml><?xml version="1.0" encoding="utf-8"?>
<ds:datastoreItem xmlns:ds="http://schemas.openxmlformats.org/officeDocument/2006/customXml" ds:itemID="{1eac819e-a150-4a0f-8665-d69f79f7aace}">
  <ds:schemaRefs/>
</ds:datastoreItem>
</file>

<file path=customXml/itemProps55.xml><?xml version="1.0" encoding="utf-8"?>
<ds:datastoreItem xmlns:ds="http://schemas.openxmlformats.org/officeDocument/2006/customXml" ds:itemID="{d27ab0fa-6b42-43f4-bd91-fc18123f9228}">
  <ds:schemaRefs/>
</ds:datastoreItem>
</file>

<file path=customXml/itemProps56.xml><?xml version="1.0" encoding="utf-8"?>
<ds:datastoreItem xmlns:ds="http://schemas.openxmlformats.org/officeDocument/2006/customXml" ds:itemID="{eacb5d38-43d7-4921-87b6-bc5fa57f392f}">
  <ds:schemaRefs/>
</ds:datastoreItem>
</file>

<file path=customXml/itemProps57.xml><?xml version="1.0" encoding="utf-8"?>
<ds:datastoreItem xmlns:ds="http://schemas.openxmlformats.org/officeDocument/2006/customXml" ds:itemID="{cbab12f3-7fc8-4031-89d9-b3eb84f9b923}">
  <ds:schemaRefs/>
</ds:datastoreItem>
</file>

<file path=customXml/itemProps58.xml><?xml version="1.0" encoding="utf-8"?>
<ds:datastoreItem xmlns:ds="http://schemas.openxmlformats.org/officeDocument/2006/customXml" ds:itemID="{e969ef34-7f79-47e1-9b51-337b2e2394d1}">
  <ds:schemaRefs/>
</ds:datastoreItem>
</file>

<file path=customXml/itemProps59.xml><?xml version="1.0" encoding="utf-8"?>
<ds:datastoreItem xmlns:ds="http://schemas.openxmlformats.org/officeDocument/2006/customXml" ds:itemID="{1511d02e-911d-47a4-87fb-05df33cf4451}">
  <ds:schemaRefs/>
</ds:datastoreItem>
</file>

<file path=customXml/itemProps6.xml><?xml version="1.0" encoding="utf-8"?>
<ds:datastoreItem xmlns:ds="http://schemas.openxmlformats.org/officeDocument/2006/customXml" ds:itemID="{a60fa36d-51bf-4504-8bf9-438b66fc6cfb}">
  <ds:schemaRefs/>
</ds:datastoreItem>
</file>

<file path=customXml/itemProps60.xml><?xml version="1.0" encoding="utf-8"?>
<ds:datastoreItem xmlns:ds="http://schemas.openxmlformats.org/officeDocument/2006/customXml" ds:itemID="{64cd670b-2c0b-4764-9329-f2a514f2df1b}">
  <ds:schemaRefs/>
</ds:datastoreItem>
</file>

<file path=customXml/itemProps61.xml><?xml version="1.0" encoding="utf-8"?>
<ds:datastoreItem xmlns:ds="http://schemas.openxmlformats.org/officeDocument/2006/customXml" ds:itemID="{5244c800-2379-4ac9-b276-c9b3a2bef5d7}">
  <ds:schemaRefs/>
</ds:datastoreItem>
</file>

<file path=customXml/itemProps62.xml><?xml version="1.0" encoding="utf-8"?>
<ds:datastoreItem xmlns:ds="http://schemas.openxmlformats.org/officeDocument/2006/customXml" ds:itemID="{1bce1ef3-fa26-4bb1-a2f8-c9ee7d66771d}">
  <ds:schemaRefs/>
</ds:datastoreItem>
</file>

<file path=customXml/itemProps63.xml><?xml version="1.0" encoding="utf-8"?>
<ds:datastoreItem xmlns:ds="http://schemas.openxmlformats.org/officeDocument/2006/customXml" ds:itemID="{1a17213a-55db-4035-aef2-348932210e9c}">
  <ds:schemaRefs/>
</ds:datastoreItem>
</file>

<file path=customXml/itemProps64.xml><?xml version="1.0" encoding="utf-8"?>
<ds:datastoreItem xmlns:ds="http://schemas.openxmlformats.org/officeDocument/2006/customXml" ds:itemID="{a8b7ba70-4d88-4256-ad87-634965de11ca}">
  <ds:schemaRefs/>
</ds:datastoreItem>
</file>

<file path=customXml/itemProps7.xml><?xml version="1.0" encoding="utf-8"?>
<ds:datastoreItem xmlns:ds="http://schemas.openxmlformats.org/officeDocument/2006/customXml" ds:itemID="{6da6443d-b2fe-4e85-aded-c38482c9ccf2}">
  <ds:schemaRefs/>
</ds:datastoreItem>
</file>

<file path=customXml/itemProps8.xml><?xml version="1.0" encoding="utf-8"?>
<ds:datastoreItem xmlns:ds="http://schemas.openxmlformats.org/officeDocument/2006/customXml" ds:itemID="{04655d5e-a301-4fc7-bf8f-cd3cec3fff71}">
  <ds:schemaRefs/>
</ds:datastoreItem>
</file>

<file path=customXml/itemProps9.xml><?xml version="1.0" encoding="utf-8"?>
<ds:datastoreItem xmlns:ds="http://schemas.openxmlformats.org/officeDocument/2006/customXml" ds:itemID="{b0a7609e-a439-4280-97f7-10acbdddbe45}">
  <ds:schemaRefs/>
</ds:datastoreItem>
</file>

<file path=docProps/app.xml><?xml version="1.0" encoding="utf-8"?>
<Properties xmlns="http://schemas.openxmlformats.org/officeDocument/2006/extended-properties" xmlns:vt="http://schemas.openxmlformats.org/officeDocument/2006/docPropsVTypes">
  <Pages>68</Pages>
  <Words>20214</Words>
  <Characters>24276</Characters>
  <TotalTime>1</TotalTime>
  <ScaleCrop>false</ScaleCrop>
  <LinksUpToDate>false</LinksUpToDate>
  <CharactersWithSpaces>24609</CharactersWithSpaces>
  <Application>WPS Office_12.1.0.16929_F1E327BC-269C-435d-A152-05C5408002CA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2024-02-19T13:39:00Z</dcterms:created>
  <dc:creator>admin</dc:creator>
  <cp:lastModifiedBy>Administrator</cp:lastModifiedBy>
  <dcterms:modified xsi:type="dcterms:W3CDTF">2024-06-27T03:03:49Z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A028C15C44BA4CC2A38866279FD2CB19</vt:lpwstr>
  </property>
</Properties>
</file>