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5" w:name="_GoBack"/>
      <w:bookmarkEnd w:id="5"/>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一、高阳县自然资源和规划局收支预算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 HYPERLINK \l "_Toc_4_4_0000000002" </w:instrText>
      </w:r>
      <w:r>
        <w:fldChar w:fldCharType="separate"/>
      </w:r>
      <w:r>
        <w:t>二、高阳县不动产登记中心（高阳县土地二级市场服务中心）收支预算</w:t>
      </w:r>
      <w:r>
        <w:tab/>
      </w:r>
      <w:r>
        <w:fldChar w:fldCharType="begin"/>
      </w:r>
      <w:r>
        <w:instrText xml:space="preserve">PAGEREF _Toc_4_4_0000000002 \h</w:instrText>
      </w:r>
      <w:r>
        <w:fldChar w:fldCharType="separate"/>
      </w:r>
      <w:r>
        <w:t>59</w:t>
      </w:r>
      <w:r>
        <w:fldChar w:fldCharType="end"/>
      </w:r>
      <w:r>
        <w:fldChar w:fldCharType="end"/>
      </w:r>
    </w:p>
    <w:p>
      <w:pPr>
        <w:pStyle w:val="23"/>
        <w:tabs>
          <w:tab w:val="right" w:leader="dot" w:pos="14562"/>
        </w:tabs>
      </w:pPr>
      <w:r>
        <w:fldChar w:fldCharType="begin"/>
      </w:r>
      <w:r>
        <w:instrText xml:space="preserve"> HYPERLINK \l "_Toc_4_4_0000000003" </w:instrText>
      </w:r>
      <w:r>
        <w:fldChar w:fldCharType="separate"/>
      </w:r>
      <w:r>
        <w:t>三、高阳县城乡建设规划勘测站收支预算</w:t>
      </w:r>
      <w:r>
        <w:tab/>
      </w:r>
      <w:r>
        <w:fldChar w:fldCharType="begin"/>
      </w:r>
      <w:r>
        <w:instrText xml:space="preserve">PAGEREF _Toc_4_4_0000000003 \h</w:instrText>
      </w:r>
      <w:r>
        <w:fldChar w:fldCharType="separate"/>
      </w:r>
      <w:r>
        <w:t>75</w:t>
      </w:r>
      <w:r>
        <w:fldChar w:fldCharType="end"/>
      </w:r>
      <w:r>
        <w:fldChar w:fldCharType="end"/>
      </w:r>
    </w:p>
    <w:p>
      <w:pPr>
        <w:pStyle w:val="23"/>
        <w:tabs>
          <w:tab w:val="right" w:leader="dot" w:pos="14562"/>
        </w:tabs>
      </w:pPr>
      <w:r>
        <w:fldChar w:fldCharType="begin"/>
      </w:r>
      <w:r>
        <w:instrText xml:space="preserve"> HYPERLINK \l "_Toc_4_4_0000000004" </w:instrText>
      </w:r>
      <w:r>
        <w:fldChar w:fldCharType="separate"/>
      </w:r>
      <w:r>
        <w:t>四、高阳县土地储备中心收支预算</w:t>
      </w:r>
      <w:r>
        <w:tab/>
      </w:r>
      <w:r>
        <w:fldChar w:fldCharType="begin"/>
      </w:r>
      <w:r>
        <w:instrText xml:space="preserve">PAGEREF _Toc_4_4_0000000004 \h</w:instrText>
      </w:r>
      <w:r>
        <w:fldChar w:fldCharType="separate"/>
      </w:r>
      <w:r>
        <w:t>90</w:t>
      </w:r>
      <w:r>
        <w:fldChar w:fldCharType="end"/>
      </w:r>
      <w:r>
        <w:fldChar w:fldCharType="end"/>
      </w:r>
    </w:p>
    <w:p>
      <w:pPr>
        <w:pStyle w:val="23"/>
        <w:tabs>
          <w:tab w:val="right" w:leader="dot" w:pos="14562"/>
        </w:tabs>
      </w:pPr>
      <w:r>
        <w:fldChar w:fldCharType="begin"/>
      </w:r>
      <w:r>
        <w:instrText xml:space="preserve"> HYPERLINK \l "_Toc_4_4_0000000005" </w:instrText>
      </w:r>
      <w:r>
        <w:fldChar w:fldCharType="separate"/>
      </w:r>
      <w:r>
        <w:t>五、高阳县自然资源和规划执法监察大队收支预算</w:t>
      </w:r>
      <w:r>
        <w:tab/>
      </w:r>
      <w:r>
        <w:fldChar w:fldCharType="begin"/>
      </w:r>
      <w:r>
        <w:instrText xml:space="preserve">PAGEREF _Toc_4_4_0000000005 \h</w:instrText>
      </w:r>
      <w:r>
        <w:fldChar w:fldCharType="separate"/>
      </w:r>
      <w:r>
        <w:t>105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一、高阳县自然资源和规划局收支预算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324001高阳县自然资源和规划局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1322.75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9194.51</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9356.81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792.60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10517.26</w:t>
            </w:r>
          </w:p>
        </w:tc>
        <w:tc>
          <w:tcPr>
            <w:tcW w:w="4535" w:type="dxa"/>
            <w:vAlign w:val="center"/>
          </w:tcPr>
          <w:p>
            <w:pPr>
              <w:pStyle w:val="14"/>
            </w:pPr>
            <w:r>
              <w:t>本年支出合计</w:t>
            </w:r>
          </w:p>
        </w:tc>
        <w:tc>
          <w:tcPr>
            <w:tcW w:w="2126" w:type="dxa"/>
            <w:vAlign w:val="center"/>
          </w:tcPr>
          <w:p>
            <w:pPr>
              <w:pStyle w:val="15"/>
            </w:pPr>
            <w:r>
              <w:t>10517.26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10517.26</w:t>
            </w:r>
          </w:p>
        </w:tc>
        <w:tc>
          <w:tcPr>
            <w:tcW w:w="4535" w:type="dxa"/>
            <w:vAlign w:val="center"/>
          </w:tcPr>
          <w:p>
            <w:pPr>
              <w:pStyle w:val="14"/>
            </w:pPr>
            <w:r>
              <w:t>支出总计</w:t>
            </w:r>
          </w:p>
        </w:tc>
        <w:tc>
          <w:tcPr>
            <w:tcW w:w="2126" w:type="dxa"/>
            <w:vAlign w:val="center"/>
          </w:tcPr>
          <w:p>
            <w:pPr>
              <w:pStyle w:val="15"/>
            </w:pPr>
            <w:r>
              <w:t>10517.26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10517.26</w:t>
            </w:r>
          </w:p>
        </w:tc>
        <w:tc>
          <w:tcPr>
            <w:tcW w:w="1134" w:type="dxa"/>
            <w:vAlign w:val="center"/>
          </w:tcPr>
          <w:p>
            <w:pPr>
              <w:pStyle w:val="15"/>
            </w:pPr>
            <w:r>
              <w:t>10517.26</w:t>
            </w:r>
          </w:p>
        </w:tc>
        <w:tc>
          <w:tcPr>
            <w:tcW w:w="1134" w:type="dxa"/>
            <w:vAlign w:val="center"/>
          </w:tcPr>
          <w:p>
            <w:pPr>
              <w:pStyle w:val="15"/>
            </w:pPr>
            <w:r>
              <w:t>10517.26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43.44</w:t>
            </w:r>
          </w:p>
        </w:tc>
        <w:tc>
          <w:tcPr>
            <w:tcW w:w="1134" w:type="dxa"/>
            <w:vAlign w:val="center"/>
          </w:tcPr>
          <w:p>
            <w:pPr>
              <w:pStyle w:val="11"/>
            </w:pPr>
            <w:r>
              <w:t>43.44</w:t>
            </w:r>
          </w:p>
        </w:tc>
        <w:tc>
          <w:tcPr>
            <w:tcW w:w="1134" w:type="dxa"/>
            <w:vAlign w:val="center"/>
          </w:tcPr>
          <w:p>
            <w:pPr>
              <w:pStyle w:val="11"/>
            </w:pPr>
            <w:r>
              <w:t>43.44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40.24</w:t>
            </w:r>
          </w:p>
        </w:tc>
        <w:tc>
          <w:tcPr>
            <w:tcW w:w="1134" w:type="dxa"/>
            <w:vAlign w:val="center"/>
          </w:tcPr>
          <w:p>
            <w:pPr>
              <w:pStyle w:val="11"/>
            </w:pPr>
            <w:r>
              <w:t>40.24</w:t>
            </w:r>
          </w:p>
        </w:tc>
        <w:tc>
          <w:tcPr>
            <w:tcW w:w="1134" w:type="dxa"/>
            <w:vAlign w:val="center"/>
          </w:tcPr>
          <w:p>
            <w:pPr>
              <w:pStyle w:val="11"/>
            </w:pPr>
            <w:r>
              <w:t>40.24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27.33</w:t>
            </w:r>
          </w:p>
        </w:tc>
        <w:tc>
          <w:tcPr>
            <w:tcW w:w="1134" w:type="dxa"/>
            <w:vAlign w:val="center"/>
          </w:tcPr>
          <w:p>
            <w:pPr>
              <w:pStyle w:val="11"/>
            </w:pPr>
            <w:r>
              <w:t>27.33</w:t>
            </w:r>
          </w:p>
        </w:tc>
        <w:tc>
          <w:tcPr>
            <w:tcW w:w="1134" w:type="dxa"/>
            <w:vAlign w:val="center"/>
          </w:tcPr>
          <w:p>
            <w:pPr>
              <w:pStyle w:val="11"/>
            </w:pPr>
            <w:r>
              <w:t>27.33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9356.81</w:t>
            </w:r>
          </w:p>
        </w:tc>
        <w:tc>
          <w:tcPr>
            <w:tcW w:w="1134" w:type="dxa"/>
            <w:vAlign w:val="center"/>
          </w:tcPr>
          <w:p>
            <w:pPr>
              <w:pStyle w:val="11"/>
            </w:pPr>
            <w:r>
              <w:t>9356.81</w:t>
            </w:r>
          </w:p>
        </w:tc>
        <w:tc>
          <w:tcPr>
            <w:tcW w:w="1134" w:type="dxa"/>
            <w:vAlign w:val="center"/>
          </w:tcPr>
          <w:p>
            <w:pPr>
              <w:pStyle w:val="11"/>
            </w:pPr>
            <w:r>
              <w:t>9356.81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9194.51</w:t>
            </w:r>
          </w:p>
        </w:tc>
        <w:tc>
          <w:tcPr>
            <w:tcW w:w="1134" w:type="dxa"/>
            <w:vAlign w:val="center"/>
          </w:tcPr>
          <w:p>
            <w:pPr>
              <w:pStyle w:val="11"/>
            </w:pPr>
            <w:r>
              <w:t>9194.51</w:t>
            </w:r>
          </w:p>
        </w:tc>
        <w:tc>
          <w:tcPr>
            <w:tcW w:w="1134" w:type="dxa"/>
            <w:vAlign w:val="center"/>
          </w:tcPr>
          <w:p>
            <w:pPr>
              <w:pStyle w:val="11"/>
            </w:pPr>
            <w:r>
              <w:t>9194.51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1794.51</w:t>
            </w:r>
          </w:p>
        </w:tc>
        <w:tc>
          <w:tcPr>
            <w:tcW w:w="1134" w:type="dxa"/>
            <w:vAlign w:val="center"/>
          </w:tcPr>
          <w:p>
            <w:pPr>
              <w:pStyle w:val="11"/>
            </w:pPr>
            <w:r>
              <w:t>1794.51</w:t>
            </w:r>
          </w:p>
        </w:tc>
        <w:tc>
          <w:tcPr>
            <w:tcW w:w="1134" w:type="dxa"/>
            <w:vAlign w:val="center"/>
          </w:tcPr>
          <w:p>
            <w:pPr>
              <w:pStyle w:val="11"/>
            </w:pPr>
            <w:r>
              <w:t>1794.51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51.23</w:t>
            </w:r>
          </w:p>
        </w:tc>
        <w:tc>
          <w:tcPr>
            <w:tcW w:w="1134" w:type="dxa"/>
            <w:vAlign w:val="center"/>
          </w:tcPr>
          <w:p>
            <w:pPr>
              <w:pStyle w:val="11"/>
            </w:pPr>
            <w:r>
              <w:t>51.23</w:t>
            </w:r>
          </w:p>
        </w:tc>
        <w:tc>
          <w:tcPr>
            <w:tcW w:w="1134" w:type="dxa"/>
            <w:vAlign w:val="center"/>
          </w:tcPr>
          <w:p>
            <w:pPr>
              <w:pStyle w:val="11"/>
            </w:pPr>
            <w:r>
              <w:t>51.23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2130212</w:t>
            </w:r>
          </w:p>
        </w:tc>
        <w:tc>
          <w:tcPr>
            <w:tcW w:w="1559" w:type="dxa"/>
            <w:vAlign w:val="center"/>
          </w:tcPr>
          <w:p>
            <w:pPr>
              <w:pStyle w:val="12"/>
            </w:pPr>
            <w:r>
              <w:t>湿地保护</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792.60</w:t>
            </w:r>
          </w:p>
        </w:tc>
        <w:tc>
          <w:tcPr>
            <w:tcW w:w="1134" w:type="dxa"/>
            <w:vAlign w:val="center"/>
          </w:tcPr>
          <w:p>
            <w:pPr>
              <w:pStyle w:val="11"/>
            </w:pPr>
            <w:r>
              <w:t>792.60</w:t>
            </w:r>
          </w:p>
        </w:tc>
        <w:tc>
          <w:tcPr>
            <w:tcW w:w="1134" w:type="dxa"/>
            <w:vAlign w:val="center"/>
          </w:tcPr>
          <w:p>
            <w:pPr>
              <w:pStyle w:val="11"/>
            </w:pPr>
            <w:r>
              <w:t>792.60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792.60</w:t>
            </w:r>
          </w:p>
        </w:tc>
        <w:tc>
          <w:tcPr>
            <w:tcW w:w="1134" w:type="dxa"/>
            <w:vAlign w:val="center"/>
          </w:tcPr>
          <w:p>
            <w:pPr>
              <w:pStyle w:val="11"/>
            </w:pPr>
            <w:r>
              <w:t>792.60</w:t>
            </w:r>
          </w:p>
        </w:tc>
        <w:tc>
          <w:tcPr>
            <w:tcW w:w="1134" w:type="dxa"/>
            <w:vAlign w:val="center"/>
          </w:tcPr>
          <w:p>
            <w:pPr>
              <w:pStyle w:val="11"/>
            </w:pPr>
            <w:r>
              <w:t>792.60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287.01</w:t>
            </w:r>
          </w:p>
        </w:tc>
        <w:tc>
          <w:tcPr>
            <w:tcW w:w="1134" w:type="dxa"/>
            <w:vAlign w:val="center"/>
          </w:tcPr>
          <w:p>
            <w:pPr>
              <w:pStyle w:val="11"/>
            </w:pPr>
            <w:r>
              <w:t>287.01</w:t>
            </w:r>
          </w:p>
        </w:tc>
        <w:tc>
          <w:tcPr>
            <w:tcW w:w="1134" w:type="dxa"/>
            <w:vAlign w:val="center"/>
          </w:tcPr>
          <w:p>
            <w:pPr>
              <w:pStyle w:val="11"/>
            </w:pPr>
            <w:r>
              <w:t>287.01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2200104</w:t>
            </w:r>
          </w:p>
        </w:tc>
        <w:tc>
          <w:tcPr>
            <w:tcW w:w="1559" w:type="dxa"/>
            <w:vAlign w:val="center"/>
          </w:tcPr>
          <w:p>
            <w:pPr>
              <w:pStyle w:val="12"/>
            </w:pPr>
            <w:r>
              <w:t>自然资源规划及管理</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415.12</w:t>
            </w:r>
          </w:p>
        </w:tc>
        <w:tc>
          <w:tcPr>
            <w:tcW w:w="1134" w:type="dxa"/>
            <w:vAlign w:val="center"/>
          </w:tcPr>
          <w:p>
            <w:pPr>
              <w:pStyle w:val="11"/>
            </w:pPr>
            <w:r>
              <w:t>415.12</w:t>
            </w:r>
          </w:p>
        </w:tc>
        <w:tc>
          <w:tcPr>
            <w:tcW w:w="1134" w:type="dxa"/>
            <w:vAlign w:val="center"/>
          </w:tcPr>
          <w:p>
            <w:pPr>
              <w:pStyle w:val="11"/>
            </w:pPr>
            <w:r>
              <w:t>415.12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2200109</w:t>
            </w:r>
          </w:p>
        </w:tc>
        <w:tc>
          <w:tcPr>
            <w:tcW w:w="1559" w:type="dxa"/>
            <w:vAlign w:val="center"/>
          </w:tcPr>
          <w:p>
            <w:pPr>
              <w:pStyle w:val="12"/>
            </w:pPr>
            <w:r>
              <w:t>自然资源调查与确权登记</w:t>
            </w:r>
          </w:p>
        </w:tc>
        <w:tc>
          <w:tcPr>
            <w:tcW w:w="1134" w:type="dxa"/>
            <w:vAlign w:val="center"/>
          </w:tcPr>
          <w:p>
            <w:pPr>
              <w:pStyle w:val="11"/>
            </w:pPr>
            <w:r>
              <w:t>71.97</w:t>
            </w:r>
          </w:p>
        </w:tc>
        <w:tc>
          <w:tcPr>
            <w:tcW w:w="1134" w:type="dxa"/>
            <w:vAlign w:val="center"/>
          </w:tcPr>
          <w:p>
            <w:pPr>
              <w:pStyle w:val="11"/>
            </w:pPr>
            <w:r>
              <w:t>71.97</w:t>
            </w:r>
          </w:p>
        </w:tc>
        <w:tc>
          <w:tcPr>
            <w:tcW w:w="1134" w:type="dxa"/>
            <w:vAlign w:val="center"/>
          </w:tcPr>
          <w:p>
            <w:pPr>
              <w:pStyle w:val="11"/>
            </w:pPr>
            <w:r>
              <w:t>71.97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10517.26</w:t>
            </w:r>
          </w:p>
        </w:tc>
        <w:tc>
          <w:tcPr>
            <w:tcW w:w="1361" w:type="dxa"/>
            <w:vAlign w:val="center"/>
          </w:tcPr>
          <w:p>
            <w:pPr>
              <w:pStyle w:val="15"/>
            </w:pPr>
            <w:r>
              <w:t>358.13</w:t>
            </w:r>
          </w:p>
        </w:tc>
        <w:tc>
          <w:tcPr>
            <w:tcW w:w="1361" w:type="dxa"/>
            <w:vAlign w:val="center"/>
          </w:tcPr>
          <w:p>
            <w:pPr>
              <w:pStyle w:val="15"/>
            </w:pPr>
            <w:r>
              <w:t>10159.13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43.44</w:t>
            </w:r>
          </w:p>
        </w:tc>
        <w:tc>
          <w:tcPr>
            <w:tcW w:w="1361" w:type="dxa"/>
            <w:vAlign w:val="center"/>
          </w:tcPr>
          <w:p>
            <w:pPr>
              <w:pStyle w:val="11"/>
            </w:pPr>
            <w:r>
              <w:t>43.44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40.24</w:t>
            </w:r>
          </w:p>
        </w:tc>
        <w:tc>
          <w:tcPr>
            <w:tcW w:w="1361" w:type="dxa"/>
            <w:vAlign w:val="center"/>
          </w:tcPr>
          <w:p>
            <w:pPr>
              <w:pStyle w:val="11"/>
            </w:pPr>
            <w:r>
              <w:t>40.24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27.33</w:t>
            </w:r>
          </w:p>
        </w:tc>
        <w:tc>
          <w:tcPr>
            <w:tcW w:w="1361" w:type="dxa"/>
            <w:vAlign w:val="center"/>
          </w:tcPr>
          <w:p>
            <w:pPr>
              <w:pStyle w:val="11"/>
            </w:pPr>
            <w:r>
              <w:t>27.33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9356.81</w:t>
            </w:r>
          </w:p>
        </w:tc>
        <w:tc>
          <w:tcPr>
            <w:tcW w:w="1361" w:type="dxa"/>
            <w:vAlign w:val="center"/>
          </w:tcPr>
          <w:p>
            <w:pPr>
              <w:pStyle w:val="11"/>
            </w:pPr>
          </w:p>
        </w:tc>
        <w:tc>
          <w:tcPr>
            <w:tcW w:w="1361" w:type="dxa"/>
            <w:vAlign w:val="center"/>
          </w:tcPr>
          <w:p>
            <w:pPr>
              <w:pStyle w:val="11"/>
            </w:pPr>
            <w:r>
              <w:t>9356.81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9194.51</w:t>
            </w:r>
          </w:p>
        </w:tc>
        <w:tc>
          <w:tcPr>
            <w:tcW w:w="1361" w:type="dxa"/>
            <w:vAlign w:val="center"/>
          </w:tcPr>
          <w:p>
            <w:pPr>
              <w:pStyle w:val="11"/>
            </w:pPr>
          </w:p>
        </w:tc>
        <w:tc>
          <w:tcPr>
            <w:tcW w:w="1361" w:type="dxa"/>
            <w:vAlign w:val="center"/>
          </w:tcPr>
          <w:p>
            <w:pPr>
              <w:pStyle w:val="11"/>
            </w:pPr>
            <w:r>
              <w:t>9194.51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1794.51</w:t>
            </w:r>
          </w:p>
        </w:tc>
        <w:tc>
          <w:tcPr>
            <w:tcW w:w="1361" w:type="dxa"/>
            <w:vAlign w:val="center"/>
          </w:tcPr>
          <w:p>
            <w:pPr>
              <w:pStyle w:val="11"/>
            </w:pPr>
          </w:p>
        </w:tc>
        <w:tc>
          <w:tcPr>
            <w:tcW w:w="1361" w:type="dxa"/>
            <w:vAlign w:val="center"/>
          </w:tcPr>
          <w:p>
            <w:pPr>
              <w:pStyle w:val="11"/>
            </w:pPr>
            <w:r>
              <w:t>1794.51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51.23</w:t>
            </w:r>
          </w:p>
        </w:tc>
        <w:tc>
          <w:tcPr>
            <w:tcW w:w="1361" w:type="dxa"/>
            <w:vAlign w:val="center"/>
          </w:tcPr>
          <w:p>
            <w:pPr>
              <w:pStyle w:val="11"/>
            </w:pPr>
          </w:p>
        </w:tc>
        <w:tc>
          <w:tcPr>
            <w:tcW w:w="1361" w:type="dxa"/>
            <w:vAlign w:val="center"/>
          </w:tcPr>
          <w:p>
            <w:pPr>
              <w:pStyle w:val="11"/>
            </w:pPr>
            <w:r>
              <w:t>51.23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2130212</w:t>
            </w:r>
          </w:p>
        </w:tc>
        <w:tc>
          <w:tcPr>
            <w:tcW w:w="4535" w:type="dxa"/>
            <w:vAlign w:val="center"/>
          </w:tcPr>
          <w:p>
            <w:pPr>
              <w:pStyle w:val="12"/>
            </w:pPr>
            <w:r>
              <w:t>湿地保护</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792.60</w:t>
            </w:r>
          </w:p>
        </w:tc>
        <w:tc>
          <w:tcPr>
            <w:tcW w:w="1361" w:type="dxa"/>
            <w:vAlign w:val="center"/>
          </w:tcPr>
          <w:p>
            <w:pPr>
              <w:pStyle w:val="11"/>
            </w:pPr>
            <w:r>
              <w:t>287.01</w:t>
            </w:r>
          </w:p>
        </w:tc>
        <w:tc>
          <w:tcPr>
            <w:tcW w:w="1361" w:type="dxa"/>
            <w:vAlign w:val="center"/>
          </w:tcPr>
          <w:p>
            <w:pPr>
              <w:pStyle w:val="11"/>
            </w:pPr>
            <w:r>
              <w:t>505.59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792.60</w:t>
            </w:r>
          </w:p>
        </w:tc>
        <w:tc>
          <w:tcPr>
            <w:tcW w:w="1361" w:type="dxa"/>
            <w:vAlign w:val="center"/>
          </w:tcPr>
          <w:p>
            <w:pPr>
              <w:pStyle w:val="11"/>
            </w:pPr>
            <w:r>
              <w:t>287.01</w:t>
            </w:r>
          </w:p>
        </w:tc>
        <w:tc>
          <w:tcPr>
            <w:tcW w:w="1361" w:type="dxa"/>
            <w:vAlign w:val="center"/>
          </w:tcPr>
          <w:p>
            <w:pPr>
              <w:pStyle w:val="11"/>
            </w:pPr>
            <w:r>
              <w:t>505.59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287.01</w:t>
            </w:r>
          </w:p>
        </w:tc>
        <w:tc>
          <w:tcPr>
            <w:tcW w:w="1361" w:type="dxa"/>
            <w:vAlign w:val="center"/>
          </w:tcPr>
          <w:p>
            <w:pPr>
              <w:pStyle w:val="11"/>
            </w:pPr>
            <w:r>
              <w:t>287.01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2200104</w:t>
            </w:r>
          </w:p>
        </w:tc>
        <w:tc>
          <w:tcPr>
            <w:tcW w:w="4535" w:type="dxa"/>
            <w:vAlign w:val="center"/>
          </w:tcPr>
          <w:p>
            <w:pPr>
              <w:pStyle w:val="12"/>
            </w:pPr>
            <w:r>
              <w:t>自然资源规划及管理</w:t>
            </w: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415.12</w:t>
            </w:r>
          </w:p>
        </w:tc>
        <w:tc>
          <w:tcPr>
            <w:tcW w:w="1361" w:type="dxa"/>
            <w:vAlign w:val="center"/>
          </w:tcPr>
          <w:p>
            <w:pPr>
              <w:pStyle w:val="11"/>
            </w:pPr>
          </w:p>
        </w:tc>
        <w:tc>
          <w:tcPr>
            <w:tcW w:w="1361" w:type="dxa"/>
            <w:vAlign w:val="center"/>
          </w:tcPr>
          <w:p>
            <w:pPr>
              <w:pStyle w:val="11"/>
            </w:pPr>
            <w:r>
              <w:t>415.12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2200109</w:t>
            </w:r>
          </w:p>
        </w:tc>
        <w:tc>
          <w:tcPr>
            <w:tcW w:w="4535" w:type="dxa"/>
            <w:vAlign w:val="center"/>
          </w:tcPr>
          <w:p>
            <w:pPr>
              <w:pStyle w:val="12"/>
            </w:pPr>
            <w:r>
              <w:t>自然资源调查与确权登记</w:t>
            </w:r>
          </w:p>
        </w:tc>
        <w:tc>
          <w:tcPr>
            <w:tcW w:w="1361" w:type="dxa"/>
            <w:vAlign w:val="center"/>
          </w:tcPr>
          <w:p>
            <w:pPr>
              <w:pStyle w:val="11"/>
            </w:pPr>
            <w:r>
              <w:t>71.97</w:t>
            </w:r>
          </w:p>
        </w:tc>
        <w:tc>
          <w:tcPr>
            <w:tcW w:w="1361" w:type="dxa"/>
            <w:vAlign w:val="center"/>
          </w:tcPr>
          <w:p>
            <w:pPr>
              <w:pStyle w:val="11"/>
            </w:pPr>
          </w:p>
        </w:tc>
        <w:tc>
          <w:tcPr>
            <w:tcW w:w="1361" w:type="dxa"/>
            <w:vAlign w:val="center"/>
          </w:tcPr>
          <w:p>
            <w:pPr>
              <w:pStyle w:val="11"/>
            </w:pPr>
            <w:r>
              <w:t>71.97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1322.75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9194.51</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43.44</w:t>
            </w:r>
          </w:p>
        </w:tc>
        <w:tc>
          <w:tcPr>
            <w:tcW w:w="1474" w:type="dxa"/>
            <w:vAlign w:val="center"/>
          </w:tcPr>
          <w:p>
            <w:pPr>
              <w:pStyle w:val="11"/>
            </w:pPr>
            <w:r>
              <w:t>43.44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9.84</w:t>
            </w:r>
          </w:p>
        </w:tc>
        <w:tc>
          <w:tcPr>
            <w:tcW w:w="1474" w:type="dxa"/>
            <w:vAlign w:val="center"/>
          </w:tcPr>
          <w:p>
            <w:pPr>
              <w:pStyle w:val="11"/>
            </w:pPr>
            <w:r>
              <w:t>9.84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9356.81</w:t>
            </w:r>
          </w:p>
        </w:tc>
        <w:tc>
          <w:tcPr>
            <w:tcW w:w="1474" w:type="dxa"/>
            <w:vAlign w:val="center"/>
          </w:tcPr>
          <w:p>
            <w:pPr>
              <w:pStyle w:val="11"/>
            </w:pPr>
            <w:r>
              <w:t>162.30</w:t>
            </w:r>
          </w:p>
        </w:tc>
        <w:tc>
          <w:tcPr>
            <w:tcW w:w="1474" w:type="dxa"/>
            <w:vAlign w:val="center"/>
          </w:tcPr>
          <w:p>
            <w:pPr>
              <w:pStyle w:val="11"/>
            </w:pPr>
            <w:r>
              <w:t>9194.51</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296.73</w:t>
            </w:r>
          </w:p>
        </w:tc>
        <w:tc>
          <w:tcPr>
            <w:tcW w:w="1474" w:type="dxa"/>
            <w:vAlign w:val="center"/>
          </w:tcPr>
          <w:p>
            <w:pPr>
              <w:pStyle w:val="11"/>
            </w:pPr>
            <w:r>
              <w:t>296.73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792.60</w:t>
            </w:r>
          </w:p>
        </w:tc>
        <w:tc>
          <w:tcPr>
            <w:tcW w:w="1474" w:type="dxa"/>
            <w:vAlign w:val="center"/>
          </w:tcPr>
          <w:p>
            <w:pPr>
              <w:pStyle w:val="11"/>
            </w:pPr>
            <w:r>
              <w:t>792.60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17.84</w:t>
            </w:r>
          </w:p>
        </w:tc>
        <w:tc>
          <w:tcPr>
            <w:tcW w:w="1474" w:type="dxa"/>
            <w:vAlign w:val="center"/>
          </w:tcPr>
          <w:p>
            <w:pPr>
              <w:pStyle w:val="11"/>
            </w:pPr>
            <w:r>
              <w:t>17.84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10517.26</w:t>
            </w:r>
          </w:p>
        </w:tc>
        <w:tc>
          <w:tcPr>
            <w:tcW w:w="3402" w:type="dxa"/>
            <w:vAlign w:val="center"/>
          </w:tcPr>
          <w:p>
            <w:pPr>
              <w:pStyle w:val="14"/>
            </w:pPr>
            <w:r>
              <w:t>本年支出合计</w:t>
            </w:r>
          </w:p>
        </w:tc>
        <w:tc>
          <w:tcPr>
            <w:tcW w:w="1474" w:type="dxa"/>
            <w:vAlign w:val="center"/>
          </w:tcPr>
          <w:p>
            <w:pPr>
              <w:pStyle w:val="15"/>
            </w:pPr>
            <w:r>
              <w:t>10517.26</w:t>
            </w:r>
          </w:p>
        </w:tc>
        <w:tc>
          <w:tcPr>
            <w:tcW w:w="1474" w:type="dxa"/>
            <w:vAlign w:val="center"/>
          </w:tcPr>
          <w:p>
            <w:pPr>
              <w:pStyle w:val="15"/>
            </w:pPr>
            <w:r>
              <w:t>1322.75</w:t>
            </w:r>
          </w:p>
        </w:tc>
        <w:tc>
          <w:tcPr>
            <w:tcW w:w="1474" w:type="dxa"/>
            <w:vAlign w:val="center"/>
          </w:tcPr>
          <w:p>
            <w:pPr>
              <w:pStyle w:val="15"/>
            </w:pPr>
            <w:r>
              <w:t>9194.51</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10517.26</w:t>
            </w:r>
          </w:p>
        </w:tc>
        <w:tc>
          <w:tcPr>
            <w:tcW w:w="3402" w:type="dxa"/>
            <w:vAlign w:val="center"/>
          </w:tcPr>
          <w:p>
            <w:pPr>
              <w:pStyle w:val="14"/>
            </w:pPr>
            <w:r>
              <w:t>支出总计</w:t>
            </w:r>
          </w:p>
        </w:tc>
        <w:tc>
          <w:tcPr>
            <w:tcW w:w="1474" w:type="dxa"/>
            <w:vAlign w:val="center"/>
          </w:tcPr>
          <w:p>
            <w:pPr>
              <w:pStyle w:val="15"/>
            </w:pPr>
            <w:r>
              <w:t>10517.26</w:t>
            </w:r>
          </w:p>
        </w:tc>
        <w:tc>
          <w:tcPr>
            <w:tcW w:w="1474" w:type="dxa"/>
            <w:vAlign w:val="center"/>
          </w:tcPr>
          <w:p>
            <w:pPr>
              <w:pStyle w:val="15"/>
            </w:pPr>
            <w:r>
              <w:t>1322.75</w:t>
            </w:r>
          </w:p>
        </w:tc>
        <w:tc>
          <w:tcPr>
            <w:tcW w:w="1474" w:type="dxa"/>
            <w:vAlign w:val="center"/>
          </w:tcPr>
          <w:p>
            <w:pPr>
              <w:pStyle w:val="15"/>
            </w:pPr>
            <w:r>
              <w:t>9194.51</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1322.75</w:t>
            </w:r>
          </w:p>
        </w:tc>
        <w:tc>
          <w:tcPr>
            <w:tcW w:w="2551" w:type="dxa"/>
            <w:vAlign w:val="center"/>
          </w:tcPr>
          <w:p>
            <w:pPr>
              <w:pStyle w:val="15"/>
            </w:pPr>
            <w:r>
              <w:t>358.13</w:t>
            </w:r>
          </w:p>
        </w:tc>
        <w:tc>
          <w:tcPr>
            <w:tcW w:w="2551" w:type="dxa"/>
            <w:vAlign w:val="center"/>
          </w:tcPr>
          <w:p>
            <w:pPr>
              <w:pStyle w:val="15"/>
            </w:pPr>
            <w:r>
              <w:t>964.62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43.44</w:t>
            </w:r>
          </w:p>
        </w:tc>
        <w:tc>
          <w:tcPr>
            <w:tcW w:w="2551" w:type="dxa"/>
            <w:vAlign w:val="center"/>
          </w:tcPr>
          <w:p>
            <w:pPr>
              <w:pStyle w:val="11"/>
            </w:pPr>
            <w:r>
              <w:t>43.44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40.24</w:t>
            </w:r>
          </w:p>
        </w:tc>
        <w:tc>
          <w:tcPr>
            <w:tcW w:w="2551" w:type="dxa"/>
            <w:vAlign w:val="center"/>
          </w:tcPr>
          <w:p>
            <w:pPr>
              <w:pStyle w:val="11"/>
            </w:pPr>
            <w:r>
              <w:t>40.24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27.33</w:t>
            </w:r>
          </w:p>
        </w:tc>
        <w:tc>
          <w:tcPr>
            <w:tcW w:w="2551" w:type="dxa"/>
            <w:vAlign w:val="center"/>
          </w:tcPr>
          <w:p>
            <w:pPr>
              <w:pStyle w:val="11"/>
            </w:pPr>
            <w:r>
              <w:t>27.33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296.73</w:t>
            </w:r>
          </w:p>
        </w:tc>
        <w:tc>
          <w:tcPr>
            <w:tcW w:w="2551" w:type="dxa"/>
            <w:vAlign w:val="center"/>
          </w:tcPr>
          <w:p>
            <w:pPr>
              <w:pStyle w:val="11"/>
            </w:pPr>
          </w:p>
        </w:tc>
        <w:tc>
          <w:tcPr>
            <w:tcW w:w="2551"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296.73</w:t>
            </w:r>
          </w:p>
        </w:tc>
        <w:tc>
          <w:tcPr>
            <w:tcW w:w="2551" w:type="dxa"/>
            <w:vAlign w:val="center"/>
          </w:tcPr>
          <w:p>
            <w:pPr>
              <w:pStyle w:val="11"/>
            </w:pPr>
          </w:p>
        </w:tc>
        <w:tc>
          <w:tcPr>
            <w:tcW w:w="2551"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51.23</w:t>
            </w:r>
          </w:p>
        </w:tc>
        <w:tc>
          <w:tcPr>
            <w:tcW w:w="2551" w:type="dxa"/>
            <w:vAlign w:val="center"/>
          </w:tcPr>
          <w:p>
            <w:pPr>
              <w:pStyle w:val="11"/>
            </w:pPr>
          </w:p>
        </w:tc>
        <w:tc>
          <w:tcPr>
            <w:tcW w:w="2551" w:type="dxa"/>
            <w:vAlign w:val="center"/>
          </w:tcPr>
          <w:p>
            <w:pPr>
              <w:pStyle w:val="11"/>
            </w:pPr>
            <w:r>
              <w:t>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2130212</w:t>
            </w:r>
          </w:p>
        </w:tc>
        <w:tc>
          <w:tcPr>
            <w:tcW w:w="4535" w:type="dxa"/>
            <w:vAlign w:val="center"/>
          </w:tcPr>
          <w:p>
            <w:pPr>
              <w:pStyle w:val="12"/>
            </w:pPr>
            <w:r>
              <w:t>湿地保护</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1"/>
            </w:pPr>
            <w:r>
              <w:t>75.00</w:t>
            </w:r>
          </w:p>
        </w:tc>
        <w:tc>
          <w:tcPr>
            <w:tcW w:w="2551" w:type="dxa"/>
            <w:vAlign w:val="center"/>
          </w:tcPr>
          <w:p>
            <w:pPr>
              <w:pStyle w:val="11"/>
            </w:pPr>
          </w:p>
        </w:tc>
        <w:tc>
          <w:tcPr>
            <w:tcW w:w="2551" w:type="dxa"/>
            <w:vAlign w:val="center"/>
          </w:tcPr>
          <w:p>
            <w:pPr>
              <w:pStyle w:val="11"/>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792.60</w:t>
            </w:r>
          </w:p>
        </w:tc>
        <w:tc>
          <w:tcPr>
            <w:tcW w:w="2551" w:type="dxa"/>
            <w:vAlign w:val="center"/>
          </w:tcPr>
          <w:p>
            <w:pPr>
              <w:pStyle w:val="11"/>
            </w:pPr>
            <w:r>
              <w:t>287.01</w:t>
            </w:r>
          </w:p>
        </w:tc>
        <w:tc>
          <w:tcPr>
            <w:tcW w:w="2551" w:type="dxa"/>
            <w:vAlign w:val="center"/>
          </w:tcPr>
          <w:p>
            <w:pPr>
              <w:pStyle w:val="11"/>
            </w:pPr>
            <w:r>
              <w:t>505.59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792.60</w:t>
            </w:r>
          </w:p>
        </w:tc>
        <w:tc>
          <w:tcPr>
            <w:tcW w:w="2551" w:type="dxa"/>
            <w:vAlign w:val="center"/>
          </w:tcPr>
          <w:p>
            <w:pPr>
              <w:pStyle w:val="11"/>
            </w:pPr>
            <w:r>
              <w:t>287.01</w:t>
            </w:r>
          </w:p>
        </w:tc>
        <w:tc>
          <w:tcPr>
            <w:tcW w:w="2551" w:type="dxa"/>
            <w:vAlign w:val="center"/>
          </w:tcPr>
          <w:p>
            <w:pPr>
              <w:pStyle w:val="11"/>
            </w:pPr>
            <w:r>
              <w:t>505.59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287.01</w:t>
            </w:r>
          </w:p>
        </w:tc>
        <w:tc>
          <w:tcPr>
            <w:tcW w:w="2551" w:type="dxa"/>
            <w:vAlign w:val="center"/>
          </w:tcPr>
          <w:p>
            <w:pPr>
              <w:pStyle w:val="11"/>
            </w:pPr>
            <w:r>
              <w:t>287.01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2200104</w:t>
            </w:r>
          </w:p>
        </w:tc>
        <w:tc>
          <w:tcPr>
            <w:tcW w:w="4535" w:type="dxa"/>
            <w:vAlign w:val="center"/>
          </w:tcPr>
          <w:p>
            <w:pPr>
              <w:pStyle w:val="12"/>
            </w:pPr>
            <w:r>
              <w:t>自然资源规划及管理</w:t>
            </w:r>
          </w:p>
        </w:tc>
        <w:tc>
          <w:tcPr>
            <w:tcW w:w="2551" w:type="dxa"/>
            <w:vAlign w:val="center"/>
          </w:tcPr>
          <w:p>
            <w:pPr>
              <w:pStyle w:val="11"/>
            </w:pPr>
            <w:r>
              <w:t>18.50</w:t>
            </w:r>
          </w:p>
        </w:tc>
        <w:tc>
          <w:tcPr>
            <w:tcW w:w="2551" w:type="dxa"/>
            <w:vAlign w:val="center"/>
          </w:tcPr>
          <w:p>
            <w:pPr>
              <w:pStyle w:val="11"/>
            </w:pPr>
          </w:p>
        </w:tc>
        <w:tc>
          <w:tcPr>
            <w:tcW w:w="2551" w:type="dxa"/>
            <w:vAlign w:val="center"/>
          </w:tcPr>
          <w:p>
            <w:pPr>
              <w:pStyle w:val="11"/>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415.12</w:t>
            </w:r>
          </w:p>
        </w:tc>
        <w:tc>
          <w:tcPr>
            <w:tcW w:w="2551" w:type="dxa"/>
            <w:vAlign w:val="center"/>
          </w:tcPr>
          <w:p>
            <w:pPr>
              <w:pStyle w:val="11"/>
            </w:pPr>
          </w:p>
        </w:tc>
        <w:tc>
          <w:tcPr>
            <w:tcW w:w="2551" w:type="dxa"/>
            <w:vAlign w:val="center"/>
          </w:tcPr>
          <w:p>
            <w:pPr>
              <w:pStyle w:val="11"/>
            </w:pPr>
            <w:r>
              <w:t>415.12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2200109</w:t>
            </w:r>
          </w:p>
        </w:tc>
        <w:tc>
          <w:tcPr>
            <w:tcW w:w="4535" w:type="dxa"/>
            <w:vAlign w:val="center"/>
          </w:tcPr>
          <w:p>
            <w:pPr>
              <w:pStyle w:val="12"/>
            </w:pPr>
            <w:r>
              <w:t>自然资源调查与确权登记</w:t>
            </w:r>
          </w:p>
        </w:tc>
        <w:tc>
          <w:tcPr>
            <w:tcW w:w="2551" w:type="dxa"/>
            <w:vAlign w:val="center"/>
          </w:tcPr>
          <w:p>
            <w:pPr>
              <w:pStyle w:val="11"/>
            </w:pPr>
            <w:r>
              <w:t>71.97</w:t>
            </w:r>
          </w:p>
        </w:tc>
        <w:tc>
          <w:tcPr>
            <w:tcW w:w="2551" w:type="dxa"/>
            <w:vAlign w:val="center"/>
          </w:tcPr>
          <w:p>
            <w:pPr>
              <w:pStyle w:val="11"/>
            </w:pPr>
          </w:p>
        </w:tc>
        <w:tc>
          <w:tcPr>
            <w:tcW w:w="2551" w:type="dxa"/>
            <w:vAlign w:val="center"/>
          </w:tcPr>
          <w:p>
            <w:pPr>
              <w:pStyle w:val="11"/>
            </w:pPr>
            <w:r>
              <w:t>71.97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358.13</w:t>
            </w:r>
          </w:p>
        </w:tc>
        <w:tc>
          <w:tcPr>
            <w:tcW w:w="2551" w:type="dxa"/>
            <w:vAlign w:val="center"/>
          </w:tcPr>
          <w:p>
            <w:pPr>
              <w:pStyle w:val="15"/>
            </w:pPr>
            <w:r>
              <w:t>325.82</w:t>
            </w:r>
          </w:p>
        </w:tc>
        <w:tc>
          <w:tcPr>
            <w:tcW w:w="2551" w:type="dxa"/>
            <w:vAlign w:val="center"/>
          </w:tcPr>
          <w:p>
            <w:pPr>
              <w:pStyle w:val="15"/>
            </w:pPr>
            <w:r>
              <w:t>32.31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247.23</w:t>
            </w:r>
          </w:p>
        </w:tc>
        <w:tc>
          <w:tcPr>
            <w:tcW w:w="2551" w:type="dxa"/>
            <w:vAlign w:val="center"/>
          </w:tcPr>
          <w:p>
            <w:pPr>
              <w:pStyle w:val="11"/>
            </w:pPr>
            <w:r>
              <w:t>247.23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104.08</w:t>
            </w:r>
          </w:p>
        </w:tc>
        <w:tc>
          <w:tcPr>
            <w:tcW w:w="2551" w:type="dxa"/>
            <w:vAlign w:val="center"/>
          </w:tcPr>
          <w:p>
            <w:pPr>
              <w:pStyle w:val="11"/>
            </w:pPr>
            <w:r>
              <w:t>104.08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35.83</w:t>
            </w:r>
          </w:p>
        </w:tc>
        <w:tc>
          <w:tcPr>
            <w:tcW w:w="2551" w:type="dxa"/>
            <w:vAlign w:val="center"/>
          </w:tcPr>
          <w:p>
            <w:pPr>
              <w:pStyle w:val="11"/>
            </w:pPr>
            <w:r>
              <w:t>35.83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24.38</w:t>
            </w:r>
          </w:p>
        </w:tc>
        <w:tc>
          <w:tcPr>
            <w:tcW w:w="2551" w:type="dxa"/>
            <w:vAlign w:val="center"/>
          </w:tcPr>
          <w:p>
            <w:pPr>
              <w:pStyle w:val="11"/>
            </w:pPr>
            <w:r>
              <w:t>24.38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27.33</w:t>
            </w:r>
          </w:p>
        </w:tc>
        <w:tc>
          <w:tcPr>
            <w:tcW w:w="2551" w:type="dxa"/>
            <w:vAlign w:val="center"/>
          </w:tcPr>
          <w:p>
            <w:pPr>
              <w:pStyle w:val="11"/>
            </w:pPr>
            <w:r>
              <w:t>27.33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32.31</w:t>
            </w:r>
          </w:p>
        </w:tc>
        <w:tc>
          <w:tcPr>
            <w:tcW w:w="2551" w:type="dxa"/>
            <w:vAlign w:val="center"/>
          </w:tcPr>
          <w:p>
            <w:pPr>
              <w:pStyle w:val="11"/>
            </w:pPr>
          </w:p>
        </w:tc>
        <w:tc>
          <w:tcPr>
            <w:tcW w:w="2551" w:type="dxa"/>
            <w:vAlign w:val="center"/>
          </w:tcPr>
          <w:p>
            <w:pPr>
              <w:pStyle w:val="11"/>
            </w:pPr>
            <w:r>
              <w:t>32.31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4.20</w:t>
            </w:r>
          </w:p>
        </w:tc>
        <w:tc>
          <w:tcPr>
            <w:tcW w:w="2551" w:type="dxa"/>
            <w:vAlign w:val="center"/>
          </w:tcPr>
          <w:p>
            <w:pPr>
              <w:pStyle w:val="11"/>
            </w:pPr>
          </w:p>
        </w:tc>
        <w:tc>
          <w:tcPr>
            <w:tcW w:w="2551"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3.59</w:t>
            </w:r>
          </w:p>
        </w:tc>
        <w:tc>
          <w:tcPr>
            <w:tcW w:w="2551" w:type="dxa"/>
            <w:vAlign w:val="center"/>
          </w:tcPr>
          <w:p>
            <w:pPr>
              <w:pStyle w:val="11"/>
            </w:pPr>
          </w:p>
        </w:tc>
        <w:tc>
          <w:tcPr>
            <w:tcW w:w="2551" w:type="dxa"/>
            <w:vAlign w:val="center"/>
          </w:tcPr>
          <w:p>
            <w:pPr>
              <w:pStyle w:val="11"/>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8.18</w:t>
            </w:r>
          </w:p>
        </w:tc>
        <w:tc>
          <w:tcPr>
            <w:tcW w:w="2551" w:type="dxa"/>
            <w:vAlign w:val="center"/>
          </w:tcPr>
          <w:p>
            <w:pPr>
              <w:pStyle w:val="11"/>
            </w:pPr>
          </w:p>
        </w:tc>
        <w:tc>
          <w:tcPr>
            <w:tcW w:w="2551" w:type="dxa"/>
            <w:vAlign w:val="center"/>
          </w:tcPr>
          <w:p>
            <w:pPr>
              <w:pStyle w:val="11"/>
            </w:pPr>
            <w:r>
              <w:t>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1.95</w:t>
            </w:r>
          </w:p>
        </w:tc>
        <w:tc>
          <w:tcPr>
            <w:tcW w:w="2551" w:type="dxa"/>
            <w:vAlign w:val="center"/>
          </w:tcPr>
          <w:p>
            <w:pPr>
              <w:pStyle w:val="11"/>
            </w:pPr>
          </w:p>
        </w:tc>
        <w:tc>
          <w:tcPr>
            <w:tcW w:w="2551"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1.90</w:t>
            </w:r>
          </w:p>
        </w:tc>
        <w:tc>
          <w:tcPr>
            <w:tcW w:w="2551" w:type="dxa"/>
            <w:vAlign w:val="center"/>
          </w:tcPr>
          <w:p>
            <w:pPr>
              <w:pStyle w:val="11"/>
            </w:pPr>
          </w:p>
        </w:tc>
        <w:tc>
          <w:tcPr>
            <w:tcW w:w="2551"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10.20</w:t>
            </w:r>
          </w:p>
        </w:tc>
        <w:tc>
          <w:tcPr>
            <w:tcW w:w="2551" w:type="dxa"/>
            <w:vAlign w:val="center"/>
          </w:tcPr>
          <w:p>
            <w:pPr>
              <w:pStyle w:val="11"/>
            </w:pPr>
          </w:p>
        </w:tc>
        <w:tc>
          <w:tcPr>
            <w:tcW w:w="2551"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2.29</w:t>
            </w:r>
          </w:p>
        </w:tc>
        <w:tc>
          <w:tcPr>
            <w:tcW w:w="2551" w:type="dxa"/>
            <w:vAlign w:val="center"/>
          </w:tcPr>
          <w:p>
            <w:pPr>
              <w:pStyle w:val="11"/>
            </w:pPr>
          </w:p>
        </w:tc>
        <w:tc>
          <w:tcPr>
            <w:tcW w:w="2551" w:type="dxa"/>
            <w:vAlign w:val="center"/>
          </w:tcPr>
          <w:p>
            <w:pPr>
              <w:pStyle w:val="11"/>
            </w:pPr>
            <w: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78.59</w:t>
            </w:r>
          </w:p>
        </w:tc>
        <w:tc>
          <w:tcPr>
            <w:tcW w:w="2551" w:type="dxa"/>
            <w:vAlign w:val="center"/>
          </w:tcPr>
          <w:p>
            <w:pPr>
              <w:pStyle w:val="11"/>
            </w:pPr>
            <w:r>
              <w:t>78.59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71.63</w:t>
            </w:r>
          </w:p>
        </w:tc>
        <w:tc>
          <w:tcPr>
            <w:tcW w:w="2551" w:type="dxa"/>
            <w:vAlign w:val="center"/>
          </w:tcPr>
          <w:p>
            <w:pPr>
              <w:pStyle w:val="11"/>
            </w:pPr>
            <w:r>
              <w:t>71.63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4.86</w:t>
            </w:r>
          </w:p>
        </w:tc>
        <w:tc>
          <w:tcPr>
            <w:tcW w:w="2551" w:type="dxa"/>
            <w:vAlign w:val="center"/>
          </w:tcPr>
          <w:p>
            <w:pPr>
              <w:pStyle w:val="11"/>
            </w:pPr>
            <w:r>
              <w:t>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9194.51</w:t>
            </w:r>
          </w:p>
        </w:tc>
        <w:tc>
          <w:tcPr>
            <w:tcW w:w="2551" w:type="dxa"/>
            <w:vAlign w:val="center"/>
          </w:tcPr>
          <w:p>
            <w:pPr>
              <w:pStyle w:val="15"/>
            </w:pPr>
          </w:p>
        </w:tc>
        <w:tc>
          <w:tcPr>
            <w:tcW w:w="2551" w:type="dxa"/>
            <w:vAlign w:val="center"/>
          </w:tcPr>
          <w:p>
            <w:pPr>
              <w:pStyle w:val="15"/>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9194.51</w:t>
            </w:r>
          </w:p>
        </w:tc>
        <w:tc>
          <w:tcPr>
            <w:tcW w:w="2551" w:type="dxa"/>
            <w:vAlign w:val="center"/>
          </w:tcPr>
          <w:p>
            <w:pPr>
              <w:pStyle w:val="11"/>
            </w:pPr>
          </w:p>
        </w:tc>
        <w:tc>
          <w:tcPr>
            <w:tcW w:w="2551" w:type="dxa"/>
            <w:vAlign w:val="center"/>
          </w:tcPr>
          <w:p>
            <w:pPr>
              <w:pStyle w:val="11"/>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9194.51</w:t>
            </w:r>
          </w:p>
        </w:tc>
        <w:tc>
          <w:tcPr>
            <w:tcW w:w="2551" w:type="dxa"/>
            <w:vAlign w:val="center"/>
          </w:tcPr>
          <w:p>
            <w:pPr>
              <w:pStyle w:val="11"/>
            </w:pPr>
          </w:p>
        </w:tc>
        <w:tc>
          <w:tcPr>
            <w:tcW w:w="2551" w:type="dxa"/>
            <w:vAlign w:val="center"/>
          </w:tcPr>
          <w:p>
            <w:pPr>
              <w:pStyle w:val="11"/>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3700.00</w:t>
            </w:r>
          </w:p>
        </w:tc>
        <w:tc>
          <w:tcPr>
            <w:tcW w:w="2551" w:type="dxa"/>
            <w:vAlign w:val="center"/>
          </w:tcPr>
          <w:p>
            <w:pPr>
              <w:pStyle w:val="11"/>
            </w:pPr>
          </w:p>
        </w:tc>
        <w:tc>
          <w:tcPr>
            <w:tcW w:w="2551" w:type="dxa"/>
            <w:vAlign w:val="center"/>
          </w:tcPr>
          <w:p>
            <w:pPr>
              <w:pStyle w:val="11"/>
            </w:pPr>
            <w:r>
              <w:t>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3700.00</w:t>
            </w:r>
          </w:p>
        </w:tc>
        <w:tc>
          <w:tcPr>
            <w:tcW w:w="2551" w:type="dxa"/>
            <w:vAlign w:val="center"/>
          </w:tcPr>
          <w:p>
            <w:pPr>
              <w:pStyle w:val="11"/>
            </w:pPr>
          </w:p>
        </w:tc>
        <w:tc>
          <w:tcPr>
            <w:tcW w:w="2551" w:type="dxa"/>
            <w:vAlign w:val="center"/>
          </w:tcPr>
          <w:p>
            <w:pPr>
              <w:pStyle w:val="11"/>
            </w:pPr>
            <w:r>
              <w:t>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1794.51</w:t>
            </w:r>
          </w:p>
        </w:tc>
        <w:tc>
          <w:tcPr>
            <w:tcW w:w="2551" w:type="dxa"/>
            <w:vAlign w:val="center"/>
          </w:tcPr>
          <w:p>
            <w:pPr>
              <w:pStyle w:val="11"/>
            </w:pPr>
          </w:p>
        </w:tc>
        <w:tc>
          <w:tcPr>
            <w:tcW w:w="2551" w:type="dxa"/>
            <w:vAlign w:val="center"/>
          </w:tcPr>
          <w:p>
            <w:pPr>
              <w:pStyle w:val="11"/>
            </w:pPr>
            <w:r>
              <w:t>1794.51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高阳县自然资源和规划局2024年单位预算信息公开情况说明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按照《中华人民共和国预算法》、《地方预决算公开操作规程》和《关于进一步推进预算公开工作的实施意见》规定，现将高阳县自然资源和规划局2024年单位预算公开如下：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10517.26万元，其中：一般公共预算收入1322.75万元，基金预算收入9194.51万元，国有资本经营预算收入0.00万元，财政专户核拨收入0.00万元，单位资金收入0.00万元，上年结转结余0.00万元。</w:t>
      </w:r>
    </w:p>
    <w:p>
      <w:pPr>
        <w:pStyle w:val="18"/>
      </w:pPr>
      <w:r>
        <w:t>2、支出说明</w:t>
      </w:r>
    </w:p>
    <w:p>
      <w:pPr>
        <w:pStyle w:val="18"/>
        <w:rPr>
          <w:rFonts w:eastAsiaTheme="minorEastAsia"/>
          <w:lang w:eastAsia="zh-CN"/>
        </w:rPr>
      </w:pPr>
      <w:r>
        <w:t>收支预算总表支出栏、基本支出表、项目支出表按经济分类和支出功能分类科目编制，反映高阳县自然资源和规划局年度单位预算中支出预算的总体情况。2024年支出预算10517.26万元，其中基本支出358.13万元，包括人员经费325.82万元和日常公用经费32.31万元；项目支出10159.13万元，主要为土地征收费用、规划编制、绿化补贴等</w:t>
      </w:r>
      <w:r>
        <w:rPr>
          <w:rFonts w:hint="eastAsia" w:eastAsiaTheme="minorEastAsia"/>
          <w:lang w:eastAsia="zh-CN"/>
        </w:rPr>
        <w:t>。</w:t>
      </w:r>
    </w:p>
    <w:p>
      <w:pPr>
        <w:pStyle w:val="18"/>
      </w:pPr>
      <w:r>
        <w:t>3、比上年增减情况</w:t>
      </w:r>
    </w:p>
    <w:p>
      <w:pPr>
        <w:pStyle w:val="18"/>
      </w:pPr>
      <w:r>
        <w:t>2024年预算收支安排10517.26万元，较2023年预算减少74869.54万元，其中：基本支出减少0.57万元，主要为人员经费增加6.16万元，日常公用经费减少6.73万元。项目支出减少74868.97万元，主要为预计今年储备土地出让收入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2024年，我单位机关运行经费共计安排32.31万元，主要用于日常维修、办公用房水电费、办公用房取暖费、办公用房物业管理费等日常运行支出。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按照三公经费支出逐年递减的有关规定严格控制三公经费支出，推进三公经费管理规范化、制度化、节约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1、2022年度林草湿生态综合监测（2022年）绩效目标表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13062824P00002210001U</w:t>
            </w:r>
          </w:p>
        </w:tc>
        <w:tc>
          <w:tcPr>
            <w:tcW w:w="2835" w:type="dxa"/>
            <w:vAlign w:val="center"/>
          </w:tcPr>
          <w:p>
            <w:pPr>
              <w:pStyle w:val="10"/>
            </w:pPr>
            <w:r>
              <w:t>项目名称</w:t>
            </w:r>
          </w:p>
        </w:tc>
        <w:tc>
          <w:tcPr>
            <w:tcW w:w="6094" w:type="dxa"/>
            <w:gridSpan w:val="3"/>
            <w:vAlign w:val="center"/>
          </w:tcPr>
          <w:p>
            <w:pPr>
              <w:pStyle w:val="12"/>
            </w:pPr>
            <w:r>
              <w:t>2022年度林草湿生态综合监测（2022年）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w:t>
            </w:r>
          </w:p>
        </w:tc>
        <w:tc>
          <w:tcPr>
            <w:tcW w:w="2835" w:type="dxa"/>
            <w:vAlign w:val="center"/>
          </w:tcPr>
          <w:p>
            <w:pPr>
              <w:pStyle w:val="10"/>
            </w:pPr>
            <w:r>
              <w:t>其中：财政    资金</w:t>
            </w:r>
          </w:p>
        </w:tc>
        <w:tc>
          <w:tcPr>
            <w:tcW w:w="2551" w:type="dxa"/>
            <w:vAlign w:val="center"/>
          </w:tcPr>
          <w:p>
            <w:pPr>
              <w:pStyle w:val="12"/>
            </w:pPr>
            <w:r>
              <w:t>12.50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用于林草湿监测。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1.实现林业、草原、国家公园“三位一体”高质量融合发展。</w:t>
            </w:r>
            <w:r>
              <w:tab/>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w:t>
            </w:r>
          </w:p>
        </w:tc>
        <w:tc>
          <w:tcPr>
            <w:tcW w:w="5386" w:type="dxa"/>
            <w:vAlign w:val="center"/>
          </w:tcPr>
          <w:p>
            <w:pPr>
              <w:pStyle w:val="12"/>
            </w:pPr>
            <w:r>
              <w:t>项目年度建设任务量</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≤12.5万元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生态环境</w:t>
            </w:r>
          </w:p>
        </w:tc>
        <w:tc>
          <w:tcPr>
            <w:tcW w:w="5386" w:type="dxa"/>
            <w:vAlign w:val="center"/>
          </w:tcPr>
          <w:p>
            <w:pPr>
              <w:pStyle w:val="12"/>
            </w:pPr>
            <w:r>
              <w:t>促进生态效益可持续发展</w:t>
            </w:r>
          </w:p>
        </w:tc>
        <w:tc>
          <w:tcPr>
            <w:tcW w:w="2268" w:type="dxa"/>
            <w:vAlign w:val="center"/>
          </w:tcPr>
          <w:p>
            <w:pPr>
              <w:pStyle w:val="12"/>
            </w:pPr>
            <w:r>
              <w:t>为生态文明 建设目标评价考核提供科学依据</w:t>
            </w:r>
          </w:p>
        </w:tc>
        <w:tc>
          <w:tcPr>
            <w:tcW w:w="1276" w:type="dxa"/>
            <w:vAlign w:val="center"/>
          </w:tcPr>
          <w:p>
            <w:pPr>
              <w:pStyle w:val="12"/>
            </w:pPr>
            <w:r>
              <w:t>河北省森林、草原、湿地调查监测工作方案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2、2023年上半年国土变更调查项目-冀财资环[2023]26号绩效目标表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13062824P00028110002L</w:t>
            </w:r>
          </w:p>
        </w:tc>
        <w:tc>
          <w:tcPr>
            <w:tcW w:w="2835" w:type="dxa"/>
            <w:vAlign w:val="center"/>
          </w:tcPr>
          <w:p>
            <w:pPr>
              <w:pStyle w:val="10"/>
            </w:pPr>
            <w:r>
              <w:t>项目名称</w:t>
            </w:r>
          </w:p>
        </w:tc>
        <w:tc>
          <w:tcPr>
            <w:tcW w:w="6094" w:type="dxa"/>
            <w:gridSpan w:val="3"/>
            <w:vAlign w:val="center"/>
          </w:tcPr>
          <w:p>
            <w:pPr>
              <w:pStyle w:val="12"/>
            </w:pPr>
            <w:r>
              <w:t>2023年上半年国土变更调查项目-冀财资环[2023]26号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34.80</w:t>
            </w:r>
          </w:p>
        </w:tc>
        <w:tc>
          <w:tcPr>
            <w:tcW w:w="2835" w:type="dxa"/>
            <w:vAlign w:val="center"/>
          </w:tcPr>
          <w:p>
            <w:pPr>
              <w:pStyle w:val="10"/>
            </w:pPr>
            <w:r>
              <w:t>其中：财政    资金</w:t>
            </w:r>
          </w:p>
        </w:tc>
        <w:tc>
          <w:tcPr>
            <w:tcW w:w="2551" w:type="dxa"/>
            <w:vAlign w:val="center"/>
          </w:tcPr>
          <w:p>
            <w:pPr>
              <w:pStyle w:val="12"/>
            </w:pPr>
            <w:r>
              <w:t>34.80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用于2023年上半年国土变更调查项目。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1.逐步探索建立日常变更机制，掌握全县重点地类及国土利用变化情况。</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在我县域内变更调查区的面积</w:t>
            </w:r>
          </w:p>
        </w:tc>
        <w:tc>
          <w:tcPr>
            <w:tcW w:w="2268" w:type="dxa"/>
            <w:vAlign w:val="center"/>
          </w:tcPr>
          <w:p>
            <w:pPr>
              <w:pStyle w:val="12"/>
            </w:pPr>
            <w:r>
              <w:t>442平方公里</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《河北省自然资源厅关于印发2022年上半年国土变更调查工作实施方案的通知》（冀自然资字[2022]109号）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资金支付率</w:t>
            </w:r>
          </w:p>
        </w:tc>
        <w:tc>
          <w:tcPr>
            <w:tcW w:w="5386" w:type="dxa"/>
            <w:vAlign w:val="center"/>
          </w:tcPr>
          <w:p>
            <w:pPr>
              <w:pStyle w:val="12"/>
            </w:pPr>
            <w:r>
              <w:t>按照合同规定资金支付率</w:t>
            </w:r>
          </w:p>
        </w:tc>
        <w:tc>
          <w:tcPr>
            <w:tcW w:w="2268" w:type="dxa"/>
            <w:vAlign w:val="center"/>
          </w:tcPr>
          <w:p>
            <w:pPr>
              <w:pStyle w:val="12"/>
            </w:pPr>
            <w:r>
              <w:t>≥90%</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成本控制率</w:t>
            </w:r>
          </w:p>
        </w:tc>
        <w:tc>
          <w:tcPr>
            <w:tcW w:w="2268" w:type="dxa"/>
            <w:vAlign w:val="center"/>
          </w:tcPr>
          <w:p>
            <w:pPr>
              <w:pStyle w:val="12"/>
            </w:pPr>
            <w:r>
              <w:t>≤34.8万元</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2023年上半年数据库更新</w:t>
            </w:r>
          </w:p>
        </w:tc>
        <w:tc>
          <w:tcPr>
            <w:tcW w:w="5386" w:type="dxa"/>
            <w:vAlign w:val="center"/>
          </w:tcPr>
          <w:p>
            <w:pPr>
              <w:pStyle w:val="12"/>
            </w:pPr>
            <w:r>
              <w:t>2023年上半年数据库更新</w:t>
            </w:r>
          </w:p>
        </w:tc>
        <w:tc>
          <w:tcPr>
            <w:tcW w:w="2268" w:type="dxa"/>
            <w:vAlign w:val="center"/>
          </w:tcPr>
          <w:p>
            <w:pPr>
              <w:pStyle w:val="12"/>
            </w:pPr>
            <w:r>
              <w:t>≥100%</w:t>
            </w:r>
          </w:p>
        </w:tc>
        <w:tc>
          <w:tcPr>
            <w:tcW w:w="1276" w:type="dxa"/>
            <w:vAlign w:val="center"/>
          </w:tcPr>
          <w:p>
            <w:pPr>
              <w:pStyle w:val="12"/>
            </w:pPr>
            <w:r>
              <w:t>《河北省自然资源厅关于印发2022年上半年国土变更调查工作实施方案的通知》（冀自然资字[2022]109号）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3、2024年度环雄安生态林带补贴绩效目标表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13062824P00004610004U</w:t>
            </w:r>
          </w:p>
        </w:tc>
        <w:tc>
          <w:tcPr>
            <w:tcW w:w="2835" w:type="dxa"/>
            <w:vAlign w:val="center"/>
          </w:tcPr>
          <w:p>
            <w:pPr>
              <w:pStyle w:val="10"/>
            </w:pPr>
            <w:r>
              <w:t>项目名称</w:t>
            </w:r>
          </w:p>
        </w:tc>
        <w:tc>
          <w:tcPr>
            <w:tcW w:w="6094" w:type="dxa"/>
            <w:gridSpan w:val="3"/>
            <w:vAlign w:val="center"/>
          </w:tcPr>
          <w:p>
            <w:pPr>
              <w:pStyle w:val="12"/>
            </w:pPr>
            <w:r>
              <w:t>2024年度环雄安生态林带补贴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782.51</w:t>
            </w:r>
          </w:p>
        </w:tc>
        <w:tc>
          <w:tcPr>
            <w:tcW w:w="2835" w:type="dxa"/>
            <w:vAlign w:val="center"/>
          </w:tcPr>
          <w:p>
            <w:pPr>
              <w:pStyle w:val="10"/>
            </w:pPr>
            <w:r>
              <w:t>其中：财政    资金</w:t>
            </w:r>
          </w:p>
        </w:tc>
        <w:tc>
          <w:tcPr>
            <w:tcW w:w="2551" w:type="dxa"/>
            <w:vAlign w:val="center"/>
          </w:tcPr>
          <w:p>
            <w:pPr>
              <w:pStyle w:val="12"/>
            </w:pPr>
            <w:r>
              <w:t>782.51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用于高阳县2024年度环雄安生态林带补贴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75.00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1.建设环雄安新区生态林带,进一步提升高阳生态建设水平，全力服务保障雄安新区规划建设。</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绿化面积</w:t>
            </w:r>
          </w:p>
        </w:tc>
        <w:tc>
          <w:tcPr>
            <w:tcW w:w="5386" w:type="dxa"/>
            <w:vAlign w:val="center"/>
          </w:tcPr>
          <w:p>
            <w:pPr>
              <w:pStyle w:val="12"/>
            </w:pPr>
            <w:r>
              <w:t>造林绿化面积</w:t>
            </w:r>
          </w:p>
        </w:tc>
        <w:tc>
          <w:tcPr>
            <w:tcW w:w="2268" w:type="dxa"/>
            <w:vAlign w:val="center"/>
          </w:tcPr>
          <w:p>
            <w:pPr>
              <w:pStyle w:val="12"/>
            </w:pPr>
            <w:r>
              <w:t>7825.07亩</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工作高质量完成率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w:t>
            </w:r>
          </w:p>
        </w:tc>
        <w:tc>
          <w:tcPr>
            <w:tcW w:w="5386" w:type="dxa"/>
            <w:vAlign w:val="center"/>
          </w:tcPr>
          <w:p>
            <w:pPr>
              <w:pStyle w:val="12"/>
            </w:pPr>
            <w:r>
              <w:t>资金及时支付率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造林补助标准</w:t>
            </w:r>
          </w:p>
        </w:tc>
        <w:tc>
          <w:tcPr>
            <w:tcW w:w="2268" w:type="dxa"/>
            <w:vAlign w:val="center"/>
          </w:tcPr>
          <w:p>
            <w:pPr>
              <w:pStyle w:val="12"/>
            </w:pPr>
            <w:r>
              <w:t>1000每亩补贴1000元</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保护我县绿化成果，提高森林覆盖率，有效的改善全县生态环境</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4、病虫害防治经费绩效目标表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13062824P0027X2100045</w:t>
            </w:r>
          </w:p>
        </w:tc>
        <w:tc>
          <w:tcPr>
            <w:tcW w:w="2835" w:type="dxa"/>
            <w:vAlign w:val="center"/>
          </w:tcPr>
          <w:p>
            <w:pPr>
              <w:pStyle w:val="10"/>
            </w:pPr>
            <w:r>
              <w:t>项目名称</w:t>
            </w:r>
          </w:p>
        </w:tc>
        <w:tc>
          <w:tcPr>
            <w:tcW w:w="6094" w:type="dxa"/>
            <w:gridSpan w:val="3"/>
            <w:vAlign w:val="center"/>
          </w:tcPr>
          <w:p>
            <w:pPr>
              <w:pStyle w:val="12"/>
            </w:pPr>
            <w:r>
              <w:t>病虫害防治经费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用于病虫害防治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1.预防和减少自然灾害对森林资源的损失.</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≥1次</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林业有害生物防治工作完成率</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林业有害生物检疫工作开展及时性</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病虫害防治工作所需费用</w:t>
            </w:r>
          </w:p>
        </w:tc>
        <w:tc>
          <w:tcPr>
            <w:tcW w:w="2268" w:type="dxa"/>
            <w:vAlign w:val="center"/>
          </w:tcPr>
          <w:p>
            <w:pPr>
              <w:pStyle w:val="12"/>
            </w:pPr>
            <w:r>
              <w:t>10万元</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林业有害生物成灾发生率</w:t>
            </w:r>
          </w:p>
        </w:tc>
        <w:tc>
          <w:tcPr>
            <w:tcW w:w="5386" w:type="dxa"/>
            <w:vAlign w:val="center"/>
          </w:tcPr>
          <w:p>
            <w:pPr>
              <w:pStyle w:val="12"/>
            </w:pPr>
            <w:r>
              <w:t>林业有害生物灾害发生面积与全县森林面积的比率</w:t>
            </w:r>
          </w:p>
        </w:tc>
        <w:tc>
          <w:tcPr>
            <w:tcW w:w="2268" w:type="dxa"/>
            <w:vAlign w:val="center"/>
          </w:tcPr>
          <w:p>
            <w:pPr>
              <w:pStyle w:val="12"/>
            </w:pPr>
            <w:r>
              <w:t>≤0.1%</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5、高阳县2019年秋冬季至2022年新增造林项目验收费及重点项目作业设计费绩效目标表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13062824P00002310001H</w:t>
            </w:r>
          </w:p>
        </w:tc>
        <w:tc>
          <w:tcPr>
            <w:tcW w:w="2835" w:type="dxa"/>
            <w:vAlign w:val="center"/>
          </w:tcPr>
          <w:p>
            <w:pPr>
              <w:pStyle w:val="10"/>
            </w:pPr>
            <w:r>
              <w:t>项目名称</w:t>
            </w:r>
          </w:p>
        </w:tc>
        <w:tc>
          <w:tcPr>
            <w:tcW w:w="6094" w:type="dxa"/>
            <w:gridSpan w:val="3"/>
            <w:vAlign w:val="center"/>
          </w:tcPr>
          <w:p>
            <w:pPr>
              <w:pStyle w:val="12"/>
            </w:pPr>
            <w:r>
              <w:t>高阳县2019年秋冬季至2022年新增造林项目验收费及重点项目作业设计费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16.73</w:t>
            </w:r>
          </w:p>
        </w:tc>
        <w:tc>
          <w:tcPr>
            <w:tcW w:w="2835" w:type="dxa"/>
            <w:vAlign w:val="center"/>
          </w:tcPr>
          <w:p>
            <w:pPr>
              <w:pStyle w:val="10"/>
            </w:pPr>
            <w:r>
              <w:t>其中：财政    资金</w:t>
            </w:r>
          </w:p>
        </w:tc>
        <w:tc>
          <w:tcPr>
            <w:tcW w:w="2551" w:type="dxa"/>
            <w:vAlign w:val="center"/>
          </w:tcPr>
          <w:p>
            <w:pPr>
              <w:pStyle w:val="12"/>
            </w:pPr>
            <w:r>
              <w:t>16.73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用于造林绿化。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1.建设京津冀生态过渡带和生态支撑区，改善生态环境，服务雄安新区。</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2019年秋冬季至2022年春季，预计新增造林的面积。</w:t>
            </w:r>
          </w:p>
        </w:tc>
        <w:tc>
          <w:tcPr>
            <w:tcW w:w="2268" w:type="dxa"/>
            <w:vAlign w:val="center"/>
          </w:tcPr>
          <w:p>
            <w:pPr>
              <w:pStyle w:val="12"/>
            </w:pPr>
            <w:r>
              <w:t>2.53万亩</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验收工作完成率</w:t>
            </w:r>
          </w:p>
        </w:tc>
        <w:tc>
          <w:tcPr>
            <w:tcW w:w="2268" w:type="dxa"/>
            <w:vAlign w:val="center"/>
          </w:tcPr>
          <w:p>
            <w:pPr>
              <w:pStyle w:val="12"/>
            </w:pPr>
            <w:r>
              <w:t>100%</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合同规定时间内完成</w:t>
            </w:r>
          </w:p>
        </w:tc>
        <w:tc>
          <w:tcPr>
            <w:tcW w:w="2268" w:type="dxa"/>
            <w:vAlign w:val="center"/>
          </w:tcPr>
          <w:p>
            <w:pPr>
              <w:pStyle w:val="12"/>
            </w:pPr>
            <w:r>
              <w:t>≥90%</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验收费用</w:t>
            </w:r>
          </w:p>
        </w:tc>
        <w:tc>
          <w:tcPr>
            <w:tcW w:w="5386" w:type="dxa"/>
            <w:vAlign w:val="center"/>
          </w:tcPr>
          <w:p>
            <w:pPr>
              <w:pStyle w:val="12"/>
            </w:pPr>
            <w:r>
              <w:t>聘请第三方组织验收所需的费用</w:t>
            </w:r>
          </w:p>
        </w:tc>
        <w:tc>
          <w:tcPr>
            <w:tcW w:w="2268" w:type="dxa"/>
            <w:vAlign w:val="center"/>
          </w:tcPr>
          <w:p>
            <w:pPr>
              <w:pStyle w:val="12"/>
            </w:pPr>
            <w:r>
              <w:t>≤16.73万元</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森林覆盖面积增长率</w:t>
            </w:r>
          </w:p>
        </w:tc>
        <w:tc>
          <w:tcPr>
            <w:tcW w:w="5386" w:type="dxa"/>
            <w:vAlign w:val="center"/>
          </w:tcPr>
          <w:p>
            <w:pPr>
              <w:pStyle w:val="12"/>
            </w:pPr>
            <w:r>
              <w:t>全年森林面积净增加量与全县面积的比率</w:t>
            </w:r>
          </w:p>
        </w:tc>
        <w:tc>
          <w:tcPr>
            <w:tcW w:w="2268" w:type="dxa"/>
            <w:vAlign w:val="center"/>
          </w:tcPr>
          <w:p>
            <w:pPr>
              <w:pStyle w:val="12"/>
            </w:pPr>
            <w:r>
              <w:t>≥0.6%</w:t>
            </w:r>
          </w:p>
        </w:tc>
        <w:tc>
          <w:tcPr>
            <w:tcW w:w="1276" w:type="dxa"/>
            <w:vAlign w:val="center"/>
          </w:tcPr>
          <w:p>
            <w:pPr>
              <w:pStyle w:val="12"/>
            </w:pPr>
            <w:r>
              <w:t>政府购买服务，《国家林业局关于造林质量事故行政责任追究制度的规定》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6、高阳县2020年国土空间开发保护现状评估绩效目标表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13062824P00013510002F</w:t>
            </w:r>
          </w:p>
        </w:tc>
        <w:tc>
          <w:tcPr>
            <w:tcW w:w="2835" w:type="dxa"/>
            <w:vAlign w:val="center"/>
          </w:tcPr>
          <w:p>
            <w:pPr>
              <w:pStyle w:val="10"/>
            </w:pPr>
            <w:r>
              <w:t>项目名称</w:t>
            </w:r>
          </w:p>
        </w:tc>
        <w:tc>
          <w:tcPr>
            <w:tcW w:w="6094" w:type="dxa"/>
            <w:gridSpan w:val="3"/>
            <w:vAlign w:val="center"/>
          </w:tcPr>
          <w:p>
            <w:pPr>
              <w:pStyle w:val="12"/>
            </w:pPr>
            <w:r>
              <w:t>高阳县2020年国土空间开发保护现状评估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用于开展2020年国土空间规划城市体检评估经费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hint="eastAsia" w:asciiTheme="minorEastAsia" w:hAnsiTheme="minorEastAsia" w:eastAsiaTheme="minorEastAsia"/>
                <w:lang w:eastAsia="zh-CN"/>
              </w:rPr>
              <w:t>0.00</w:t>
            </w:r>
          </w:p>
        </w:tc>
        <w:tc>
          <w:tcPr>
            <w:tcW w:w="2551" w:type="dxa"/>
            <w:vAlign w:val="center"/>
          </w:tcPr>
          <w:p>
            <w:pPr>
              <w:pStyle w:val="13"/>
            </w:pPr>
            <w:r>
              <w:rPr>
                <w:rFonts w:hint="eastAsia" w:asciiTheme="minorEastAsia" w:hAnsiTheme="minorEastAsia" w:eastAsiaTheme="minorEastAsia"/>
                <w:lang w:eastAsia="zh-CN"/>
              </w:rPr>
              <w:t>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1.服务于高阳县国土空间规划总体编制工作，提升国土空间治理水平。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报告通过率</w:t>
            </w:r>
          </w:p>
        </w:tc>
        <w:tc>
          <w:tcPr>
            <w:tcW w:w="5386" w:type="dxa"/>
            <w:vAlign w:val="center"/>
          </w:tcPr>
          <w:p>
            <w:pPr>
              <w:pStyle w:val="12"/>
            </w:pPr>
            <w:r>
              <w:t>正常评估国土空间开发保护现状工作</w:t>
            </w:r>
          </w:p>
        </w:tc>
        <w:tc>
          <w:tcPr>
            <w:tcW w:w="2268" w:type="dxa"/>
            <w:vAlign w:val="center"/>
          </w:tcPr>
          <w:p>
            <w:pPr>
              <w:pStyle w:val="12"/>
            </w:pPr>
            <w:r>
              <w:t>100%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专项规划编制提交成果，并通过专家评审</w:t>
            </w:r>
          </w:p>
        </w:tc>
        <w:tc>
          <w:tcPr>
            <w:tcW w:w="2268" w:type="dxa"/>
            <w:vAlign w:val="center"/>
          </w:tcPr>
          <w:p>
            <w:pPr>
              <w:pStyle w:val="12"/>
            </w:pPr>
            <w:r>
              <w:t>100%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实际支付金额不超过合同约定总额</w:t>
            </w:r>
          </w:p>
        </w:tc>
        <w:tc>
          <w:tcPr>
            <w:tcW w:w="2268" w:type="dxa"/>
            <w:vAlign w:val="center"/>
          </w:tcPr>
          <w:p>
            <w:pPr>
              <w:pStyle w:val="12"/>
            </w:pPr>
            <w:r>
              <w:t>≤12万元</w:t>
            </w:r>
          </w:p>
        </w:tc>
        <w:tc>
          <w:tcPr>
            <w:tcW w:w="1276" w:type="dxa"/>
            <w:vAlign w:val="center"/>
          </w:tcPr>
          <w:p>
            <w:pPr>
              <w:pStyle w:val="12"/>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≥90%</w:t>
            </w:r>
          </w:p>
        </w:tc>
        <w:tc>
          <w:tcPr>
            <w:tcW w:w="1276" w:type="dxa"/>
            <w:vAlign w:val="center"/>
          </w:tcPr>
          <w:p>
            <w:pPr>
              <w:pStyle w:val="12"/>
            </w:pPr>
            <w:r>
              <w:t>相关文件要求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7、高阳县国土空间规划“一张图”实施监督信息系统通用版建设项目绩效目标表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13062824P000072100037</w:t>
            </w:r>
          </w:p>
        </w:tc>
        <w:tc>
          <w:tcPr>
            <w:tcW w:w="2835" w:type="dxa"/>
            <w:vAlign w:val="center"/>
          </w:tcPr>
          <w:p>
            <w:pPr>
              <w:pStyle w:val="10"/>
            </w:pPr>
            <w:r>
              <w:t>项目名称</w:t>
            </w:r>
          </w:p>
        </w:tc>
        <w:tc>
          <w:tcPr>
            <w:tcW w:w="6094" w:type="dxa"/>
            <w:gridSpan w:val="3"/>
            <w:vAlign w:val="center"/>
          </w:tcPr>
          <w:p>
            <w:pPr>
              <w:pStyle w:val="12"/>
            </w:pPr>
            <w:r>
              <w:t>高阳县国土空间规划“一张图”实施监督信息系统通用版建设项目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19.81</w:t>
            </w:r>
          </w:p>
        </w:tc>
        <w:tc>
          <w:tcPr>
            <w:tcW w:w="2835" w:type="dxa"/>
            <w:vAlign w:val="center"/>
          </w:tcPr>
          <w:p>
            <w:pPr>
              <w:pStyle w:val="10"/>
            </w:pPr>
            <w:r>
              <w:t>其中：财政    资金</w:t>
            </w:r>
          </w:p>
        </w:tc>
        <w:tc>
          <w:tcPr>
            <w:tcW w:w="2551" w:type="dxa"/>
            <w:vAlign w:val="center"/>
          </w:tcPr>
          <w:p>
            <w:pPr>
              <w:pStyle w:val="12"/>
            </w:pPr>
            <w:r>
              <w:t>19.81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用于高阳县国土空间规划“一张图”实施监督信息系统通用版部署、调试、本地数据整理接入、系统培训等费用。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hint="eastAsia" w:asciiTheme="minorEastAsia" w:hAnsiTheme="minorEastAsia" w:eastAsiaTheme="minorEastAsia"/>
                <w:lang w:eastAsia="zh-CN"/>
              </w:rPr>
              <w:t>30.00</w:t>
            </w:r>
          </w:p>
        </w:tc>
        <w:tc>
          <w:tcPr>
            <w:tcW w:w="2551" w:type="dxa"/>
            <w:vAlign w:val="center"/>
          </w:tcPr>
          <w:p>
            <w:pPr>
              <w:pStyle w:val="13"/>
            </w:pPr>
            <w:r>
              <w:rPr>
                <w:rFonts w:hint="eastAsia" w:asciiTheme="minorEastAsia" w:hAnsiTheme="minorEastAsia" w:eastAsiaTheme="minorEastAsia"/>
                <w:lang w:eastAsia="zh-CN"/>
              </w:rPr>
              <w:t>60.00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1.完成县级国土空间规划“一张图”实施监督信息系统通用版建设，开展通用版的部署、调试、本地数据整理接入、系统培训等各项工作。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软件购置</w:t>
            </w:r>
          </w:p>
        </w:tc>
        <w:tc>
          <w:tcPr>
            <w:tcW w:w="5386" w:type="dxa"/>
            <w:vAlign w:val="center"/>
          </w:tcPr>
          <w:p>
            <w:pPr>
              <w:pStyle w:val="12"/>
            </w:pPr>
            <w:r>
              <w:t>实际购置量占计划的比例</w:t>
            </w:r>
          </w:p>
        </w:tc>
        <w:tc>
          <w:tcPr>
            <w:tcW w:w="2268" w:type="dxa"/>
            <w:vAlign w:val="center"/>
          </w:tcPr>
          <w:p>
            <w:pPr>
              <w:pStyle w:val="12"/>
            </w:pPr>
            <w:r>
              <w:t>≥90%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实际支付金额不超过合同约定总额</w:t>
            </w:r>
          </w:p>
        </w:tc>
        <w:tc>
          <w:tcPr>
            <w:tcW w:w="2268" w:type="dxa"/>
            <w:vAlign w:val="center"/>
          </w:tcPr>
          <w:p>
            <w:pPr>
              <w:pStyle w:val="12"/>
            </w:pPr>
            <w:r>
              <w:t>≤28.3万元</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5386" w:type="dxa"/>
            <w:vAlign w:val="center"/>
          </w:tcPr>
          <w:p>
            <w:pPr>
              <w:pStyle w:val="12"/>
            </w:pPr>
            <w:r>
              <w:t>工作任务开展的持续性</w:t>
            </w:r>
          </w:p>
        </w:tc>
        <w:tc>
          <w:tcPr>
            <w:tcW w:w="2268" w:type="dxa"/>
            <w:vAlign w:val="center"/>
          </w:tcPr>
          <w:p>
            <w:pPr>
              <w:pStyle w:val="12"/>
            </w:pPr>
            <w:r>
              <w:t>100%</w:t>
            </w:r>
          </w:p>
        </w:tc>
        <w:tc>
          <w:tcPr>
            <w:tcW w:w="1276" w:type="dxa"/>
            <w:vAlign w:val="center"/>
          </w:tcPr>
          <w:p>
            <w:pPr>
              <w:pStyle w:val="12"/>
            </w:pPr>
            <w:r>
              <w:t>《关于开展国土空间规划“一张图”建设和现状评估工作的通知》（自然资办发〔2019〕38号）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8、高阳县国土空间规划近期实施方案控制性详细规划编制绩效目标表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13062824P000149100031</w:t>
            </w:r>
          </w:p>
        </w:tc>
        <w:tc>
          <w:tcPr>
            <w:tcW w:w="2835" w:type="dxa"/>
            <w:vAlign w:val="center"/>
          </w:tcPr>
          <w:p>
            <w:pPr>
              <w:pStyle w:val="10"/>
            </w:pPr>
            <w:r>
              <w:t>项目名称</w:t>
            </w:r>
          </w:p>
        </w:tc>
        <w:tc>
          <w:tcPr>
            <w:tcW w:w="6094" w:type="dxa"/>
            <w:gridSpan w:val="3"/>
            <w:vAlign w:val="center"/>
          </w:tcPr>
          <w:p>
            <w:pPr>
              <w:pStyle w:val="12"/>
            </w:pPr>
            <w:r>
              <w:t>高阳县国土空间规划近期实施方案控制性详细规划编制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编制高阳县国土空间规划近期实施方案控制性详细规划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1.高阳县国土空间规划近期实施方案控制性详细规划编制已完成，需支付编制费用。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高阳县国土空间规划近期实施方案控制性详细规划编制项目已通过专家评审</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规划编制工作完成及时性</w:t>
            </w:r>
          </w:p>
        </w:tc>
        <w:tc>
          <w:tcPr>
            <w:tcW w:w="5386" w:type="dxa"/>
            <w:vAlign w:val="center"/>
          </w:tcPr>
          <w:p>
            <w:pPr>
              <w:pStyle w:val="12"/>
            </w:pPr>
            <w:r>
              <w:t>高阳县国土空间规划近期实施方案控制性详细规划编制项目已编制完成</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实际支付金额不超过合同约定总额</w:t>
            </w:r>
          </w:p>
        </w:tc>
        <w:tc>
          <w:tcPr>
            <w:tcW w:w="2268" w:type="dxa"/>
            <w:vAlign w:val="center"/>
          </w:tcPr>
          <w:p>
            <w:pPr>
              <w:pStyle w:val="12"/>
            </w:pPr>
            <w:r>
              <w:t>≤301.5万元</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规划编制对实际工作的指导意义</w:t>
            </w:r>
          </w:p>
        </w:tc>
        <w:tc>
          <w:tcPr>
            <w:tcW w:w="2268" w:type="dxa"/>
            <w:vAlign w:val="center"/>
          </w:tcPr>
          <w:p>
            <w:pPr>
              <w:pStyle w:val="12"/>
            </w:pPr>
            <w:r>
              <w:t>≥90%</w:t>
            </w:r>
          </w:p>
        </w:tc>
        <w:tc>
          <w:tcPr>
            <w:tcW w:w="1276" w:type="dxa"/>
            <w:vAlign w:val="center"/>
          </w:tcPr>
          <w:p>
            <w:pPr>
              <w:pStyle w:val="12"/>
            </w:pPr>
            <w:r>
              <w:t>中华人民共和国城乡规划法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9、高阳县集体土地所有权日常更新项目绩效目标表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13062824P00002510001W</w:t>
            </w:r>
          </w:p>
        </w:tc>
        <w:tc>
          <w:tcPr>
            <w:tcW w:w="2835" w:type="dxa"/>
            <w:vAlign w:val="center"/>
          </w:tcPr>
          <w:p>
            <w:pPr>
              <w:pStyle w:val="10"/>
            </w:pPr>
            <w:r>
              <w:t>项目名称</w:t>
            </w:r>
          </w:p>
        </w:tc>
        <w:tc>
          <w:tcPr>
            <w:tcW w:w="6094" w:type="dxa"/>
            <w:gridSpan w:val="3"/>
            <w:vAlign w:val="center"/>
          </w:tcPr>
          <w:p>
            <w:pPr>
              <w:pStyle w:val="12"/>
            </w:pPr>
            <w:r>
              <w:t>高阳县集体土地所有权日常更新项目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用于集体土地所有权日常更新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1.明确土地产权关系，维护农民合法权益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按时完成更新</w:t>
            </w:r>
          </w:p>
        </w:tc>
        <w:tc>
          <w:tcPr>
            <w:tcW w:w="5386" w:type="dxa"/>
            <w:vAlign w:val="center"/>
          </w:tcPr>
          <w:p>
            <w:pPr>
              <w:pStyle w:val="12"/>
            </w:pPr>
            <w:r>
              <w:t>完成更新</w:t>
            </w:r>
          </w:p>
        </w:tc>
        <w:tc>
          <w:tcPr>
            <w:tcW w:w="2268" w:type="dxa"/>
            <w:vAlign w:val="center"/>
          </w:tcPr>
          <w:p>
            <w:pPr>
              <w:pStyle w:val="12"/>
            </w:pPr>
            <w:r>
              <w:t>≥95宗</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及时上传登记系统</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按时完成</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≤20万元</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明确土地产权关系，维护农民合法权益</w:t>
            </w:r>
          </w:p>
        </w:tc>
        <w:tc>
          <w:tcPr>
            <w:tcW w:w="5386" w:type="dxa"/>
            <w:vAlign w:val="center"/>
          </w:tcPr>
          <w:p>
            <w:pPr>
              <w:pStyle w:val="12"/>
            </w:pPr>
            <w:r>
              <w:t>完成率</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10、高阳县农村宅基地和集体建设用地确权登记发证工作（调整）项目绩效目标表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13062824P000128100029</w:t>
            </w:r>
          </w:p>
        </w:tc>
        <w:tc>
          <w:tcPr>
            <w:tcW w:w="2835" w:type="dxa"/>
            <w:vAlign w:val="center"/>
          </w:tcPr>
          <w:p>
            <w:pPr>
              <w:pStyle w:val="10"/>
            </w:pPr>
            <w:r>
              <w:t>项目名称</w:t>
            </w:r>
          </w:p>
        </w:tc>
        <w:tc>
          <w:tcPr>
            <w:tcW w:w="6094" w:type="dxa"/>
            <w:gridSpan w:val="3"/>
            <w:vAlign w:val="center"/>
          </w:tcPr>
          <w:p>
            <w:pPr>
              <w:pStyle w:val="12"/>
            </w:pPr>
            <w:r>
              <w:t>高阳县农村宅基地和集体建设用地确权登记发证工作（调整）项目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14.95</w:t>
            </w:r>
          </w:p>
        </w:tc>
        <w:tc>
          <w:tcPr>
            <w:tcW w:w="2835" w:type="dxa"/>
            <w:vAlign w:val="center"/>
          </w:tcPr>
          <w:p>
            <w:pPr>
              <w:pStyle w:val="10"/>
            </w:pPr>
            <w:r>
              <w:t>其中：财政    资金</w:t>
            </w:r>
          </w:p>
        </w:tc>
        <w:tc>
          <w:tcPr>
            <w:tcW w:w="2551" w:type="dxa"/>
            <w:vAlign w:val="center"/>
          </w:tcPr>
          <w:p>
            <w:pPr>
              <w:pStyle w:val="12"/>
            </w:pPr>
            <w:r>
              <w:t>14.95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用于农村宅基地和集体建设用地确权登记工作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1.实现农村宅基地和集体建设用地登记业务流程的信息化和规范化。</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发证数量</w:t>
            </w:r>
          </w:p>
        </w:tc>
        <w:tc>
          <w:tcPr>
            <w:tcW w:w="5386" w:type="dxa"/>
            <w:vAlign w:val="center"/>
          </w:tcPr>
          <w:p>
            <w:pPr>
              <w:pStyle w:val="12"/>
            </w:pPr>
            <w:r>
              <w:t>应完成发证比例</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调查成果</w:t>
            </w:r>
          </w:p>
        </w:tc>
        <w:tc>
          <w:tcPr>
            <w:tcW w:w="5386" w:type="dxa"/>
            <w:vAlign w:val="center"/>
          </w:tcPr>
          <w:p>
            <w:pPr>
              <w:pStyle w:val="12"/>
            </w:pPr>
            <w:r>
              <w:t>调查成果准确率</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按合同要求进展完成工作</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实际支付金额不超过预算金额</w:t>
            </w:r>
          </w:p>
        </w:tc>
        <w:tc>
          <w:tcPr>
            <w:tcW w:w="2268" w:type="dxa"/>
            <w:vAlign w:val="center"/>
          </w:tcPr>
          <w:p>
            <w:pPr>
              <w:pStyle w:val="12"/>
            </w:pPr>
            <w:r>
              <w:t>≤14.95万元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5386" w:type="dxa"/>
            <w:vAlign w:val="center"/>
          </w:tcPr>
          <w:p>
            <w:pPr>
              <w:pStyle w:val="12"/>
            </w:pPr>
            <w:r>
              <w:t>工作任务开展的持续性</w:t>
            </w:r>
          </w:p>
        </w:tc>
        <w:tc>
          <w:tcPr>
            <w:tcW w:w="2268" w:type="dxa"/>
            <w:vAlign w:val="center"/>
          </w:tcPr>
          <w:p>
            <w:pPr>
              <w:pStyle w:val="12"/>
            </w:pPr>
            <w:r>
              <w:t>100%</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11、高阳县庞口工业园区总体规划编制项目绩效目标表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13062824P00049910003C</w:t>
            </w:r>
          </w:p>
        </w:tc>
        <w:tc>
          <w:tcPr>
            <w:tcW w:w="2835" w:type="dxa"/>
            <w:vAlign w:val="center"/>
          </w:tcPr>
          <w:p>
            <w:pPr>
              <w:pStyle w:val="10"/>
            </w:pPr>
            <w:r>
              <w:t>项目名称</w:t>
            </w:r>
          </w:p>
        </w:tc>
        <w:tc>
          <w:tcPr>
            <w:tcW w:w="6094" w:type="dxa"/>
            <w:gridSpan w:val="3"/>
            <w:vAlign w:val="center"/>
          </w:tcPr>
          <w:p>
            <w:pPr>
              <w:pStyle w:val="12"/>
            </w:pPr>
            <w:r>
              <w:t>高阳县庞口工业园区总体规划编制项目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58.30</w:t>
            </w:r>
          </w:p>
        </w:tc>
        <w:tc>
          <w:tcPr>
            <w:tcW w:w="2835" w:type="dxa"/>
            <w:vAlign w:val="center"/>
          </w:tcPr>
          <w:p>
            <w:pPr>
              <w:pStyle w:val="10"/>
            </w:pPr>
            <w:r>
              <w:t>其中：财政    资金</w:t>
            </w:r>
          </w:p>
        </w:tc>
        <w:tc>
          <w:tcPr>
            <w:tcW w:w="2551" w:type="dxa"/>
            <w:vAlign w:val="center"/>
          </w:tcPr>
          <w:p>
            <w:pPr>
              <w:pStyle w:val="12"/>
            </w:pPr>
            <w:r>
              <w:t>58.30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用于高阳县庞口工业园区总体规划编制费用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hint="eastAsia" w:asciiTheme="minorEastAsia" w:hAnsiTheme="minorEastAsia" w:eastAsiaTheme="minorEastAsia"/>
                <w:lang w:eastAsia="zh-CN"/>
              </w:rPr>
              <w:t>0.00</w:t>
            </w:r>
          </w:p>
        </w:tc>
        <w:tc>
          <w:tcPr>
            <w:tcW w:w="2551" w:type="dxa"/>
            <w:vAlign w:val="center"/>
          </w:tcPr>
          <w:p>
            <w:pPr>
              <w:pStyle w:val="13"/>
            </w:pPr>
            <w:r>
              <w:rPr>
                <w:rFonts w:hint="eastAsia" w:asciiTheme="minorEastAsia" w:hAnsiTheme="minorEastAsia" w:eastAsiaTheme="minorEastAsia"/>
                <w:lang w:eastAsia="zh-CN"/>
              </w:rPr>
              <w:t>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1.主动对接和支持雄安新区建设，促进高阳县庞口镇可持续发展。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设计覆盖率</w:t>
            </w:r>
          </w:p>
        </w:tc>
        <w:tc>
          <w:tcPr>
            <w:tcW w:w="5386" w:type="dxa"/>
            <w:vAlign w:val="center"/>
          </w:tcPr>
          <w:p>
            <w:pPr>
              <w:pStyle w:val="12"/>
            </w:pPr>
            <w:r>
              <w:t>设计覆盖面积</w:t>
            </w:r>
          </w:p>
        </w:tc>
        <w:tc>
          <w:tcPr>
            <w:tcW w:w="2268" w:type="dxa"/>
            <w:vAlign w:val="center"/>
          </w:tcPr>
          <w:p>
            <w:pPr>
              <w:pStyle w:val="12"/>
            </w:pPr>
            <w:r>
              <w:t>≥90%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国土空间规划编制按照国土空间规划编制导则提交成果，并通过专家评审</w:t>
            </w:r>
          </w:p>
        </w:tc>
        <w:tc>
          <w:tcPr>
            <w:tcW w:w="2268" w:type="dxa"/>
            <w:vAlign w:val="center"/>
          </w:tcPr>
          <w:p>
            <w:pPr>
              <w:pStyle w:val="12"/>
            </w:pPr>
            <w:r>
              <w:t>≥90%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100%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实际支出控制在预算金额之内</w:t>
            </w:r>
          </w:p>
        </w:tc>
        <w:tc>
          <w:tcPr>
            <w:tcW w:w="2268" w:type="dxa"/>
            <w:vAlign w:val="center"/>
          </w:tcPr>
          <w:p>
            <w:pPr>
              <w:pStyle w:val="12"/>
            </w:pPr>
            <w:r>
              <w:t>≤58.3万元</w:t>
            </w:r>
          </w:p>
        </w:tc>
        <w:tc>
          <w:tcPr>
            <w:tcW w:w="1276" w:type="dxa"/>
            <w:vAlign w:val="center"/>
          </w:tcPr>
          <w:p>
            <w:pPr>
              <w:pStyle w:val="12"/>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规划对实际工作的指导意义</w:t>
            </w:r>
          </w:p>
        </w:tc>
        <w:tc>
          <w:tcPr>
            <w:tcW w:w="2268" w:type="dxa"/>
            <w:vAlign w:val="center"/>
          </w:tcPr>
          <w:p>
            <w:pPr>
              <w:pStyle w:val="12"/>
            </w:pPr>
            <w:r>
              <w:t>≥90%</w:t>
            </w:r>
          </w:p>
        </w:tc>
        <w:tc>
          <w:tcPr>
            <w:tcW w:w="1276" w:type="dxa"/>
            <w:vAlign w:val="center"/>
          </w:tcPr>
          <w:p>
            <w:pPr>
              <w:pStyle w:val="12"/>
            </w:pPr>
            <w:r>
              <w:t>根据县委县政府领导指示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12、高阳县中心城区、庞口镇、庞家佐镇控制性详细规划项目绩效目标表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13062824P000021100016</w:t>
            </w:r>
          </w:p>
        </w:tc>
        <w:tc>
          <w:tcPr>
            <w:tcW w:w="2835" w:type="dxa"/>
            <w:vAlign w:val="center"/>
          </w:tcPr>
          <w:p>
            <w:pPr>
              <w:pStyle w:val="10"/>
            </w:pPr>
            <w:r>
              <w:t>项目名称</w:t>
            </w:r>
          </w:p>
        </w:tc>
        <w:tc>
          <w:tcPr>
            <w:tcW w:w="6094" w:type="dxa"/>
            <w:gridSpan w:val="3"/>
            <w:vAlign w:val="center"/>
          </w:tcPr>
          <w:p>
            <w:pPr>
              <w:pStyle w:val="12"/>
            </w:pPr>
            <w:r>
              <w:t>高阳县中心城区、庞口镇、庞家佐镇控制性详细规划项目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1012.00</w:t>
            </w:r>
          </w:p>
        </w:tc>
        <w:tc>
          <w:tcPr>
            <w:tcW w:w="2835" w:type="dxa"/>
            <w:vAlign w:val="center"/>
          </w:tcPr>
          <w:p>
            <w:pPr>
              <w:pStyle w:val="10"/>
            </w:pPr>
            <w:r>
              <w:t>其中：财政    资金</w:t>
            </w:r>
          </w:p>
        </w:tc>
        <w:tc>
          <w:tcPr>
            <w:tcW w:w="2551" w:type="dxa"/>
            <w:vAlign w:val="center"/>
          </w:tcPr>
          <w:p>
            <w:pPr>
              <w:pStyle w:val="12"/>
            </w:pPr>
            <w:r>
              <w:t>1012.00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用于支付高阳县中心城区、庞口镇、庞家佐镇控制性详细规划项目编制经费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w:t>
            </w:r>
            <w:r>
              <w:rPr>
                <w:rFonts w:hint="eastAsia" w:asciiTheme="minorEastAsia" w:hAnsiTheme="minorEastAsia" w:eastAsiaTheme="minorEastAsia"/>
                <w:lang w:eastAsia="zh-CN"/>
              </w:rPr>
              <w:t>0.00</w:t>
            </w:r>
          </w:p>
        </w:tc>
        <w:tc>
          <w:tcPr>
            <w:tcW w:w="2835" w:type="dxa"/>
            <w:vAlign w:val="center"/>
          </w:tcPr>
          <w:p>
            <w:pPr>
              <w:pStyle w:val="13"/>
            </w:pPr>
            <w:r>
              <w:t>8</w:t>
            </w:r>
            <w:r>
              <w:rPr>
                <w:rFonts w:hint="eastAsia" w:asciiTheme="minorEastAsia" w:hAnsiTheme="minorEastAsia" w:eastAsiaTheme="minorEastAsia"/>
                <w:lang w:eastAsia="zh-CN"/>
              </w:rPr>
              <w:t>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1.高阳县中心城区、庞口镇、庞家佐镇控制性详细规划项目2024年编制完成。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100%</w:t>
            </w:r>
          </w:p>
        </w:tc>
        <w:tc>
          <w:tcPr>
            <w:tcW w:w="1276" w:type="dxa"/>
            <w:vAlign w:val="center"/>
          </w:tcPr>
          <w:p>
            <w:pPr>
              <w:pStyle w:val="12"/>
            </w:pPr>
            <w:r>
              <w:t>项目范围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专家评审</w:t>
            </w:r>
          </w:p>
        </w:tc>
        <w:tc>
          <w:tcPr>
            <w:tcW w:w="2268" w:type="dxa"/>
            <w:vAlign w:val="center"/>
          </w:tcPr>
          <w:p>
            <w:pPr>
              <w:pStyle w:val="12"/>
            </w:pPr>
            <w:r>
              <w:t>100%</w:t>
            </w:r>
          </w:p>
        </w:tc>
        <w:tc>
          <w:tcPr>
            <w:tcW w:w="1276" w:type="dxa"/>
            <w:vAlign w:val="center"/>
          </w:tcPr>
          <w:p>
            <w:pPr>
              <w:pStyle w:val="12"/>
            </w:pPr>
            <w:r>
              <w:t>控规编制规范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规划编制工作完成及时性</w:t>
            </w:r>
          </w:p>
        </w:tc>
        <w:tc>
          <w:tcPr>
            <w:tcW w:w="5386" w:type="dxa"/>
            <w:vAlign w:val="center"/>
          </w:tcPr>
          <w:p>
            <w:pPr>
              <w:pStyle w:val="12"/>
            </w:pPr>
            <w:r>
              <w:t>编制完成</w:t>
            </w:r>
          </w:p>
        </w:tc>
        <w:tc>
          <w:tcPr>
            <w:tcW w:w="2268" w:type="dxa"/>
            <w:vAlign w:val="center"/>
          </w:tcPr>
          <w:p>
            <w:pPr>
              <w:pStyle w:val="12"/>
            </w:pPr>
            <w:r>
              <w:t>100%</w:t>
            </w:r>
          </w:p>
        </w:tc>
        <w:tc>
          <w:tcPr>
            <w:tcW w:w="1276" w:type="dxa"/>
            <w:vAlign w:val="center"/>
          </w:tcPr>
          <w:p>
            <w:pPr>
              <w:pStyle w:val="12"/>
            </w:pPr>
            <w:r>
              <w:t>规划设计合同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实际支付金额不超过合同约定总额</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为规划建设提供依据</w:t>
            </w:r>
          </w:p>
        </w:tc>
        <w:tc>
          <w:tcPr>
            <w:tcW w:w="2268" w:type="dxa"/>
            <w:vAlign w:val="center"/>
          </w:tcPr>
          <w:p>
            <w:pPr>
              <w:pStyle w:val="12"/>
            </w:pPr>
            <w:r>
              <w:t>≥95%</w:t>
            </w:r>
          </w:p>
        </w:tc>
        <w:tc>
          <w:tcPr>
            <w:tcW w:w="1276" w:type="dxa"/>
            <w:vAlign w:val="center"/>
          </w:tcPr>
          <w:p>
            <w:pPr>
              <w:pStyle w:val="12"/>
            </w:pPr>
            <w:r>
              <w:t>对实际工作的规划指导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13、规划工作专项经费（劳务派遣）绩效目标表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13062824P00006410002P</w:t>
            </w:r>
          </w:p>
        </w:tc>
        <w:tc>
          <w:tcPr>
            <w:tcW w:w="2835" w:type="dxa"/>
            <w:vAlign w:val="center"/>
          </w:tcPr>
          <w:p>
            <w:pPr>
              <w:pStyle w:val="10"/>
            </w:pPr>
            <w:r>
              <w:t>项目名称</w:t>
            </w:r>
          </w:p>
        </w:tc>
        <w:tc>
          <w:tcPr>
            <w:tcW w:w="6094" w:type="dxa"/>
            <w:gridSpan w:val="3"/>
            <w:vAlign w:val="center"/>
          </w:tcPr>
          <w:p>
            <w:pPr>
              <w:pStyle w:val="12"/>
            </w:pPr>
            <w:r>
              <w:t>规划工作专项经费（劳务派遣）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用于劳务派遣人员工资发放。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25.00</w:t>
            </w:r>
          </w:p>
        </w:tc>
        <w:tc>
          <w:tcPr>
            <w:tcW w:w="2835" w:type="dxa"/>
            <w:vAlign w:val="center"/>
          </w:tcPr>
          <w:p>
            <w:pPr>
              <w:pStyle w:val="13"/>
            </w:pPr>
            <w:r>
              <w:rPr>
                <w:rFonts w:hint="eastAsia" w:asciiTheme="minorEastAsia" w:hAnsiTheme="minorEastAsia" w:eastAsiaTheme="minorEastAsia"/>
                <w:lang w:eastAsia="zh-CN"/>
              </w:rPr>
              <w:t>50.00</w:t>
            </w:r>
          </w:p>
        </w:tc>
        <w:tc>
          <w:tcPr>
            <w:tcW w:w="2551" w:type="dxa"/>
            <w:vAlign w:val="center"/>
          </w:tcPr>
          <w:p>
            <w:pPr>
              <w:pStyle w:val="13"/>
            </w:pPr>
            <w:r>
              <w:rPr>
                <w:rFonts w:hint="eastAsia" w:asciiTheme="minorEastAsia" w:hAnsiTheme="minorEastAsia" w:eastAsiaTheme="minorEastAsia"/>
                <w:lang w:eastAsia="zh-CN"/>
              </w:rPr>
              <w:t>75.00</w:t>
            </w:r>
          </w:p>
        </w:tc>
        <w:tc>
          <w:tcPr>
            <w:tcW w:w="3543" w:type="dxa"/>
            <w:gridSpan w:val="2"/>
            <w:vAlign w:val="center"/>
          </w:tcPr>
          <w:p>
            <w:pPr>
              <w:pStyle w:val="13"/>
            </w:pPr>
            <w:r>
              <w:rPr>
                <w:rFonts w:hint="eastAsia" w:asciiTheme="minorEastAsia" w:hAnsiTheme="minor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1.完成高阳县国土空间总体规划项目。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招聘劳务派遣的人数</w:t>
            </w:r>
          </w:p>
        </w:tc>
        <w:tc>
          <w:tcPr>
            <w:tcW w:w="2268" w:type="dxa"/>
            <w:vAlign w:val="center"/>
          </w:tcPr>
          <w:p>
            <w:pPr>
              <w:pStyle w:val="12"/>
            </w:pPr>
            <w:r>
              <w:t>12人</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按月支付劳务派遣人员工资</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设计成果对实际工作的指导意义</w:t>
            </w:r>
          </w:p>
        </w:tc>
        <w:tc>
          <w:tcPr>
            <w:tcW w:w="2268" w:type="dxa"/>
            <w:vAlign w:val="center"/>
          </w:tcPr>
          <w:p>
            <w:pPr>
              <w:pStyle w:val="12"/>
            </w:pPr>
            <w:r>
              <w:t>≥90%</w:t>
            </w:r>
          </w:p>
        </w:tc>
        <w:tc>
          <w:tcPr>
            <w:tcW w:w="1276" w:type="dxa"/>
            <w:vAlign w:val="center"/>
          </w:tcPr>
          <w:p>
            <w:pPr>
              <w:pStyle w:val="12"/>
            </w:pPr>
            <w:r>
              <w:t>《高阳县财政局关于部分县级预算部门招聘劳务派遣人员的请示》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13062824P00036610001N</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用于湿地公园建设。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hint="eastAsia" w:asciiTheme="minorEastAsia" w:hAnsiTheme="minorEastAsia" w:eastAsiaTheme="minorEastAsia"/>
                <w:lang w:eastAsia="zh-CN"/>
              </w:rPr>
              <w:t>6.67</w:t>
            </w:r>
          </w:p>
        </w:tc>
        <w:tc>
          <w:tcPr>
            <w:tcW w:w="2551" w:type="dxa"/>
            <w:vAlign w:val="center"/>
          </w:tcPr>
          <w:p>
            <w:pPr>
              <w:pStyle w:val="13"/>
              <w:rPr>
                <w:rFonts w:hint="eastAsia" w:eastAsiaTheme="minorEastAsia"/>
                <w:lang w:eastAsia="zh-CN"/>
              </w:rPr>
            </w:pPr>
            <w:r>
              <w:rPr>
                <w:rFonts w:hint="eastAsia" w:asciiTheme="minorEastAsia" w:hAnsiTheme="minorEastAsia" w:eastAsiaTheme="minorEastAsia"/>
                <w:lang w:eastAsia="zh-CN"/>
              </w:rPr>
              <w:t>66.67</w:t>
            </w:r>
          </w:p>
        </w:tc>
        <w:tc>
          <w:tcPr>
            <w:tcW w:w="3543" w:type="dxa"/>
            <w:gridSpan w:val="2"/>
            <w:vAlign w:val="center"/>
          </w:tcPr>
          <w:p>
            <w:pPr>
              <w:pStyle w:val="13"/>
            </w:pPr>
            <w:r>
              <w:t>1</w:t>
            </w:r>
            <w:r>
              <w:rPr>
                <w:rFonts w:hint="eastAsia" w:asciiTheme="minorEastAsia" w:hAnsiTheme="minorEastAsia" w:eastAsiaTheme="minorEastAsia"/>
                <w:lang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1.建设湿地公园项目</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新建省级湿地公园数量</w:t>
            </w:r>
          </w:p>
        </w:tc>
        <w:tc>
          <w:tcPr>
            <w:tcW w:w="5386" w:type="dxa"/>
            <w:vAlign w:val="center"/>
          </w:tcPr>
          <w:p>
            <w:pPr>
              <w:pStyle w:val="12"/>
            </w:pPr>
            <w:r>
              <w:t>新建省级湿地公园的数量</w:t>
            </w:r>
          </w:p>
        </w:tc>
        <w:tc>
          <w:tcPr>
            <w:tcW w:w="2268" w:type="dxa"/>
            <w:vAlign w:val="center"/>
          </w:tcPr>
          <w:p>
            <w:pPr>
              <w:pStyle w:val="12"/>
            </w:pPr>
            <w:r>
              <w:t>1个</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规划面积</w:t>
            </w:r>
          </w:p>
        </w:tc>
        <w:tc>
          <w:tcPr>
            <w:tcW w:w="5386" w:type="dxa"/>
            <w:vAlign w:val="center"/>
          </w:tcPr>
          <w:p>
            <w:pPr>
              <w:pStyle w:val="12"/>
            </w:pPr>
            <w:r>
              <w:t>拟建孝义河省级湿地公园的规划面积</w:t>
            </w:r>
          </w:p>
        </w:tc>
        <w:tc>
          <w:tcPr>
            <w:tcW w:w="2268" w:type="dxa"/>
            <w:vAlign w:val="center"/>
          </w:tcPr>
          <w:p>
            <w:pPr>
              <w:pStyle w:val="12"/>
            </w:pPr>
            <w:r>
              <w:t>24.73公顷</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工作高质量完成率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项目工作开展及时性</w:t>
            </w:r>
          </w:p>
        </w:tc>
        <w:tc>
          <w:tcPr>
            <w:tcW w:w="5386" w:type="dxa"/>
            <w:vAlign w:val="center"/>
          </w:tcPr>
          <w:p>
            <w:pPr>
              <w:pStyle w:val="12"/>
            </w:pPr>
            <w:r>
              <w:t>项目工作开展及时性</w:t>
            </w:r>
          </w:p>
        </w:tc>
        <w:tc>
          <w:tcPr>
            <w:tcW w:w="2268" w:type="dxa"/>
            <w:vAlign w:val="center"/>
          </w:tcPr>
          <w:p>
            <w:pPr>
              <w:pStyle w:val="12"/>
            </w:pPr>
            <w:r>
              <w:t>≥90%</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河流水质提升度</w:t>
            </w:r>
          </w:p>
        </w:tc>
        <w:tc>
          <w:tcPr>
            <w:tcW w:w="5386" w:type="dxa"/>
            <w:vAlign w:val="center"/>
          </w:tcPr>
          <w:p>
            <w:pPr>
              <w:pStyle w:val="12"/>
            </w:pPr>
            <w:r>
              <w:t>保护河流水质，提高自净化能力，保障用水安全</w:t>
            </w:r>
          </w:p>
        </w:tc>
        <w:tc>
          <w:tcPr>
            <w:tcW w:w="2268" w:type="dxa"/>
            <w:vAlign w:val="center"/>
          </w:tcPr>
          <w:p>
            <w:pPr>
              <w:pStyle w:val="12"/>
            </w:pPr>
            <w:r>
              <w:t>≥20%</w:t>
            </w:r>
          </w:p>
        </w:tc>
        <w:tc>
          <w:tcPr>
            <w:tcW w:w="1276" w:type="dxa"/>
            <w:vAlign w:val="center"/>
          </w:tcPr>
          <w:p>
            <w:pPr>
              <w:pStyle w:val="12"/>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13062824P00036610002A</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用于村庄绿化。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1.全力做好我县林业建设工作，加大宣传力度，保护全县市森林资源和生态环境。</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8个</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≤12万元</w:t>
            </w:r>
          </w:p>
        </w:tc>
        <w:tc>
          <w:tcPr>
            <w:tcW w:w="1276" w:type="dxa"/>
            <w:vAlign w:val="center"/>
          </w:tcPr>
          <w:p>
            <w:pPr>
              <w:pStyle w:val="12"/>
            </w:pPr>
            <w:r>
              <w:t>冀财资环[2022]104号-林业改革发展补助</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13062824P00036610003X</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用于村庄绿化。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1.全力做好我县林业建设工作，加大宣传力度，保护全县市森林资源和生态环境。</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8个</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冀财资环[2022]104号-林业改革发展补助</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17、冀财资环[2023]90号-提前下达2024年中央财政林业草原改革发展资金绩效目标表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13062824P00034810001K</w:t>
            </w:r>
          </w:p>
        </w:tc>
        <w:tc>
          <w:tcPr>
            <w:tcW w:w="2835" w:type="dxa"/>
            <w:vAlign w:val="center"/>
          </w:tcPr>
          <w:p>
            <w:pPr>
              <w:pStyle w:val="10"/>
            </w:pPr>
            <w:r>
              <w:t>项目名称</w:t>
            </w:r>
          </w:p>
        </w:tc>
        <w:tc>
          <w:tcPr>
            <w:tcW w:w="6094" w:type="dxa"/>
            <w:gridSpan w:val="3"/>
            <w:vAlign w:val="center"/>
          </w:tcPr>
          <w:p>
            <w:pPr>
              <w:pStyle w:val="12"/>
            </w:pPr>
            <w:r>
              <w:t>冀财资环[2023]90号-提前下达2024年中央财政林业草原改革发展资金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用于病虫害防治。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1.预防和减少自然灾害对森林资源的损失，保护森林资源。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≥2次</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有害生物防治费用</w:t>
            </w:r>
          </w:p>
        </w:tc>
        <w:tc>
          <w:tcPr>
            <w:tcW w:w="2268" w:type="dxa"/>
            <w:vAlign w:val="center"/>
          </w:tcPr>
          <w:p>
            <w:pPr>
              <w:pStyle w:val="12"/>
            </w:pPr>
            <w:r>
              <w:t>10万元</w:t>
            </w:r>
          </w:p>
        </w:tc>
        <w:tc>
          <w:tcPr>
            <w:tcW w:w="127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5386" w:type="dxa"/>
            <w:vAlign w:val="center"/>
          </w:tcPr>
          <w:p>
            <w:pPr>
              <w:pStyle w:val="12"/>
            </w:pPr>
            <w:r>
              <w:t>资金按时拨付</w:t>
            </w:r>
          </w:p>
        </w:tc>
        <w:tc>
          <w:tcPr>
            <w:tcW w:w="2268" w:type="dxa"/>
            <w:vAlign w:val="center"/>
          </w:tcPr>
          <w:p>
            <w:pPr>
              <w:pStyle w:val="12"/>
            </w:pPr>
            <w:r>
              <w:t>保障费用及时拨付</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林业有害生物成灾控制率</w:t>
            </w:r>
          </w:p>
        </w:tc>
        <w:tc>
          <w:tcPr>
            <w:tcW w:w="5386" w:type="dxa"/>
            <w:vAlign w:val="center"/>
          </w:tcPr>
          <w:p>
            <w:pPr>
              <w:pStyle w:val="12"/>
            </w:pPr>
            <w:r>
              <w:t>林业有害生物灾害发生面积与全县森林面积的比率</w:t>
            </w:r>
          </w:p>
        </w:tc>
        <w:tc>
          <w:tcPr>
            <w:tcW w:w="2268" w:type="dxa"/>
            <w:vAlign w:val="center"/>
          </w:tcPr>
          <w:p>
            <w:pPr>
              <w:pStyle w:val="12"/>
            </w:pPr>
            <w:r>
              <w:t>≤0.1%</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林区群众满意度</w:t>
            </w:r>
          </w:p>
        </w:tc>
        <w:tc>
          <w:tcPr>
            <w:tcW w:w="2268" w:type="dxa"/>
            <w:vAlign w:val="center"/>
          </w:tcPr>
          <w:p>
            <w:pPr>
              <w:pStyle w:val="12"/>
            </w:pPr>
            <w:r>
              <w:t>≥80%</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18、林业改革发展补助（林草湿综合监测）-冀财资环[2022]104号绩效目标表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13062824P00000210008N</w:t>
            </w:r>
          </w:p>
        </w:tc>
        <w:tc>
          <w:tcPr>
            <w:tcW w:w="2835" w:type="dxa"/>
            <w:vAlign w:val="center"/>
          </w:tcPr>
          <w:p>
            <w:pPr>
              <w:pStyle w:val="10"/>
            </w:pPr>
            <w:r>
              <w:t>项目名称</w:t>
            </w:r>
          </w:p>
        </w:tc>
        <w:tc>
          <w:tcPr>
            <w:tcW w:w="6094" w:type="dxa"/>
            <w:gridSpan w:val="3"/>
            <w:vAlign w:val="center"/>
          </w:tcPr>
          <w:p>
            <w:pPr>
              <w:pStyle w:val="12"/>
            </w:pPr>
            <w:r>
              <w:t>林业改革发展补助（林草湿综合监测）-冀财资环[2022]104号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w:t>
            </w:r>
            <w:r>
              <w:t>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1.实现林业、草原、国家公园“三位一体”高质量融合发展。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w:t>
            </w:r>
          </w:p>
        </w:tc>
        <w:tc>
          <w:tcPr>
            <w:tcW w:w="5386" w:type="dxa"/>
            <w:vAlign w:val="center"/>
          </w:tcPr>
          <w:p>
            <w:pPr>
              <w:pStyle w:val="12"/>
            </w:pPr>
            <w:r>
              <w:t>项目年度建设任务量</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≤0.5万元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生态环境</w:t>
            </w:r>
          </w:p>
        </w:tc>
        <w:tc>
          <w:tcPr>
            <w:tcW w:w="5386" w:type="dxa"/>
            <w:vAlign w:val="center"/>
          </w:tcPr>
          <w:p>
            <w:pPr>
              <w:pStyle w:val="12"/>
            </w:pPr>
            <w:r>
              <w:t>促进生态效益可持续发展</w:t>
            </w:r>
          </w:p>
        </w:tc>
        <w:tc>
          <w:tcPr>
            <w:tcW w:w="2268" w:type="dxa"/>
            <w:vAlign w:val="center"/>
          </w:tcPr>
          <w:p>
            <w:pPr>
              <w:pStyle w:val="12"/>
            </w:pPr>
            <w:r>
              <w:t>为生态文明 建设目标评价考核提供科学依据</w:t>
            </w:r>
          </w:p>
        </w:tc>
        <w:tc>
          <w:tcPr>
            <w:tcW w:w="1276" w:type="dxa"/>
            <w:vAlign w:val="center"/>
          </w:tcPr>
          <w:p>
            <w:pPr>
              <w:pStyle w:val="12"/>
            </w:pPr>
            <w:r>
              <w:t>河北省森林、草原、湿地调查监测工作方案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19、林业改革发展补助（现代林果花卉建设项目）-冀财资环[2022]104号绩效目标表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13062824P000002100073</w:t>
            </w:r>
          </w:p>
        </w:tc>
        <w:tc>
          <w:tcPr>
            <w:tcW w:w="2835" w:type="dxa"/>
            <w:vAlign w:val="center"/>
          </w:tcPr>
          <w:p>
            <w:pPr>
              <w:pStyle w:val="10"/>
            </w:pPr>
            <w:r>
              <w:t>项目名称</w:t>
            </w:r>
          </w:p>
        </w:tc>
        <w:tc>
          <w:tcPr>
            <w:tcW w:w="6094" w:type="dxa"/>
            <w:gridSpan w:val="3"/>
            <w:vAlign w:val="center"/>
          </w:tcPr>
          <w:p>
            <w:pPr>
              <w:pStyle w:val="12"/>
            </w:pPr>
            <w:r>
              <w:t>林业改革发展补助（现代林果花卉建设项目）-冀财资环[2022]104号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用于天丰林下经济项目种植中草药</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1.建设京津冀生态过渡带和生态支撑区，改善生态环境，调整产业结构。</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种植面积</w:t>
            </w:r>
          </w:p>
        </w:tc>
        <w:tc>
          <w:tcPr>
            <w:tcW w:w="5386" w:type="dxa"/>
            <w:vAlign w:val="center"/>
          </w:tcPr>
          <w:p>
            <w:pPr>
              <w:pStyle w:val="12"/>
            </w:pPr>
            <w:r>
              <w:t>种植中草药面积</w:t>
            </w:r>
          </w:p>
        </w:tc>
        <w:tc>
          <w:tcPr>
            <w:tcW w:w="2268" w:type="dxa"/>
            <w:vAlign w:val="center"/>
          </w:tcPr>
          <w:p>
            <w:pPr>
              <w:pStyle w:val="12"/>
            </w:pPr>
            <w:r>
              <w:t>1000亩</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验收工作</w:t>
            </w:r>
          </w:p>
        </w:tc>
        <w:tc>
          <w:tcPr>
            <w:tcW w:w="5386" w:type="dxa"/>
            <w:vAlign w:val="center"/>
          </w:tcPr>
          <w:p>
            <w:pPr>
              <w:pStyle w:val="12"/>
            </w:pPr>
            <w:r>
              <w:t>通过核验</w:t>
            </w:r>
          </w:p>
        </w:tc>
        <w:tc>
          <w:tcPr>
            <w:tcW w:w="2268" w:type="dxa"/>
            <w:vAlign w:val="center"/>
          </w:tcPr>
          <w:p>
            <w:pPr>
              <w:pStyle w:val="12"/>
            </w:pPr>
            <w:r>
              <w:t>≥80%</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项目总预算控制额</w:t>
            </w:r>
          </w:p>
        </w:tc>
        <w:tc>
          <w:tcPr>
            <w:tcW w:w="2268" w:type="dxa"/>
            <w:vAlign w:val="center"/>
          </w:tcPr>
          <w:p>
            <w:pPr>
              <w:pStyle w:val="12"/>
            </w:pPr>
            <w:r>
              <w:t>75万元</w:t>
            </w:r>
          </w:p>
        </w:tc>
        <w:tc>
          <w:tcPr>
            <w:tcW w:w="1276"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生态建设</w:t>
            </w:r>
          </w:p>
        </w:tc>
        <w:tc>
          <w:tcPr>
            <w:tcW w:w="5386" w:type="dxa"/>
            <w:vAlign w:val="center"/>
          </w:tcPr>
          <w:p>
            <w:pPr>
              <w:pStyle w:val="12"/>
            </w:pPr>
            <w:r>
              <w:t>促进生态效益可持续发展</w:t>
            </w:r>
          </w:p>
        </w:tc>
        <w:tc>
          <w:tcPr>
            <w:tcW w:w="2268" w:type="dxa"/>
            <w:vAlign w:val="center"/>
          </w:tcPr>
          <w:p>
            <w:pPr>
              <w:pStyle w:val="12"/>
            </w:pPr>
            <w:r>
              <w:t>进一步提升高阳生态建设水平，为全县省级森林城市的创建打下坚实的生态基础。</w:t>
            </w:r>
          </w:p>
        </w:tc>
        <w:tc>
          <w:tcPr>
            <w:tcW w:w="1276" w:type="dxa"/>
            <w:vAlign w:val="center"/>
          </w:tcPr>
          <w:p>
            <w:pPr>
              <w:pStyle w:val="12"/>
            </w:pPr>
            <w:r>
              <w:t>2023年度省级财政林业项目实施方案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20、清算提前下达2023年土地整治专项资金（新增建设用地土地有偿使用费返还市县资金，第二批）-冀财资环[2023]86号绩效目标表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13062824P00034710002H</w:t>
            </w:r>
          </w:p>
        </w:tc>
        <w:tc>
          <w:tcPr>
            <w:tcW w:w="2835" w:type="dxa"/>
            <w:vAlign w:val="center"/>
          </w:tcPr>
          <w:p>
            <w:pPr>
              <w:pStyle w:val="10"/>
            </w:pPr>
            <w:r>
              <w:t>项目名称</w:t>
            </w:r>
          </w:p>
        </w:tc>
        <w:tc>
          <w:tcPr>
            <w:tcW w:w="6094" w:type="dxa"/>
            <w:gridSpan w:val="3"/>
            <w:vAlign w:val="center"/>
          </w:tcPr>
          <w:p>
            <w:pPr>
              <w:pStyle w:val="12"/>
            </w:pPr>
            <w:r>
              <w:t>清算提前下达2023年土地整治专项资金（新增建设用地土地有偿使用费返还市县资金，第二批）-冀财资环[2023]86号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340.00</w:t>
            </w:r>
          </w:p>
        </w:tc>
        <w:tc>
          <w:tcPr>
            <w:tcW w:w="2835" w:type="dxa"/>
            <w:vAlign w:val="center"/>
          </w:tcPr>
          <w:p>
            <w:pPr>
              <w:pStyle w:val="10"/>
            </w:pPr>
            <w:r>
              <w:t>其中：财政    资金</w:t>
            </w:r>
          </w:p>
        </w:tc>
        <w:tc>
          <w:tcPr>
            <w:tcW w:w="2551" w:type="dxa"/>
            <w:vAlign w:val="center"/>
          </w:tcPr>
          <w:p>
            <w:pPr>
              <w:pStyle w:val="12"/>
            </w:pPr>
            <w:r>
              <w:t>340.00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用于耕地保护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25.00</w:t>
            </w:r>
          </w:p>
        </w:tc>
        <w:tc>
          <w:tcPr>
            <w:tcW w:w="2835" w:type="dxa"/>
            <w:vAlign w:val="center"/>
          </w:tcPr>
          <w:p>
            <w:pPr>
              <w:pStyle w:val="13"/>
            </w:pPr>
            <w:r>
              <w:rPr>
                <w:rFonts w:hint="eastAsia" w:asciiTheme="minorEastAsia" w:hAnsiTheme="minorEastAsia" w:eastAsiaTheme="minorEastAsia"/>
                <w:lang w:eastAsia="zh-CN"/>
              </w:rPr>
              <w:t>50.00</w:t>
            </w:r>
          </w:p>
        </w:tc>
        <w:tc>
          <w:tcPr>
            <w:tcW w:w="2551" w:type="dxa"/>
            <w:vAlign w:val="center"/>
          </w:tcPr>
          <w:p>
            <w:pPr>
              <w:pStyle w:val="13"/>
            </w:pPr>
            <w:r>
              <w:rPr>
                <w:rFonts w:hint="eastAsia" w:asciiTheme="minorEastAsia" w:hAnsiTheme="minorEastAsia" w:eastAsiaTheme="minorEastAsia"/>
                <w:lang w:eastAsia="zh-CN"/>
              </w:rPr>
              <w:t>75.00</w:t>
            </w:r>
          </w:p>
        </w:tc>
        <w:tc>
          <w:tcPr>
            <w:tcW w:w="3543" w:type="dxa"/>
            <w:gridSpan w:val="2"/>
            <w:vAlign w:val="center"/>
          </w:tcPr>
          <w:p>
            <w:pPr>
              <w:pStyle w:val="13"/>
            </w:pPr>
            <w:r>
              <w:rPr>
                <w:rFonts w:hint="eastAsia" w:asciiTheme="minorEastAsia" w:hAnsiTheme="minor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1.完成耕地保护工作。</w:t>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县域内变更调查面积</w:t>
            </w:r>
          </w:p>
        </w:tc>
        <w:tc>
          <w:tcPr>
            <w:tcW w:w="2268" w:type="dxa"/>
            <w:vAlign w:val="center"/>
          </w:tcPr>
          <w:p>
            <w:pPr>
              <w:pStyle w:val="12"/>
            </w:pPr>
            <w:r>
              <w:t>442平方公里</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w:t>
            </w:r>
          </w:p>
        </w:tc>
        <w:tc>
          <w:tcPr>
            <w:tcW w:w="5386" w:type="dxa"/>
            <w:vAlign w:val="center"/>
          </w:tcPr>
          <w:p>
            <w:pPr>
              <w:pStyle w:val="12"/>
            </w:pPr>
            <w:r>
              <w:t>费用拨付及时性</w:t>
            </w:r>
          </w:p>
        </w:tc>
        <w:tc>
          <w:tcPr>
            <w:tcW w:w="2268" w:type="dxa"/>
            <w:vAlign w:val="center"/>
          </w:tcPr>
          <w:p>
            <w:pPr>
              <w:pStyle w:val="12"/>
            </w:pPr>
            <w:r>
              <w:t>≥90%</w:t>
            </w:r>
          </w:p>
        </w:tc>
        <w:tc>
          <w:tcPr>
            <w:tcW w:w="1276" w:type="dxa"/>
            <w:vAlign w:val="center"/>
          </w:tcPr>
          <w:p>
            <w:pPr>
              <w:pStyle w:val="12"/>
            </w:pPr>
            <w:r>
              <w:t>冀财资环【2023】86号 河北省财政厅 河北省自然资源厅 《关于清算提前下达2023年土地整治专项资金（新增建设用地土地有偿使用费返还市县资金，第二批）的通知》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项目成本费用</w:t>
            </w:r>
          </w:p>
          <w:p>
            <w:pPr>
              <w:pStyle w:val="12"/>
            </w:pPr>
          </w:p>
        </w:tc>
        <w:tc>
          <w:tcPr>
            <w:tcW w:w="2268" w:type="dxa"/>
            <w:vAlign w:val="center"/>
          </w:tcPr>
          <w:p>
            <w:pPr>
              <w:pStyle w:val="12"/>
            </w:pPr>
            <w:r>
              <w:t>≤340万元</w:t>
            </w:r>
          </w:p>
        </w:tc>
        <w:tc>
          <w:tcPr>
            <w:tcW w:w="1276" w:type="dxa"/>
            <w:vAlign w:val="center"/>
          </w:tcPr>
          <w:p>
            <w:pPr>
              <w:pStyle w:val="12"/>
            </w:pPr>
            <w:r>
              <w:t>冀财资环【2023】86号 河北省财政厅 河北省自然资源厅 《关于清算提前下达2023年土地整治专项资金（新增建设用地土地有偿使用费返还市县资金，第二批）的通知》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变更数据库更新</w:t>
            </w:r>
          </w:p>
        </w:tc>
        <w:tc>
          <w:tcPr>
            <w:tcW w:w="5386" w:type="dxa"/>
            <w:vAlign w:val="center"/>
          </w:tcPr>
          <w:p>
            <w:pPr>
              <w:pStyle w:val="12"/>
            </w:pPr>
            <w:r>
              <w:t>变更数据库更新</w:t>
            </w:r>
          </w:p>
        </w:tc>
        <w:tc>
          <w:tcPr>
            <w:tcW w:w="2268" w:type="dxa"/>
            <w:vAlign w:val="center"/>
          </w:tcPr>
          <w:p>
            <w:pPr>
              <w:pStyle w:val="12"/>
            </w:pPr>
            <w:r>
              <w:t>≥90%</w:t>
            </w:r>
          </w:p>
        </w:tc>
        <w:tc>
          <w:tcPr>
            <w:tcW w:w="1276" w:type="dxa"/>
            <w:vAlign w:val="center"/>
          </w:tcPr>
          <w:p>
            <w:pPr>
              <w:pStyle w:val="12"/>
            </w:pPr>
            <w:r>
              <w:t>河北省自然资源厅转发&lt;国土资源部关于严格核定土地整治和高标准农田建设新增耕地的通知&gt;的通知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21、清算提前下达2023年土地整治专项资金（新增建设用地土地有偿使用费返还市县资金，第一批）-冀财资环[2023]26号绩效目标表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13062824P000213100031</w:t>
            </w:r>
          </w:p>
        </w:tc>
        <w:tc>
          <w:tcPr>
            <w:tcW w:w="2835" w:type="dxa"/>
            <w:vAlign w:val="center"/>
          </w:tcPr>
          <w:p>
            <w:pPr>
              <w:pStyle w:val="10"/>
            </w:pPr>
            <w:r>
              <w:t>项目名称</w:t>
            </w:r>
          </w:p>
        </w:tc>
        <w:tc>
          <w:tcPr>
            <w:tcW w:w="6094" w:type="dxa"/>
            <w:gridSpan w:val="3"/>
            <w:vAlign w:val="center"/>
          </w:tcPr>
          <w:p>
            <w:pPr>
              <w:pStyle w:val="12"/>
            </w:pPr>
            <w:r>
              <w:t>清算提前下达2023年土地整治专项资金（新增建设用地土地有偿使用费返还市县资金，第一批）-冀财资环[2023]26号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40.32</w:t>
            </w:r>
          </w:p>
        </w:tc>
        <w:tc>
          <w:tcPr>
            <w:tcW w:w="2835" w:type="dxa"/>
            <w:vAlign w:val="center"/>
          </w:tcPr>
          <w:p>
            <w:pPr>
              <w:pStyle w:val="10"/>
            </w:pPr>
            <w:r>
              <w:t>其中：财政    资金</w:t>
            </w:r>
          </w:p>
        </w:tc>
        <w:tc>
          <w:tcPr>
            <w:tcW w:w="2551" w:type="dxa"/>
            <w:vAlign w:val="center"/>
          </w:tcPr>
          <w:p>
            <w:pPr>
              <w:pStyle w:val="12"/>
            </w:pPr>
            <w:r>
              <w:t>40.32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用于耕地保护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1.完成耕地保护工作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县域内的耕地保护面积</w:t>
            </w:r>
          </w:p>
        </w:tc>
        <w:tc>
          <w:tcPr>
            <w:tcW w:w="2268" w:type="dxa"/>
            <w:vAlign w:val="center"/>
          </w:tcPr>
          <w:p>
            <w:pPr>
              <w:pStyle w:val="12"/>
            </w:pPr>
            <w:r>
              <w:t>402500亩</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w:t>
            </w:r>
          </w:p>
        </w:tc>
        <w:tc>
          <w:tcPr>
            <w:tcW w:w="5386" w:type="dxa"/>
            <w:vAlign w:val="center"/>
          </w:tcPr>
          <w:p>
            <w:pPr>
              <w:pStyle w:val="12"/>
            </w:pPr>
            <w:r>
              <w:t>费用拨付及时性</w:t>
            </w:r>
          </w:p>
        </w:tc>
        <w:tc>
          <w:tcPr>
            <w:tcW w:w="2268" w:type="dxa"/>
            <w:vAlign w:val="center"/>
          </w:tcPr>
          <w:p>
            <w:pPr>
              <w:pStyle w:val="12"/>
            </w:pPr>
            <w:r>
              <w:t>≥90%</w:t>
            </w:r>
          </w:p>
        </w:tc>
        <w:tc>
          <w:tcPr>
            <w:tcW w:w="1276" w:type="dxa"/>
            <w:vAlign w:val="center"/>
          </w:tcPr>
          <w:p>
            <w:pPr>
              <w:pStyle w:val="12"/>
            </w:pPr>
            <w:r>
              <w:t>冀财资环【2023】26号 河北省财政厅 河北省自然资源厅 《关于清算提前下达2023年土地整治专项资金（新增建设用地土地有偿使用费返还市县资金，第一批）的通知》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项目成本费用</w:t>
            </w:r>
          </w:p>
          <w:p>
            <w:pPr>
              <w:pStyle w:val="12"/>
            </w:pPr>
          </w:p>
        </w:tc>
        <w:tc>
          <w:tcPr>
            <w:tcW w:w="2268" w:type="dxa"/>
            <w:vAlign w:val="center"/>
          </w:tcPr>
          <w:p>
            <w:pPr>
              <w:pStyle w:val="12"/>
            </w:pPr>
            <w:r>
              <w:t>≤40.32万元</w:t>
            </w:r>
          </w:p>
        </w:tc>
        <w:tc>
          <w:tcPr>
            <w:tcW w:w="1276" w:type="dxa"/>
            <w:vAlign w:val="center"/>
          </w:tcPr>
          <w:p>
            <w:pPr>
              <w:pStyle w:val="12"/>
            </w:pPr>
            <w:r>
              <w:t>冀财资环【2023】26号 河北省财政厅 河北省自然资源厅 《关于清算提前下达2023年土地整治专项资金（新增建设用地土地有偿使用费返还市县资金，第一批）的通知》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利用现状掌握率</w:t>
            </w:r>
          </w:p>
        </w:tc>
        <w:tc>
          <w:tcPr>
            <w:tcW w:w="5386" w:type="dxa"/>
            <w:vAlign w:val="center"/>
          </w:tcPr>
          <w:p>
            <w:pPr>
              <w:pStyle w:val="12"/>
            </w:pPr>
            <w:r>
              <w:t>耕地数量及粮食产能</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22、土地征收费用绩效目标表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13062824P000060100021</w:t>
            </w:r>
          </w:p>
        </w:tc>
        <w:tc>
          <w:tcPr>
            <w:tcW w:w="2835" w:type="dxa"/>
            <w:vAlign w:val="center"/>
          </w:tcPr>
          <w:p>
            <w:pPr>
              <w:pStyle w:val="10"/>
            </w:pPr>
            <w:r>
              <w:t>项目名称</w:t>
            </w:r>
          </w:p>
        </w:tc>
        <w:tc>
          <w:tcPr>
            <w:tcW w:w="6094" w:type="dxa"/>
            <w:gridSpan w:val="3"/>
            <w:vAlign w:val="center"/>
          </w:tcPr>
          <w:p>
            <w:pPr>
              <w:pStyle w:val="12"/>
            </w:pPr>
            <w:r>
              <w:t>土地征收费用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7400.00</w:t>
            </w:r>
          </w:p>
        </w:tc>
        <w:tc>
          <w:tcPr>
            <w:tcW w:w="2835" w:type="dxa"/>
            <w:vAlign w:val="center"/>
          </w:tcPr>
          <w:p>
            <w:pPr>
              <w:pStyle w:val="10"/>
            </w:pPr>
            <w:r>
              <w:t>其中：财政    资金</w:t>
            </w:r>
          </w:p>
        </w:tc>
        <w:tc>
          <w:tcPr>
            <w:tcW w:w="2551" w:type="dxa"/>
            <w:vAlign w:val="center"/>
          </w:tcPr>
          <w:p>
            <w:pPr>
              <w:pStyle w:val="12"/>
            </w:pPr>
            <w:r>
              <w:t>7400.00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用于我县征收土地费用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1.完成土地征收工作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面积</w:t>
            </w:r>
          </w:p>
        </w:tc>
        <w:tc>
          <w:tcPr>
            <w:tcW w:w="5386" w:type="dxa"/>
            <w:vAlign w:val="center"/>
          </w:tcPr>
          <w:p>
            <w:pPr>
              <w:pStyle w:val="12"/>
            </w:pPr>
            <w:r>
              <w:t>2024年征收土地面积</w:t>
            </w:r>
          </w:p>
        </w:tc>
        <w:tc>
          <w:tcPr>
            <w:tcW w:w="2268" w:type="dxa"/>
            <w:vAlign w:val="center"/>
          </w:tcPr>
          <w:p>
            <w:pPr>
              <w:pStyle w:val="12"/>
            </w:pPr>
            <w:r>
              <w:t>≥217亩</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资金规定时间内支付</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支付费用</w:t>
            </w:r>
          </w:p>
        </w:tc>
        <w:tc>
          <w:tcPr>
            <w:tcW w:w="5386" w:type="dxa"/>
            <w:vAlign w:val="center"/>
          </w:tcPr>
          <w:p>
            <w:pPr>
              <w:pStyle w:val="12"/>
            </w:pPr>
            <w:r>
              <w:t>支付社保费、风险基金等费用</w:t>
            </w:r>
          </w:p>
        </w:tc>
        <w:tc>
          <w:tcPr>
            <w:tcW w:w="2268" w:type="dxa"/>
            <w:vAlign w:val="center"/>
          </w:tcPr>
          <w:p>
            <w:pPr>
              <w:pStyle w:val="12"/>
            </w:pPr>
            <w:r>
              <w:t>≤7400万元</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保障施工单位合法权益</w:t>
            </w:r>
          </w:p>
        </w:tc>
        <w:tc>
          <w:tcPr>
            <w:tcW w:w="2268" w:type="dxa"/>
            <w:vAlign w:val="center"/>
          </w:tcPr>
          <w:p>
            <w:pPr>
              <w:pStyle w:val="12"/>
            </w:pPr>
            <w:r>
              <w:t>避免国有资产流失</w:t>
            </w:r>
          </w:p>
        </w:tc>
        <w:tc>
          <w:tcPr>
            <w:tcW w:w="1276" w:type="dxa"/>
            <w:vAlign w:val="center"/>
          </w:tcPr>
          <w:p>
            <w:pPr>
              <w:pStyle w:val="12"/>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23、行政事业单位确权绩效目标表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13062824P000024100017</w:t>
            </w:r>
          </w:p>
        </w:tc>
        <w:tc>
          <w:tcPr>
            <w:tcW w:w="2835" w:type="dxa"/>
            <w:vAlign w:val="center"/>
          </w:tcPr>
          <w:p>
            <w:pPr>
              <w:pStyle w:val="10"/>
            </w:pPr>
            <w:r>
              <w:t>项目名称</w:t>
            </w:r>
          </w:p>
        </w:tc>
        <w:tc>
          <w:tcPr>
            <w:tcW w:w="6094" w:type="dxa"/>
            <w:gridSpan w:val="3"/>
            <w:vAlign w:val="center"/>
          </w:tcPr>
          <w:p>
            <w:pPr>
              <w:pStyle w:val="12"/>
            </w:pPr>
            <w:r>
              <w:t>行政事业单位确权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17.21</w:t>
            </w:r>
          </w:p>
        </w:tc>
        <w:tc>
          <w:tcPr>
            <w:tcW w:w="2835" w:type="dxa"/>
            <w:vAlign w:val="center"/>
          </w:tcPr>
          <w:p>
            <w:pPr>
              <w:pStyle w:val="10"/>
            </w:pPr>
            <w:r>
              <w:t>其中：财政    资金</w:t>
            </w:r>
          </w:p>
        </w:tc>
        <w:tc>
          <w:tcPr>
            <w:tcW w:w="2551" w:type="dxa"/>
            <w:vAlign w:val="center"/>
          </w:tcPr>
          <w:p>
            <w:pPr>
              <w:pStyle w:val="12"/>
            </w:pPr>
            <w:r>
              <w:t>17.21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用于不动产测绘和权籍调查。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eastAsiaTheme="minorEastAsia"/>
                <w:lang w:eastAsia="zh-CN"/>
              </w:rPr>
              <w:t>100.00</w:t>
            </w:r>
          </w:p>
        </w:tc>
        <w:tc>
          <w:tcPr>
            <w:tcW w:w="2835" w:type="dxa"/>
            <w:vAlign w:val="center"/>
          </w:tcPr>
          <w:p>
            <w:pPr>
              <w:pStyle w:val="13"/>
            </w:pPr>
            <w:r>
              <w:rPr>
                <w:rFonts w:eastAsiaTheme="minorEastAsia"/>
                <w:lang w:eastAsia="zh-CN"/>
              </w:rPr>
              <w:t>100.00</w:t>
            </w:r>
          </w:p>
        </w:tc>
        <w:tc>
          <w:tcPr>
            <w:tcW w:w="2551" w:type="dxa"/>
            <w:vAlign w:val="center"/>
          </w:tcPr>
          <w:p>
            <w:pPr>
              <w:pStyle w:val="13"/>
            </w:pPr>
            <w:r>
              <w:rPr>
                <w:rFonts w:eastAsiaTheme="minorEastAsia"/>
                <w:lang w:eastAsia="zh-CN"/>
              </w:rPr>
              <w:t>100.00</w:t>
            </w:r>
          </w:p>
        </w:tc>
        <w:tc>
          <w:tcPr>
            <w:tcW w:w="3543" w:type="dxa"/>
            <w:gridSpan w:val="2"/>
            <w:vAlign w:val="center"/>
          </w:tcPr>
          <w:p>
            <w:pPr>
              <w:pStyle w:val="13"/>
            </w:pPr>
            <w:r>
              <w:rPr>
                <w:rFonts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1.完成不动产测绘和权籍调查。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测绘项目</w:t>
            </w:r>
          </w:p>
        </w:tc>
        <w:tc>
          <w:tcPr>
            <w:tcW w:w="5386" w:type="dxa"/>
            <w:vAlign w:val="center"/>
          </w:tcPr>
          <w:p>
            <w:pPr>
              <w:pStyle w:val="12"/>
            </w:pPr>
            <w:r>
              <w:t>测绘项目个数</w:t>
            </w:r>
          </w:p>
        </w:tc>
        <w:tc>
          <w:tcPr>
            <w:tcW w:w="2268" w:type="dxa"/>
            <w:vAlign w:val="center"/>
          </w:tcPr>
          <w:p>
            <w:pPr>
              <w:pStyle w:val="12"/>
            </w:pPr>
            <w:r>
              <w:t>15个</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不动产登记</w:t>
            </w:r>
          </w:p>
        </w:tc>
        <w:tc>
          <w:tcPr>
            <w:tcW w:w="5386" w:type="dxa"/>
            <w:vAlign w:val="center"/>
          </w:tcPr>
          <w:p>
            <w:pPr>
              <w:pStyle w:val="12"/>
            </w:pPr>
            <w:r>
              <w:t>符合不动产登记要求</w:t>
            </w:r>
          </w:p>
        </w:tc>
        <w:tc>
          <w:tcPr>
            <w:tcW w:w="2268" w:type="dxa"/>
            <w:vAlign w:val="center"/>
          </w:tcPr>
          <w:p>
            <w:pPr>
              <w:pStyle w:val="12"/>
            </w:pPr>
            <w:r>
              <w:t>≥90%</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工作完成及时性</w:t>
            </w:r>
          </w:p>
        </w:tc>
        <w:tc>
          <w:tcPr>
            <w:tcW w:w="2268" w:type="dxa"/>
            <w:vAlign w:val="center"/>
          </w:tcPr>
          <w:p>
            <w:pPr>
              <w:pStyle w:val="12"/>
            </w:pPr>
            <w:r>
              <w:t>100%</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房地产测绘</w:t>
            </w:r>
          </w:p>
        </w:tc>
        <w:tc>
          <w:tcPr>
            <w:tcW w:w="5386" w:type="dxa"/>
            <w:vAlign w:val="center"/>
          </w:tcPr>
          <w:p>
            <w:pPr>
              <w:pStyle w:val="12"/>
            </w:pPr>
            <w:r>
              <w:t>房地产测绘成本</w:t>
            </w:r>
          </w:p>
        </w:tc>
        <w:tc>
          <w:tcPr>
            <w:tcW w:w="2268" w:type="dxa"/>
            <w:vAlign w:val="center"/>
          </w:tcPr>
          <w:p>
            <w:pPr>
              <w:pStyle w:val="12"/>
            </w:pPr>
            <w:r>
              <w:t>1元/平方米</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国有资产集中统一管理</w:t>
            </w:r>
          </w:p>
        </w:tc>
        <w:tc>
          <w:tcPr>
            <w:tcW w:w="2268" w:type="dxa"/>
            <w:vAlign w:val="center"/>
          </w:tcPr>
          <w:p>
            <w:pPr>
              <w:pStyle w:val="12"/>
            </w:pPr>
            <w:r>
              <w:t>避免国有资产流失</w:t>
            </w:r>
          </w:p>
        </w:tc>
        <w:tc>
          <w:tcPr>
            <w:tcW w:w="1276" w:type="dxa"/>
            <w:vAlign w:val="center"/>
          </w:tcPr>
          <w:p>
            <w:pPr>
              <w:pStyle w:val="12"/>
            </w:pPr>
            <w:r>
              <w:t>保定市自然资源和规划局转发关于党政机关办公用房权属统一登记有关事项的通知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13062824P00001010003G</w:t>
            </w:r>
          </w:p>
        </w:tc>
        <w:tc>
          <w:tcPr>
            <w:tcW w:w="2835" w:type="dxa"/>
            <w:vAlign w:val="center"/>
          </w:tcPr>
          <w:p>
            <w:pPr>
              <w:pStyle w:val="10"/>
            </w:pPr>
            <w:r>
              <w:t>项目名称</w:t>
            </w:r>
          </w:p>
        </w:tc>
        <w:tc>
          <w:tcPr>
            <w:tcW w:w="6094" w:type="dxa"/>
            <w:gridSpan w:val="3"/>
            <w:vAlign w:val="center"/>
          </w:tcPr>
          <w:p>
            <w:pPr>
              <w:pStyle w:val="12"/>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用于临时聘用工资和日常办公费用。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25.00</w:t>
            </w:r>
          </w:p>
        </w:tc>
        <w:tc>
          <w:tcPr>
            <w:tcW w:w="2835" w:type="dxa"/>
            <w:vAlign w:val="center"/>
          </w:tcPr>
          <w:p>
            <w:pPr>
              <w:pStyle w:val="13"/>
            </w:pPr>
            <w:r>
              <w:rPr>
                <w:rFonts w:hint="eastAsia" w:asciiTheme="minorEastAsia" w:hAnsiTheme="minorEastAsia" w:eastAsiaTheme="minorEastAsia"/>
                <w:lang w:eastAsia="zh-CN"/>
              </w:rPr>
              <w:t>50.00</w:t>
            </w:r>
          </w:p>
        </w:tc>
        <w:tc>
          <w:tcPr>
            <w:tcW w:w="2551" w:type="dxa"/>
            <w:vAlign w:val="center"/>
          </w:tcPr>
          <w:p>
            <w:pPr>
              <w:pStyle w:val="13"/>
            </w:pPr>
            <w:r>
              <w:rPr>
                <w:rFonts w:hint="eastAsia" w:asciiTheme="minorEastAsia" w:hAnsiTheme="minorEastAsia" w:eastAsiaTheme="minorEastAsia"/>
                <w:lang w:eastAsia="zh-CN"/>
              </w:rPr>
              <w:t>75.00</w:t>
            </w:r>
          </w:p>
        </w:tc>
        <w:tc>
          <w:tcPr>
            <w:tcW w:w="3543" w:type="dxa"/>
            <w:gridSpan w:val="2"/>
            <w:vAlign w:val="center"/>
          </w:tcPr>
          <w:p>
            <w:pPr>
              <w:pStyle w:val="13"/>
            </w:pPr>
            <w:r>
              <w:rPr>
                <w:rFonts w:hint="eastAsia" w:asciiTheme="minorEastAsia" w:hAnsiTheme="minor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办公经费覆盖率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资金拨付准确率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&gt;80%</w:t>
            </w:r>
          </w:p>
        </w:tc>
        <w:tc>
          <w:tcPr>
            <w:tcW w:w="1276" w:type="dxa"/>
            <w:vAlign w:val="center"/>
          </w:tcPr>
          <w:p>
            <w:pPr>
              <w:pStyle w:val="12"/>
            </w:pPr>
            <w:r>
              <w:t>是否按照标准执行</w:t>
            </w:r>
          </w:p>
          <w:p>
            <w:pPr>
              <w:pStyle w:val="12"/>
            </w:pP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324001高阳县自然资源和规划局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1542.32</w:t>
            </w:r>
          </w:p>
        </w:tc>
        <w:tc>
          <w:tcPr>
            <w:tcW w:w="964" w:type="dxa"/>
            <w:vAlign w:val="center"/>
          </w:tcPr>
          <w:p>
            <w:pPr>
              <w:pStyle w:val="15"/>
            </w:pPr>
            <w:r>
              <w:t>530.32</w:t>
            </w:r>
          </w:p>
        </w:tc>
        <w:tc>
          <w:tcPr>
            <w:tcW w:w="964" w:type="dxa"/>
            <w:vAlign w:val="center"/>
          </w:tcPr>
          <w:p>
            <w:pPr>
              <w:pStyle w:val="15"/>
            </w:pPr>
            <w:r>
              <w:t>1012.00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高阳县自然资源和规划局小计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1542.32</w:t>
            </w:r>
          </w:p>
        </w:tc>
        <w:tc>
          <w:tcPr>
            <w:tcW w:w="964" w:type="dxa"/>
            <w:vAlign w:val="center"/>
          </w:tcPr>
          <w:p>
            <w:pPr>
              <w:pStyle w:val="15"/>
            </w:pPr>
            <w:r>
              <w:t>530.32</w:t>
            </w:r>
          </w:p>
        </w:tc>
        <w:tc>
          <w:tcPr>
            <w:tcW w:w="964" w:type="dxa"/>
            <w:vAlign w:val="center"/>
          </w:tcPr>
          <w:p>
            <w:pPr>
              <w:pStyle w:val="15"/>
            </w:pPr>
            <w:r>
              <w:t>1012.00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高阳县中心城区、庞口镇、庞家佐镇控制性详细规划项目</w:t>
            </w:r>
          </w:p>
        </w:tc>
        <w:tc>
          <w:tcPr>
            <w:tcW w:w="964" w:type="dxa"/>
            <w:vAlign w:val="center"/>
          </w:tcPr>
          <w:p>
            <w:pPr>
              <w:pStyle w:val="11"/>
            </w:pPr>
            <w:r>
              <w:t>1012.00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1012.00</w:t>
            </w:r>
          </w:p>
        </w:tc>
        <w:tc>
          <w:tcPr>
            <w:tcW w:w="964" w:type="dxa"/>
            <w:vAlign w:val="center"/>
          </w:tcPr>
          <w:p>
            <w:pPr>
              <w:pStyle w:val="11"/>
            </w:pPr>
            <w:r>
              <w:t>1012.00</w:t>
            </w:r>
          </w:p>
        </w:tc>
        <w:tc>
          <w:tcPr>
            <w:tcW w:w="964" w:type="dxa"/>
            <w:vAlign w:val="center"/>
          </w:tcPr>
          <w:p>
            <w:pPr>
              <w:pStyle w:val="11"/>
            </w:pPr>
          </w:p>
        </w:tc>
        <w:tc>
          <w:tcPr>
            <w:tcW w:w="964" w:type="dxa"/>
            <w:vAlign w:val="center"/>
          </w:tcPr>
          <w:p>
            <w:pPr>
              <w:pStyle w:val="11"/>
            </w:pPr>
            <w:r>
              <w:t>1012.00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冀财资环[2023]107号-提前下达2024年省级林业改革发展补助资金</w:t>
            </w:r>
          </w:p>
        </w:tc>
        <w:tc>
          <w:tcPr>
            <w:tcW w:w="964" w:type="dxa"/>
            <w:vAlign w:val="center"/>
          </w:tcPr>
          <w:p>
            <w:pPr>
              <w:pStyle w:val="11"/>
            </w:pPr>
            <w:r>
              <w:t>150.00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清算提前下达2023年土地整治专项资金（新增建设用地土地有偿使用费返还市县资金，第二批）-冀财资环[2023]86号</w:t>
            </w:r>
          </w:p>
        </w:tc>
        <w:tc>
          <w:tcPr>
            <w:tcW w:w="964" w:type="dxa"/>
            <w:vAlign w:val="center"/>
          </w:tcPr>
          <w:p>
            <w:pPr>
              <w:pStyle w:val="11"/>
            </w:pPr>
            <w:r>
              <w:t>340.00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清算提前下达2023年土地整治专项资金（新增建设用地土地有偿使用费返还市县资金，第一批）-冀财资环[2023]26号</w:t>
            </w:r>
          </w:p>
        </w:tc>
        <w:tc>
          <w:tcPr>
            <w:tcW w:w="964" w:type="dxa"/>
            <w:vAlign w:val="center"/>
          </w:tcPr>
          <w:p>
            <w:pPr>
              <w:pStyle w:val="11"/>
            </w:pPr>
            <w:r>
              <w:t>40.32</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40.32</w:t>
            </w:r>
          </w:p>
        </w:tc>
        <w:tc>
          <w:tcPr>
            <w:tcW w:w="964" w:type="dxa"/>
            <w:vAlign w:val="center"/>
          </w:tcPr>
          <w:p>
            <w:pPr>
              <w:pStyle w:val="11"/>
            </w:pPr>
            <w:r>
              <w:t>40.32</w:t>
            </w:r>
          </w:p>
        </w:tc>
        <w:tc>
          <w:tcPr>
            <w:tcW w:w="964" w:type="dxa"/>
            <w:vAlign w:val="center"/>
          </w:tcPr>
          <w:p>
            <w:pPr>
              <w:pStyle w:val="11"/>
            </w:pPr>
            <w:r>
              <w:t>40.32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40.32</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高阳县自然资源和规划局上年末固定资产金额为224.40万元（详见下表）。本年度拟购置固定资产总额为19.12万元，</w:t>
      </w:r>
      <w:r>
        <w:rPr>
          <w:rFonts w:hint="eastAsia" w:eastAsia="方正仿宋_GBK"/>
          <w:color w:val="000000"/>
          <w:sz w:val="28"/>
          <w:lang w:eastAsia="zh-CN"/>
        </w:rPr>
        <w:t>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324001高阳县自然资源和规划局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3280</w:t>
            </w:r>
          </w:p>
        </w:tc>
        <w:tc>
          <w:tcPr>
            <w:tcW w:w="2835" w:type="dxa"/>
            <w:vAlign w:val="center"/>
          </w:tcPr>
          <w:p>
            <w:pPr>
              <w:pStyle w:val="11"/>
            </w:pPr>
            <w:r>
              <w:t>118.38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1240</w:t>
            </w:r>
          </w:p>
        </w:tc>
        <w:tc>
          <w:tcPr>
            <w:tcW w:w="2835" w:type="dxa"/>
            <w:vAlign w:val="center"/>
          </w:tcPr>
          <w:p>
            <w:pPr>
              <w:pStyle w:val="11"/>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46.23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426</w:t>
            </w:r>
          </w:p>
        </w:tc>
        <w:tc>
          <w:tcPr>
            <w:tcW w:w="2835" w:type="dxa"/>
            <w:vAlign w:val="center"/>
          </w:tcPr>
          <w:p>
            <w:pPr>
              <w:pStyle w:val="11"/>
            </w:pPr>
            <w:r>
              <w:t>55.53</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二、高阳县不动产登记中心（高阳县土地二级市场服务中心）收支预算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172.68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172.68</w:t>
            </w:r>
          </w:p>
        </w:tc>
        <w:tc>
          <w:tcPr>
            <w:tcW w:w="4535" w:type="dxa"/>
            <w:vAlign w:val="center"/>
          </w:tcPr>
          <w:p>
            <w:pPr>
              <w:pStyle w:val="14"/>
            </w:pPr>
            <w:r>
              <w:t>本年支出合计</w:t>
            </w:r>
          </w:p>
        </w:tc>
        <w:tc>
          <w:tcPr>
            <w:tcW w:w="2126" w:type="dxa"/>
            <w:vAlign w:val="center"/>
          </w:tcPr>
          <w:p>
            <w:pPr>
              <w:pStyle w:val="15"/>
            </w:pPr>
            <w:r>
              <w:t>172.68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172.68</w:t>
            </w:r>
          </w:p>
        </w:tc>
        <w:tc>
          <w:tcPr>
            <w:tcW w:w="4535" w:type="dxa"/>
            <w:vAlign w:val="center"/>
          </w:tcPr>
          <w:p>
            <w:pPr>
              <w:pStyle w:val="14"/>
            </w:pPr>
            <w:r>
              <w:t>支出总计</w:t>
            </w:r>
          </w:p>
        </w:tc>
        <w:tc>
          <w:tcPr>
            <w:tcW w:w="2126" w:type="dxa"/>
            <w:vAlign w:val="center"/>
          </w:tcPr>
          <w:p>
            <w:pPr>
              <w:pStyle w:val="15"/>
            </w:pPr>
            <w:r>
              <w:t>172.68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172.68</w:t>
            </w:r>
          </w:p>
        </w:tc>
        <w:tc>
          <w:tcPr>
            <w:tcW w:w="1134" w:type="dxa"/>
            <w:vAlign w:val="center"/>
          </w:tcPr>
          <w:p>
            <w:pPr>
              <w:pStyle w:val="15"/>
            </w:pPr>
            <w:r>
              <w:t>172.68</w:t>
            </w:r>
          </w:p>
        </w:tc>
        <w:tc>
          <w:tcPr>
            <w:tcW w:w="1134" w:type="dxa"/>
            <w:vAlign w:val="center"/>
          </w:tcPr>
          <w:p>
            <w:pPr>
              <w:pStyle w:val="15"/>
            </w:pPr>
            <w:r>
              <w:t>172.68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r>
              <w:t>172.68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172.68</w:t>
            </w:r>
          </w:p>
        </w:tc>
        <w:tc>
          <w:tcPr>
            <w:tcW w:w="1361" w:type="dxa"/>
            <w:vAlign w:val="center"/>
          </w:tcPr>
          <w:p>
            <w:pPr>
              <w:pStyle w:val="15"/>
            </w:pPr>
            <w:r>
              <w:t>172.68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172.68</w:t>
            </w:r>
          </w:p>
        </w:tc>
        <w:tc>
          <w:tcPr>
            <w:tcW w:w="1361" w:type="dxa"/>
            <w:vAlign w:val="center"/>
          </w:tcPr>
          <w:p>
            <w:pPr>
              <w:pStyle w:val="11"/>
            </w:pPr>
            <w:r>
              <w:t>172.68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172.68</w:t>
            </w:r>
          </w:p>
        </w:tc>
        <w:tc>
          <w:tcPr>
            <w:tcW w:w="1361" w:type="dxa"/>
            <w:vAlign w:val="center"/>
          </w:tcPr>
          <w:p>
            <w:pPr>
              <w:pStyle w:val="11"/>
            </w:pPr>
            <w:r>
              <w:t>172.68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172.68</w:t>
            </w:r>
          </w:p>
        </w:tc>
        <w:tc>
          <w:tcPr>
            <w:tcW w:w="1361" w:type="dxa"/>
            <w:vAlign w:val="center"/>
          </w:tcPr>
          <w:p>
            <w:pPr>
              <w:pStyle w:val="11"/>
            </w:pPr>
            <w:r>
              <w:t>172.68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172.68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172.68</w:t>
            </w:r>
          </w:p>
        </w:tc>
        <w:tc>
          <w:tcPr>
            <w:tcW w:w="1474" w:type="dxa"/>
            <w:vAlign w:val="center"/>
          </w:tcPr>
          <w:p>
            <w:pPr>
              <w:pStyle w:val="11"/>
            </w:pPr>
            <w:r>
              <w:t>172.68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172.68</w:t>
            </w:r>
          </w:p>
        </w:tc>
        <w:tc>
          <w:tcPr>
            <w:tcW w:w="3402" w:type="dxa"/>
            <w:vAlign w:val="center"/>
          </w:tcPr>
          <w:p>
            <w:pPr>
              <w:pStyle w:val="14"/>
            </w:pPr>
            <w:r>
              <w:t>本年支出合计</w:t>
            </w:r>
          </w:p>
        </w:tc>
        <w:tc>
          <w:tcPr>
            <w:tcW w:w="1474" w:type="dxa"/>
            <w:vAlign w:val="center"/>
          </w:tcPr>
          <w:p>
            <w:pPr>
              <w:pStyle w:val="15"/>
            </w:pPr>
            <w:r>
              <w:t>172.68</w:t>
            </w:r>
          </w:p>
        </w:tc>
        <w:tc>
          <w:tcPr>
            <w:tcW w:w="1474" w:type="dxa"/>
            <w:vAlign w:val="center"/>
          </w:tcPr>
          <w:p>
            <w:pPr>
              <w:pStyle w:val="15"/>
            </w:pPr>
            <w:r>
              <w:t>172.68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172.68</w:t>
            </w:r>
          </w:p>
        </w:tc>
        <w:tc>
          <w:tcPr>
            <w:tcW w:w="3402" w:type="dxa"/>
            <w:vAlign w:val="center"/>
          </w:tcPr>
          <w:p>
            <w:pPr>
              <w:pStyle w:val="14"/>
            </w:pPr>
            <w:r>
              <w:t>支出总计</w:t>
            </w:r>
          </w:p>
        </w:tc>
        <w:tc>
          <w:tcPr>
            <w:tcW w:w="1474" w:type="dxa"/>
            <w:vAlign w:val="center"/>
          </w:tcPr>
          <w:p>
            <w:pPr>
              <w:pStyle w:val="15"/>
            </w:pPr>
            <w:r>
              <w:t>172.68</w:t>
            </w:r>
          </w:p>
        </w:tc>
        <w:tc>
          <w:tcPr>
            <w:tcW w:w="1474" w:type="dxa"/>
            <w:vAlign w:val="center"/>
          </w:tcPr>
          <w:p>
            <w:pPr>
              <w:pStyle w:val="15"/>
            </w:pPr>
            <w:r>
              <w:t>172.68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172.68</w:t>
            </w:r>
          </w:p>
        </w:tc>
        <w:tc>
          <w:tcPr>
            <w:tcW w:w="2551" w:type="dxa"/>
            <w:vAlign w:val="center"/>
          </w:tcPr>
          <w:p>
            <w:pPr>
              <w:pStyle w:val="15"/>
            </w:pPr>
            <w:r>
              <w:t>172.68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172.68</w:t>
            </w:r>
          </w:p>
        </w:tc>
        <w:tc>
          <w:tcPr>
            <w:tcW w:w="2551" w:type="dxa"/>
            <w:vAlign w:val="center"/>
          </w:tcPr>
          <w:p>
            <w:pPr>
              <w:pStyle w:val="11"/>
            </w:pPr>
            <w:r>
              <w:t>172.68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172.68</w:t>
            </w:r>
          </w:p>
        </w:tc>
        <w:tc>
          <w:tcPr>
            <w:tcW w:w="2551" w:type="dxa"/>
            <w:vAlign w:val="center"/>
          </w:tcPr>
          <w:p>
            <w:pPr>
              <w:pStyle w:val="11"/>
            </w:pPr>
            <w:r>
              <w:t>172.68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172.68</w:t>
            </w:r>
          </w:p>
        </w:tc>
        <w:tc>
          <w:tcPr>
            <w:tcW w:w="2551" w:type="dxa"/>
            <w:vAlign w:val="center"/>
          </w:tcPr>
          <w:p>
            <w:pPr>
              <w:pStyle w:val="11"/>
            </w:pPr>
            <w:r>
              <w:t>172.68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172.68</w:t>
            </w:r>
          </w:p>
        </w:tc>
        <w:tc>
          <w:tcPr>
            <w:tcW w:w="2551" w:type="dxa"/>
            <w:vAlign w:val="center"/>
          </w:tcPr>
          <w:p>
            <w:pPr>
              <w:pStyle w:val="15"/>
            </w:pPr>
            <w:r>
              <w:t>170.28</w:t>
            </w:r>
          </w:p>
        </w:tc>
        <w:tc>
          <w:tcPr>
            <w:tcW w:w="2551"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170.28</w:t>
            </w:r>
          </w:p>
        </w:tc>
        <w:tc>
          <w:tcPr>
            <w:tcW w:w="2551" w:type="dxa"/>
            <w:vAlign w:val="center"/>
          </w:tcPr>
          <w:p>
            <w:pPr>
              <w:pStyle w:val="11"/>
            </w:pPr>
            <w:r>
              <w:t>170.28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170.28</w:t>
            </w:r>
          </w:p>
        </w:tc>
        <w:tc>
          <w:tcPr>
            <w:tcW w:w="2551" w:type="dxa"/>
            <w:vAlign w:val="center"/>
          </w:tcPr>
          <w:p>
            <w:pPr>
              <w:pStyle w:val="11"/>
            </w:pPr>
            <w:r>
              <w:t>170.28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高阳县不动产登记中心（高阳县土地二级市场服务中心）2024年单位预算信息公开情况说明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按照《中华人民共和国预算法》、《地方预决算公开操作规程》和《关于进一步推进预算公开工作的实施意见》规定，现将高阳县不动产登记中心（高阳县土地二级市场服务中心）2024年单位预算公开如下：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负责拟订不动产登记政策并组织实施，负责土地登记、房屋登记、林地登记等不动产登记工作；会同有关部门起草不动产统一登记规范性文件，建立不动产统一登记制度，拟订不动产权属争议的调处政策；推进不动产登记信息基础平台建设；负责县本级不动产登记工作。为高阳县土地二级市场提供交易服务场所设施，承担土地二级市场相关事务性和服务性工作；提供交易资金结算监管服务；负责对接各有关单位开发和完善土地二级市场服务平台，实现土地二级市场平稳运行。</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高阳县不动产登记中心（高阳县土地二级市场服务中心）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172.68万元，其中：一般公共预算收入172.68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不动产登记中心（高阳县土地二级市场服务中心）年度单位预算中支出预算的总体情况。2024年支出预算172.68万元，其中基本支出172.68万元，包括人员经费170.28万元和日常公用经费2.40万元；项目支出0.00万元，主要为无项目。</w:t>
      </w:r>
    </w:p>
    <w:p>
      <w:pPr>
        <w:pStyle w:val="18"/>
      </w:pPr>
      <w:r>
        <w:t>3、比上年增减情况</w:t>
      </w:r>
    </w:p>
    <w:p>
      <w:pPr>
        <w:pStyle w:val="18"/>
      </w:pPr>
      <w:r>
        <w:t>2024年预算收支安排172.68万元，较2023年预算增加4.85万元，其中：基本支出增加4.85万元，主要为人员经费增加4.43万元，日常公用经费增加0.42万元。项目支出增加0.00万元，主要为无项目。</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2024年，我单位机关运行经费共计安排2.40万元，主要用于日常维修、办公用房水电费、办公用房取暖费、办公用房物业管理费等日常运行支出。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按照三公经费支出逐年递减的有关规定严格控制三公经费支出，推进三公经费管理规范化、制度化、节约化。</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eastAsia="方正仿宋_GBK"/>
          <w:sz w:val="28"/>
        </w:r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高阳县不动产登记中心（高阳县土地二级市场服务中心）上年末固定资产金额为0.00万元（详见下表）。本年度拟购置固定资产总额为0.00万元，已按要求列入政府采购预算，详见政府采购预算表。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324002高阳县不动产登记中心（高阳县土地二级市场服务中心）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三、高阳县城乡建设规划勘测站收支预算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125.90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125.90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125.90</w:t>
            </w:r>
          </w:p>
        </w:tc>
        <w:tc>
          <w:tcPr>
            <w:tcW w:w="4535" w:type="dxa"/>
            <w:vAlign w:val="center"/>
          </w:tcPr>
          <w:p>
            <w:pPr>
              <w:pStyle w:val="14"/>
            </w:pPr>
            <w:r>
              <w:t>本年支出合计</w:t>
            </w:r>
          </w:p>
        </w:tc>
        <w:tc>
          <w:tcPr>
            <w:tcW w:w="2126" w:type="dxa"/>
            <w:vAlign w:val="center"/>
          </w:tcPr>
          <w:p>
            <w:pPr>
              <w:pStyle w:val="15"/>
            </w:pPr>
            <w:r>
              <w:t>125.90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125.90</w:t>
            </w:r>
          </w:p>
        </w:tc>
        <w:tc>
          <w:tcPr>
            <w:tcW w:w="4535" w:type="dxa"/>
            <w:vAlign w:val="center"/>
          </w:tcPr>
          <w:p>
            <w:pPr>
              <w:pStyle w:val="14"/>
            </w:pPr>
            <w:r>
              <w:t>支出总计</w:t>
            </w:r>
          </w:p>
        </w:tc>
        <w:tc>
          <w:tcPr>
            <w:tcW w:w="2126" w:type="dxa"/>
            <w:vAlign w:val="center"/>
          </w:tcPr>
          <w:p>
            <w:pPr>
              <w:pStyle w:val="15"/>
            </w:pPr>
            <w:r>
              <w:t>125.90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125.90</w:t>
            </w:r>
          </w:p>
        </w:tc>
        <w:tc>
          <w:tcPr>
            <w:tcW w:w="1134" w:type="dxa"/>
            <w:vAlign w:val="center"/>
          </w:tcPr>
          <w:p>
            <w:pPr>
              <w:pStyle w:val="15"/>
            </w:pPr>
            <w:r>
              <w:t>125.90</w:t>
            </w:r>
          </w:p>
        </w:tc>
        <w:tc>
          <w:tcPr>
            <w:tcW w:w="1134" w:type="dxa"/>
            <w:vAlign w:val="center"/>
          </w:tcPr>
          <w:p>
            <w:pPr>
              <w:pStyle w:val="15"/>
            </w:pPr>
            <w:r>
              <w:t>125.90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r>
              <w:t>125.90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125.90</w:t>
            </w:r>
          </w:p>
        </w:tc>
        <w:tc>
          <w:tcPr>
            <w:tcW w:w="1361" w:type="dxa"/>
            <w:vAlign w:val="center"/>
          </w:tcPr>
          <w:p>
            <w:pPr>
              <w:pStyle w:val="15"/>
            </w:pPr>
            <w:r>
              <w:t>125.90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125.90</w:t>
            </w:r>
          </w:p>
        </w:tc>
        <w:tc>
          <w:tcPr>
            <w:tcW w:w="1361" w:type="dxa"/>
            <w:vAlign w:val="center"/>
          </w:tcPr>
          <w:p>
            <w:pPr>
              <w:pStyle w:val="11"/>
            </w:pPr>
            <w:r>
              <w:t>125.90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125.90</w:t>
            </w:r>
          </w:p>
        </w:tc>
        <w:tc>
          <w:tcPr>
            <w:tcW w:w="1361" w:type="dxa"/>
            <w:vAlign w:val="center"/>
          </w:tcPr>
          <w:p>
            <w:pPr>
              <w:pStyle w:val="11"/>
            </w:pPr>
            <w:r>
              <w:t>125.90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125.90</w:t>
            </w:r>
          </w:p>
        </w:tc>
        <w:tc>
          <w:tcPr>
            <w:tcW w:w="1361" w:type="dxa"/>
            <w:vAlign w:val="center"/>
          </w:tcPr>
          <w:p>
            <w:pPr>
              <w:pStyle w:val="11"/>
            </w:pPr>
            <w:r>
              <w:t>125.90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125.90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125.90</w:t>
            </w:r>
          </w:p>
        </w:tc>
        <w:tc>
          <w:tcPr>
            <w:tcW w:w="1474" w:type="dxa"/>
            <w:vAlign w:val="center"/>
          </w:tcPr>
          <w:p>
            <w:pPr>
              <w:pStyle w:val="11"/>
            </w:pPr>
            <w:r>
              <w:t>125.90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125.90</w:t>
            </w:r>
          </w:p>
        </w:tc>
        <w:tc>
          <w:tcPr>
            <w:tcW w:w="3402" w:type="dxa"/>
            <w:vAlign w:val="center"/>
          </w:tcPr>
          <w:p>
            <w:pPr>
              <w:pStyle w:val="14"/>
            </w:pPr>
            <w:r>
              <w:t>本年支出合计</w:t>
            </w:r>
          </w:p>
        </w:tc>
        <w:tc>
          <w:tcPr>
            <w:tcW w:w="1474" w:type="dxa"/>
            <w:vAlign w:val="center"/>
          </w:tcPr>
          <w:p>
            <w:pPr>
              <w:pStyle w:val="15"/>
            </w:pPr>
            <w:r>
              <w:t>125.90</w:t>
            </w:r>
          </w:p>
        </w:tc>
        <w:tc>
          <w:tcPr>
            <w:tcW w:w="1474" w:type="dxa"/>
            <w:vAlign w:val="center"/>
          </w:tcPr>
          <w:p>
            <w:pPr>
              <w:pStyle w:val="15"/>
            </w:pPr>
            <w:r>
              <w:t>125.90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125.90</w:t>
            </w:r>
          </w:p>
        </w:tc>
        <w:tc>
          <w:tcPr>
            <w:tcW w:w="3402" w:type="dxa"/>
            <w:vAlign w:val="center"/>
          </w:tcPr>
          <w:p>
            <w:pPr>
              <w:pStyle w:val="14"/>
            </w:pPr>
            <w:r>
              <w:t>支出总计</w:t>
            </w:r>
          </w:p>
        </w:tc>
        <w:tc>
          <w:tcPr>
            <w:tcW w:w="1474" w:type="dxa"/>
            <w:vAlign w:val="center"/>
          </w:tcPr>
          <w:p>
            <w:pPr>
              <w:pStyle w:val="15"/>
            </w:pPr>
            <w:r>
              <w:t>125.90</w:t>
            </w:r>
          </w:p>
        </w:tc>
        <w:tc>
          <w:tcPr>
            <w:tcW w:w="1474" w:type="dxa"/>
            <w:vAlign w:val="center"/>
          </w:tcPr>
          <w:p>
            <w:pPr>
              <w:pStyle w:val="15"/>
            </w:pPr>
            <w:r>
              <w:t>125.90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125.90</w:t>
            </w:r>
          </w:p>
        </w:tc>
        <w:tc>
          <w:tcPr>
            <w:tcW w:w="2551" w:type="dxa"/>
            <w:vAlign w:val="center"/>
          </w:tcPr>
          <w:p>
            <w:pPr>
              <w:pStyle w:val="15"/>
            </w:pPr>
            <w:r>
              <w:t>125.90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125.90</w:t>
            </w:r>
          </w:p>
        </w:tc>
        <w:tc>
          <w:tcPr>
            <w:tcW w:w="2551" w:type="dxa"/>
            <w:vAlign w:val="center"/>
          </w:tcPr>
          <w:p>
            <w:pPr>
              <w:pStyle w:val="11"/>
            </w:pPr>
            <w:r>
              <w:t>125.90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125.90</w:t>
            </w:r>
          </w:p>
        </w:tc>
        <w:tc>
          <w:tcPr>
            <w:tcW w:w="2551" w:type="dxa"/>
            <w:vAlign w:val="center"/>
          </w:tcPr>
          <w:p>
            <w:pPr>
              <w:pStyle w:val="11"/>
            </w:pPr>
            <w:r>
              <w:t>125.90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125.90</w:t>
            </w:r>
          </w:p>
        </w:tc>
        <w:tc>
          <w:tcPr>
            <w:tcW w:w="2551" w:type="dxa"/>
            <w:vAlign w:val="center"/>
          </w:tcPr>
          <w:p>
            <w:pPr>
              <w:pStyle w:val="11"/>
            </w:pPr>
            <w:r>
              <w:t>125.90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125.90</w:t>
            </w:r>
          </w:p>
        </w:tc>
        <w:tc>
          <w:tcPr>
            <w:tcW w:w="2551" w:type="dxa"/>
            <w:vAlign w:val="center"/>
          </w:tcPr>
          <w:p>
            <w:pPr>
              <w:pStyle w:val="15"/>
            </w:pPr>
            <w:r>
              <w:t>124.58</w:t>
            </w:r>
          </w:p>
        </w:tc>
        <w:tc>
          <w:tcPr>
            <w:tcW w:w="2551" w:type="dxa"/>
            <w:vAlign w:val="center"/>
          </w:tcPr>
          <w:p>
            <w:pPr>
              <w:pStyle w:val="15"/>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124.58</w:t>
            </w:r>
          </w:p>
        </w:tc>
        <w:tc>
          <w:tcPr>
            <w:tcW w:w="2551" w:type="dxa"/>
            <w:vAlign w:val="center"/>
          </w:tcPr>
          <w:p>
            <w:pPr>
              <w:pStyle w:val="11"/>
            </w:pPr>
            <w:r>
              <w:t>124.58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124.58</w:t>
            </w:r>
          </w:p>
        </w:tc>
        <w:tc>
          <w:tcPr>
            <w:tcW w:w="2551" w:type="dxa"/>
            <w:vAlign w:val="center"/>
          </w:tcPr>
          <w:p>
            <w:pPr>
              <w:pStyle w:val="11"/>
            </w:pPr>
            <w:r>
              <w:t>124.58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高阳县城乡建设规划勘测站2024年单位预算信息公开情况说明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按照《中华人民共和国预算法》、《地方预决算公开操作规程》和《关于进一步推进预算公开工作的实施意见》规定，现将高阳县城乡建设规划勘测站2024年单位预算公开如下：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按照管理权限，受主管行政部门委托，贯彻执行国家、省、市城乡规划的法律、法规、规章及有关方针、政策；参与制定县城乡建设发展战略、国土和区域规划及大型建设项目可行性研究；负责城乡基础勘察工作及城乡规划测绘资料的统一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高阳县城乡建设规划勘测站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125.90万元，其中：一般公共预算收入125.90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城乡建设规划勘测站年度单位预算中支出预算的总体情况。2024年支出预算125.90万元，其中基本支出125.90万元，包括人员经费124.58万元和日常公用经费1.32万元；项目支出0.00万元，主要为无项目。</w:t>
      </w:r>
    </w:p>
    <w:p>
      <w:pPr>
        <w:pStyle w:val="18"/>
      </w:pPr>
      <w:r>
        <w:t>3、比上年增减情况</w:t>
      </w:r>
    </w:p>
    <w:p>
      <w:pPr>
        <w:pStyle w:val="18"/>
      </w:pPr>
      <w:r>
        <w:t>2024年预算收支安排125.90万元，较2023年预算减少17.33万元，其中：基本支出减少17.33万元，主要为人员经费减少16.31万元，日常公用经费减少1.02万元。项目支出增加0.00万元，主要为无项目。</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2024年，我单位机关运行经费共计安排1.32万元，主要用于日常维修、办公用房水电费、办公用房取暖费、办公用房物业管理费等日常运行支出。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按照三公经费支出逐年递减的有关规定严格控制三公经费支出，推进三公经费管理规范化、制度化、节约化。</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eastAsiaTheme="minorEastAsia"/>
          <w:lang w:eastAsia="zh-CN"/>
        </w:rPr>
      </w:pPr>
    </w:p>
    <w:p>
      <w:pPr>
        <w:spacing w:before="10" w:after="10"/>
        <w:ind w:firstLine="640"/>
        <w:outlineLvl w:val="5"/>
        <w:rPr>
          <w:rFonts w:hint="eastAsia" w:eastAsiaTheme="minorEastAsia"/>
          <w:lang w:eastAsia="zh-CN"/>
        </w:rPr>
        <w:sectPr>
          <w:pgSz w:w="16840" w:h="11900" w:orient="landscape"/>
          <w:pgMar w:top="1361" w:right="1020" w:bottom="1361" w:left="1020" w:header="720" w:footer="720" w:gutter="0"/>
          <w:cols w:space="720" w:num="1"/>
        </w:sectPr>
      </w:pPr>
      <w:r>
        <w:rPr>
          <w:rFonts w:hint="eastAsia" w:eastAsiaTheme="minorEastAsia"/>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高阳县城乡建设规划勘测站上年末固定资产金额为0.00万元（详见下表）。本年度拟购置固定资产总额为0.00万元，已按要求列入政府采购预算，详见政府采购预算表。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324003高阳县城乡建设规划勘测站</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四、高阳县土地储备中心收支预算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324004高阳县土地储备中心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54.93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54.93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54.93</w:t>
            </w:r>
          </w:p>
        </w:tc>
        <w:tc>
          <w:tcPr>
            <w:tcW w:w="4535" w:type="dxa"/>
            <w:vAlign w:val="center"/>
          </w:tcPr>
          <w:p>
            <w:pPr>
              <w:pStyle w:val="14"/>
            </w:pPr>
            <w:r>
              <w:t>本年支出合计</w:t>
            </w:r>
          </w:p>
        </w:tc>
        <w:tc>
          <w:tcPr>
            <w:tcW w:w="2126" w:type="dxa"/>
            <w:vAlign w:val="center"/>
          </w:tcPr>
          <w:p>
            <w:pPr>
              <w:pStyle w:val="15"/>
            </w:pPr>
            <w:r>
              <w:t>54.93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54.93</w:t>
            </w:r>
          </w:p>
        </w:tc>
        <w:tc>
          <w:tcPr>
            <w:tcW w:w="4535" w:type="dxa"/>
            <w:vAlign w:val="center"/>
          </w:tcPr>
          <w:p>
            <w:pPr>
              <w:pStyle w:val="14"/>
            </w:pPr>
            <w:r>
              <w:t>支出总计</w:t>
            </w:r>
          </w:p>
        </w:tc>
        <w:tc>
          <w:tcPr>
            <w:tcW w:w="2126" w:type="dxa"/>
            <w:vAlign w:val="center"/>
          </w:tcPr>
          <w:p>
            <w:pPr>
              <w:pStyle w:val="15"/>
            </w:pPr>
            <w:r>
              <w:t>54.93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54.93</w:t>
            </w:r>
          </w:p>
        </w:tc>
        <w:tc>
          <w:tcPr>
            <w:tcW w:w="1134" w:type="dxa"/>
            <w:vAlign w:val="center"/>
          </w:tcPr>
          <w:p>
            <w:pPr>
              <w:pStyle w:val="15"/>
            </w:pPr>
            <w:r>
              <w:t>54.93</w:t>
            </w:r>
          </w:p>
        </w:tc>
        <w:tc>
          <w:tcPr>
            <w:tcW w:w="1134" w:type="dxa"/>
            <w:vAlign w:val="center"/>
          </w:tcPr>
          <w:p>
            <w:pPr>
              <w:pStyle w:val="15"/>
            </w:pPr>
            <w:r>
              <w:t>54.93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r>
              <w:t>54.93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54.93</w:t>
            </w:r>
          </w:p>
        </w:tc>
        <w:tc>
          <w:tcPr>
            <w:tcW w:w="1361" w:type="dxa"/>
            <w:vAlign w:val="center"/>
          </w:tcPr>
          <w:p>
            <w:pPr>
              <w:pStyle w:val="15"/>
            </w:pPr>
            <w:r>
              <w:t>54.93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54.93</w:t>
            </w:r>
          </w:p>
        </w:tc>
        <w:tc>
          <w:tcPr>
            <w:tcW w:w="1361" w:type="dxa"/>
            <w:vAlign w:val="center"/>
          </w:tcPr>
          <w:p>
            <w:pPr>
              <w:pStyle w:val="11"/>
            </w:pPr>
            <w:r>
              <w:t>54.93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54.93</w:t>
            </w:r>
          </w:p>
        </w:tc>
        <w:tc>
          <w:tcPr>
            <w:tcW w:w="1361" w:type="dxa"/>
            <w:vAlign w:val="center"/>
          </w:tcPr>
          <w:p>
            <w:pPr>
              <w:pStyle w:val="11"/>
            </w:pPr>
            <w:r>
              <w:t>54.93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54.93</w:t>
            </w:r>
          </w:p>
        </w:tc>
        <w:tc>
          <w:tcPr>
            <w:tcW w:w="1361" w:type="dxa"/>
            <w:vAlign w:val="center"/>
          </w:tcPr>
          <w:p>
            <w:pPr>
              <w:pStyle w:val="11"/>
            </w:pPr>
            <w:r>
              <w:t>54.93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54.93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54.93</w:t>
            </w:r>
          </w:p>
        </w:tc>
        <w:tc>
          <w:tcPr>
            <w:tcW w:w="1474" w:type="dxa"/>
            <w:vAlign w:val="center"/>
          </w:tcPr>
          <w:p>
            <w:pPr>
              <w:pStyle w:val="11"/>
            </w:pPr>
            <w:r>
              <w:t>54.93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54.93</w:t>
            </w:r>
          </w:p>
        </w:tc>
        <w:tc>
          <w:tcPr>
            <w:tcW w:w="3402" w:type="dxa"/>
            <w:vAlign w:val="center"/>
          </w:tcPr>
          <w:p>
            <w:pPr>
              <w:pStyle w:val="14"/>
            </w:pPr>
            <w:r>
              <w:t>本年支出合计</w:t>
            </w:r>
          </w:p>
        </w:tc>
        <w:tc>
          <w:tcPr>
            <w:tcW w:w="1474" w:type="dxa"/>
            <w:vAlign w:val="center"/>
          </w:tcPr>
          <w:p>
            <w:pPr>
              <w:pStyle w:val="15"/>
            </w:pPr>
            <w:r>
              <w:t>54.93</w:t>
            </w:r>
          </w:p>
        </w:tc>
        <w:tc>
          <w:tcPr>
            <w:tcW w:w="1474" w:type="dxa"/>
            <w:vAlign w:val="center"/>
          </w:tcPr>
          <w:p>
            <w:pPr>
              <w:pStyle w:val="15"/>
            </w:pPr>
            <w:r>
              <w:t>54.93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54.93</w:t>
            </w:r>
          </w:p>
        </w:tc>
        <w:tc>
          <w:tcPr>
            <w:tcW w:w="3402" w:type="dxa"/>
            <w:vAlign w:val="center"/>
          </w:tcPr>
          <w:p>
            <w:pPr>
              <w:pStyle w:val="14"/>
            </w:pPr>
            <w:r>
              <w:t>支出总计</w:t>
            </w:r>
          </w:p>
        </w:tc>
        <w:tc>
          <w:tcPr>
            <w:tcW w:w="1474" w:type="dxa"/>
            <w:vAlign w:val="center"/>
          </w:tcPr>
          <w:p>
            <w:pPr>
              <w:pStyle w:val="15"/>
            </w:pPr>
            <w:r>
              <w:t>54.93</w:t>
            </w:r>
          </w:p>
        </w:tc>
        <w:tc>
          <w:tcPr>
            <w:tcW w:w="1474" w:type="dxa"/>
            <w:vAlign w:val="center"/>
          </w:tcPr>
          <w:p>
            <w:pPr>
              <w:pStyle w:val="15"/>
            </w:pPr>
            <w:r>
              <w:t>54.93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54.93</w:t>
            </w:r>
          </w:p>
        </w:tc>
        <w:tc>
          <w:tcPr>
            <w:tcW w:w="2551" w:type="dxa"/>
            <w:vAlign w:val="center"/>
          </w:tcPr>
          <w:p>
            <w:pPr>
              <w:pStyle w:val="15"/>
            </w:pPr>
            <w:r>
              <w:t>54.93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54.93</w:t>
            </w:r>
          </w:p>
        </w:tc>
        <w:tc>
          <w:tcPr>
            <w:tcW w:w="2551" w:type="dxa"/>
            <w:vAlign w:val="center"/>
          </w:tcPr>
          <w:p>
            <w:pPr>
              <w:pStyle w:val="11"/>
            </w:pPr>
            <w:r>
              <w:t>54.93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54.93</w:t>
            </w:r>
          </w:p>
        </w:tc>
        <w:tc>
          <w:tcPr>
            <w:tcW w:w="2551" w:type="dxa"/>
            <w:vAlign w:val="center"/>
          </w:tcPr>
          <w:p>
            <w:pPr>
              <w:pStyle w:val="11"/>
            </w:pPr>
            <w:r>
              <w:t>54.93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54.93</w:t>
            </w:r>
          </w:p>
        </w:tc>
        <w:tc>
          <w:tcPr>
            <w:tcW w:w="2551" w:type="dxa"/>
            <w:vAlign w:val="center"/>
          </w:tcPr>
          <w:p>
            <w:pPr>
              <w:pStyle w:val="11"/>
            </w:pPr>
            <w:r>
              <w:t>54.93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54.93</w:t>
            </w:r>
          </w:p>
        </w:tc>
        <w:tc>
          <w:tcPr>
            <w:tcW w:w="2551" w:type="dxa"/>
            <w:vAlign w:val="center"/>
          </w:tcPr>
          <w:p>
            <w:pPr>
              <w:pStyle w:val="15"/>
            </w:pPr>
            <w:r>
              <w:t>54.27</w:t>
            </w:r>
          </w:p>
        </w:tc>
        <w:tc>
          <w:tcPr>
            <w:tcW w:w="2551" w:type="dxa"/>
            <w:vAlign w:val="center"/>
          </w:tcPr>
          <w:p>
            <w:pPr>
              <w:pStyle w:val="15"/>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54.27</w:t>
            </w:r>
          </w:p>
        </w:tc>
        <w:tc>
          <w:tcPr>
            <w:tcW w:w="2551" w:type="dxa"/>
            <w:vAlign w:val="center"/>
          </w:tcPr>
          <w:p>
            <w:pPr>
              <w:pStyle w:val="11"/>
            </w:pPr>
            <w:r>
              <w:t>54.27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54.27</w:t>
            </w:r>
          </w:p>
        </w:tc>
        <w:tc>
          <w:tcPr>
            <w:tcW w:w="2551" w:type="dxa"/>
            <w:vAlign w:val="center"/>
          </w:tcPr>
          <w:p>
            <w:pPr>
              <w:pStyle w:val="11"/>
            </w:pPr>
            <w:r>
              <w:t>54.27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高阳县土地储备中心2024年单位预算信息公开情况说明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按照《中华人民共和国预算法》、《地方预决算公开操作规程》和《关于进一步推进预算公开工作的实施意见》规定，现将高阳县土地储备中心2024年单位预算公开如下：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审核土地资产处置等方案；负责研究制定土地收购、储备的有关政策；负责对全县国有存量土地实施收购、储备及出让前期开发准备工作；根据土地利用规划和城市规划，会同有关部门组织编制全县年度土地储备计划和储备土地入市计划，报县政府批准后组织实施；负责政府储备土地的经营和管理；负责土地储备资金的筹措和管理；承办县人民政府和县自然资源和规划局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高阳县土地储备中心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54.93万元，其中：一般公共预算收入54.93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土地储备中心年度单位预算中支出预算的总体情况。2024年支出预算54.93万元，其中基本支出54.93万元，包括人员经费54.27万元和日常公用经费0.66万元；项目支出0.00万元，主要为无项目。</w:t>
      </w:r>
    </w:p>
    <w:p>
      <w:pPr>
        <w:pStyle w:val="18"/>
      </w:pPr>
      <w:r>
        <w:t>3、比上年增减情况</w:t>
      </w:r>
    </w:p>
    <w:p>
      <w:pPr>
        <w:pStyle w:val="18"/>
      </w:pPr>
      <w:r>
        <w:t>2024年预算收支安排54.93万元，较2023年预算减少7.69万元，其中：基本支出减少7.69万元，主要为人员经费减少7.23万元，日常公用经费减少0.46万元。项目支出增加0.00万元，主要为无项目。</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2024年，我单位机关运行经费共计安排0.66万元，主要用于日常维修、办公用房水电费、办公用房取暖费、办公用房物业管理费等日常运行支出。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按照三公经费支出逐年递减的有关规定严格控制三公经费支出，推进三公经费管理规范化、制度化、节约化。</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eastAsia="方正仿宋_GBK"/>
          <w:sz w:val="28"/>
        </w:rPr>
      </w:pPr>
    </w:p>
    <w:p>
      <w:pPr>
        <w:spacing w:before="10" w:after="10"/>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324004高阳县土地储备中心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高阳县土地储备中心上年末固定资产金额为0.00万元（详见下表）。本年度拟购置固定资产总额为0.00万元，已按要求列入政府采购预算，详见政府采购预算表。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324004高阳县土地储备中心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05"/>
      <w:r>
        <w:rPr>
          <w:rFonts w:ascii="方正小标宋_GBK" w:hAnsi="方正小标宋_GBK" w:eastAsia="方正小标宋_GBK" w:cs="方正小标宋_GBK"/>
          <w:color w:val="000000"/>
          <w:sz w:val="44"/>
        </w:rPr>
        <w:t>五、高阳县自然资源和规划执法监察大队收支预算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903.22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903.22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903.22</w:t>
            </w:r>
          </w:p>
        </w:tc>
        <w:tc>
          <w:tcPr>
            <w:tcW w:w="4535" w:type="dxa"/>
            <w:vAlign w:val="center"/>
          </w:tcPr>
          <w:p>
            <w:pPr>
              <w:pStyle w:val="14"/>
            </w:pPr>
            <w:r>
              <w:t>本年支出合计</w:t>
            </w:r>
          </w:p>
        </w:tc>
        <w:tc>
          <w:tcPr>
            <w:tcW w:w="2126" w:type="dxa"/>
            <w:vAlign w:val="center"/>
          </w:tcPr>
          <w:p>
            <w:pPr>
              <w:pStyle w:val="15"/>
            </w:pPr>
            <w:r>
              <w:t>903.22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903.22</w:t>
            </w:r>
          </w:p>
        </w:tc>
        <w:tc>
          <w:tcPr>
            <w:tcW w:w="4535" w:type="dxa"/>
            <w:vAlign w:val="center"/>
          </w:tcPr>
          <w:p>
            <w:pPr>
              <w:pStyle w:val="14"/>
            </w:pPr>
            <w:r>
              <w:t>支出总计</w:t>
            </w:r>
          </w:p>
        </w:tc>
        <w:tc>
          <w:tcPr>
            <w:tcW w:w="2126" w:type="dxa"/>
            <w:vAlign w:val="center"/>
          </w:tcPr>
          <w:p>
            <w:pPr>
              <w:pStyle w:val="15"/>
            </w:pPr>
            <w:r>
              <w:t>903.22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903.22</w:t>
            </w:r>
          </w:p>
        </w:tc>
        <w:tc>
          <w:tcPr>
            <w:tcW w:w="1134" w:type="dxa"/>
            <w:vAlign w:val="center"/>
          </w:tcPr>
          <w:p>
            <w:pPr>
              <w:pStyle w:val="15"/>
            </w:pPr>
            <w:r>
              <w:t>903.22</w:t>
            </w:r>
          </w:p>
        </w:tc>
        <w:tc>
          <w:tcPr>
            <w:tcW w:w="1134" w:type="dxa"/>
            <w:vAlign w:val="center"/>
          </w:tcPr>
          <w:p>
            <w:pPr>
              <w:pStyle w:val="15"/>
            </w:pPr>
            <w:r>
              <w:t>903.22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r>
              <w:t>903.22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903.22</w:t>
            </w:r>
          </w:p>
        </w:tc>
        <w:tc>
          <w:tcPr>
            <w:tcW w:w="1361" w:type="dxa"/>
            <w:vAlign w:val="center"/>
          </w:tcPr>
          <w:p>
            <w:pPr>
              <w:pStyle w:val="15"/>
            </w:pPr>
            <w:r>
              <w:t>903.22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903.22</w:t>
            </w:r>
          </w:p>
        </w:tc>
        <w:tc>
          <w:tcPr>
            <w:tcW w:w="1361" w:type="dxa"/>
            <w:vAlign w:val="center"/>
          </w:tcPr>
          <w:p>
            <w:pPr>
              <w:pStyle w:val="11"/>
            </w:pPr>
            <w:r>
              <w:t>903.22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903.22</w:t>
            </w:r>
          </w:p>
        </w:tc>
        <w:tc>
          <w:tcPr>
            <w:tcW w:w="1361" w:type="dxa"/>
            <w:vAlign w:val="center"/>
          </w:tcPr>
          <w:p>
            <w:pPr>
              <w:pStyle w:val="11"/>
            </w:pPr>
            <w:r>
              <w:t>903.22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903.22</w:t>
            </w:r>
          </w:p>
        </w:tc>
        <w:tc>
          <w:tcPr>
            <w:tcW w:w="1361" w:type="dxa"/>
            <w:vAlign w:val="center"/>
          </w:tcPr>
          <w:p>
            <w:pPr>
              <w:pStyle w:val="11"/>
            </w:pPr>
            <w:r>
              <w:t>903.22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903.22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903.22</w:t>
            </w:r>
          </w:p>
        </w:tc>
        <w:tc>
          <w:tcPr>
            <w:tcW w:w="1474" w:type="dxa"/>
            <w:vAlign w:val="center"/>
          </w:tcPr>
          <w:p>
            <w:pPr>
              <w:pStyle w:val="11"/>
            </w:pPr>
            <w:r>
              <w:t>903.22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903.22</w:t>
            </w:r>
          </w:p>
        </w:tc>
        <w:tc>
          <w:tcPr>
            <w:tcW w:w="3402" w:type="dxa"/>
            <w:vAlign w:val="center"/>
          </w:tcPr>
          <w:p>
            <w:pPr>
              <w:pStyle w:val="14"/>
            </w:pPr>
            <w:r>
              <w:t>本年支出合计</w:t>
            </w:r>
          </w:p>
        </w:tc>
        <w:tc>
          <w:tcPr>
            <w:tcW w:w="1474" w:type="dxa"/>
            <w:vAlign w:val="center"/>
          </w:tcPr>
          <w:p>
            <w:pPr>
              <w:pStyle w:val="15"/>
            </w:pPr>
            <w:r>
              <w:t>903.22</w:t>
            </w:r>
          </w:p>
        </w:tc>
        <w:tc>
          <w:tcPr>
            <w:tcW w:w="1474" w:type="dxa"/>
            <w:vAlign w:val="center"/>
          </w:tcPr>
          <w:p>
            <w:pPr>
              <w:pStyle w:val="15"/>
            </w:pPr>
            <w:r>
              <w:t>903.22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903.22</w:t>
            </w:r>
          </w:p>
        </w:tc>
        <w:tc>
          <w:tcPr>
            <w:tcW w:w="3402" w:type="dxa"/>
            <w:vAlign w:val="center"/>
          </w:tcPr>
          <w:p>
            <w:pPr>
              <w:pStyle w:val="14"/>
            </w:pPr>
            <w:r>
              <w:t>支出总计</w:t>
            </w:r>
          </w:p>
        </w:tc>
        <w:tc>
          <w:tcPr>
            <w:tcW w:w="1474" w:type="dxa"/>
            <w:vAlign w:val="center"/>
          </w:tcPr>
          <w:p>
            <w:pPr>
              <w:pStyle w:val="15"/>
            </w:pPr>
            <w:r>
              <w:t>903.22</w:t>
            </w:r>
          </w:p>
        </w:tc>
        <w:tc>
          <w:tcPr>
            <w:tcW w:w="1474" w:type="dxa"/>
            <w:vAlign w:val="center"/>
          </w:tcPr>
          <w:p>
            <w:pPr>
              <w:pStyle w:val="15"/>
            </w:pPr>
            <w:r>
              <w:t>903.22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903.22</w:t>
            </w:r>
          </w:p>
        </w:tc>
        <w:tc>
          <w:tcPr>
            <w:tcW w:w="2551" w:type="dxa"/>
            <w:vAlign w:val="center"/>
          </w:tcPr>
          <w:p>
            <w:pPr>
              <w:pStyle w:val="15"/>
            </w:pPr>
            <w:r>
              <w:t>903.22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903.22</w:t>
            </w:r>
          </w:p>
        </w:tc>
        <w:tc>
          <w:tcPr>
            <w:tcW w:w="2551" w:type="dxa"/>
            <w:vAlign w:val="center"/>
          </w:tcPr>
          <w:p>
            <w:pPr>
              <w:pStyle w:val="11"/>
            </w:pPr>
            <w:r>
              <w:t>903.22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903.22</w:t>
            </w:r>
          </w:p>
        </w:tc>
        <w:tc>
          <w:tcPr>
            <w:tcW w:w="2551" w:type="dxa"/>
            <w:vAlign w:val="center"/>
          </w:tcPr>
          <w:p>
            <w:pPr>
              <w:pStyle w:val="11"/>
            </w:pPr>
            <w:r>
              <w:t>903.22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903.22</w:t>
            </w:r>
          </w:p>
        </w:tc>
        <w:tc>
          <w:tcPr>
            <w:tcW w:w="2551" w:type="dxa"/>
            <w:vAlign w:val="center"/>
          </w:tcPr>
          <w:p>
            <w:pPr>
              <w:pStyle w:val="11"/>
            </w:pPr>
            <w:r>
              <w:t>903.22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903.22</w:t>
            </w:r>
          </w:p>
        </w:tc>
        <w:tc>
          <w:tcPr>
            <w:tcW w:w="2551" w:type="dxa"/>
            <w:vAlign w:val="center"/>
          </w:tcPr>
          <w:p>
            <w:pPr>
              <w:pStyle w:val="15"/>
            </w:pPr>
            <w:r>
              <w:t>788.17</w:t>
            </w:r>
          </w:p>
        </w:tc>
        <w:tc>
          <w:tcPr>
            <w:tcW w:w="2551" w:type="dxa"/>
            <w:vAlign w:val="center"/>
          </w:tcPr>
          <w:p>
            <w:pPr>
              <w:pStyle w:val="15"/>
            </w:pPr>
            <w:r>
              <w:t>115.05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788.17</w:t>
            </w:r>
          </w:p>
        </w:tc>
        <w:tc>
          <w:tcPr>
            <w:tcW w:w="2551" w:type="dxa"/>
            <w:vAlign w:val="center"/>
          </w:tcPr>
          <w:p>
            <w:pPr>
              <w:pStyle w:val="11"/>
            </w:pPr>
            <w:r>
              <w:t>788.17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788.17</w:t>
            </w:r>
          </w:p>
        </w:tc>
        <w:tc>
          <w:tcPr>
            <w:tcW w:w="2551" w:type="dxa"/>
            <w:vAlign w:val="center"/>
          </w:tcPr>
          <w:p>
            <w:pPr>
              <w:pStyle w:val="11"/>
            </w:pPr>
            <w:r>
              <w:t>788.17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109.05</w:t>
            </w:r>
          </w:p>
        </w:tc>
        <w:tc>
          <w:tcPr>
            <w:tcW w:w="2551" w:type="dxa"/>
            <w:vAlign w:val="center"/>
          </w:tcPr>
          <w:p>
            <w:pPr>
              <w:pStyle w:val="11"/>
            </w:pPr>
          </w:p>
        </w:tc>
        <w:tc>
          <w:tcPr>
            <w:tcW w:w="2551" w:type="dxa"/>
            <w:vAlign w:val="center"/>
          </w:tcPr>
          <w:p>
            <w:pPr>
              <w:pStyle w:val="11"/>
            </w:pPr>
            <w:r>
              <w:t>109.05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13.85</w:t>
            </w:r>
          </w:p>
        </w:tc>
        <w:tc>
          <w:tcPr>
            <w:tcW w:w="2551" w:type="dxa"/>
            <w:vAlign w:val="center"/>
          </w:tcPr>
          <w:p>
            <w:pPr>
              <w:pStyle w:val="11"/>
            </w:pPr>
          </w:p>
        </w:tc>
        <w:tc>
          <w:tcPr>
            <w:tcW w:w="2551" w:type="dxa"/>
            <w:vAlign w:val="center"/>
          </w:tcPr>
          <w:p>
            <w:pPr>
              <w:pStyle w:val="11"/>
            </w:pPr>
            <w:r>
              <w:t>13.85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1"/>
            </w:pPr>
            <w:r>
              <w:t>2.25</w:t>
            </w:r>
          </w:p>
        </w:tc>
        <w:tc>
          <w:tcPr>
            <w:tcW w:w="2551" w:type="dxa"/>
            <w:vAlign w:val="center"/>
          </w:tcPr>
          <w:p>
            <w:pPr>
              <w:pStyle w:val="11"/>
            </w:pPr>
          </w:p>
        </w:tc>
        <w:tc>
          <w:tcPr>
            <w:tcW w:w="2551"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24.45</w:t>
            </w:r>
          </w:p>
        </w:tc>
        <w:tc>
          <w:tcPr>
            <w:tcW w:w="2551" w:type="dxa"/>
            <w:vAlign w:val="center"/>
          </w:tcPr>
          <w:p>
            <w:pPr>
              <w:pStyle w:val="11"/>
            </w:pPr>
          </w:p>
        </w:tc>
        <w:tc>
          <w:tcPr>
            <w:tcW w:w="2551" w:type="dxa"/>
            <w:vAlign w:val="center"/>
          </w:tcPr>
          <w:p>
            <w:pPr>
              <w:pStyle w:val="11"/>
            </w:pPr>
            <w:r>
              <w:t>24.45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16.50</w:t>
            </w:r>
          </w:p>
        </w:tc>
        <w:tc>
          <w:tcPr>
            <w:tcW w:w="2551" w:type="dxa"/>
            <w:vAlign w:val="center"/>
          </w:tcPr>
          <w:p>
            <w:pPr>
              <w:pStyle w:val="11"/>
            </w:pPr>
          </w:p>
        </w:tc>
        <w:tc>
          <w:tcPr>
            <w:tcW w:w="2551" w:type="dxa"/>
            <w:vAlign w:val="center"/>
          </w:tcPr>
          <w:p>
            <w:pPr>
              <w:pStyle w:val="11"/>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8.84</w:t>
            </w:r>
          </w:p>
        </w:tc>
        <w:tc>
          <w:tcPr>
            <w:tcW w:w="2551" w:type="dxa"/>
            <w:vAlign w:val="center"/>
          </w:tcPr>
          <w:p>
            <w:pPr>
              <w:pStyle w:val="11"/>
            </w:pPr>
          </w:p>
        </w:tc>
        <w:tc>
          <w:tcPr>
            <w:tcW w:w="2551" w:type="dxa"/>
            <w:vAlign w:val="center"/>
          </w:tcPr>
          <w:p>
            <w:pPr>
              <w:pStyle w:val="11"/>
            </w:pPr>
            <w:r>
              <w:t>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7.35</w:t>
            </w:r>
          </w:p>
        </w:tc>
        <w:tc>
          <w:tcPr>
            <w:tcW w:w="2551" w:type="dxa"/>
            <w:vAlign w:val="center"/>
          </w:tcPr>
          <w:p>
            <w:pPr>
              <w:pStyle w:val="11"/>
            </w:pPr>
          </w:p>
        </w:tc>
        <w:tc>
          <w:tcPr>
            <w:tcW w:w="2551" w:type="dxa"/>
            <w:vAlign w:val="center"/>
          </w:tcPr>
          <w:p>
            <w:pPr>
              <w:pStyle w:val="11"/>
            </w:pPr>
            <w:r>
              <w:t>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17.48</w:t>
            </w:r>
          </w:p>
        </w:tc>
        <w:tc>
          <w:tcPr>
            <w:tcW w:w="2551" w:type="dxa"/>
            <w:vAlign w:val="center"/>
          </w:tcPr>
          <w:p>
            <w:pPr>
              <w:pStyle w:val="11"/>
            </w:pPr>
          </w:p>
        </w:tc>
        <w:tc>
          <w:tcPr>
            <w:tcW w:w="2551" w:type="dxa"/>
            <w:vAlign w:val="center"/>
          </w:tcPr>
          <w:p>
            <w:pPr>
              <w:pStyle w:val="11"/>
            </w:pPr>
            <w:r>
              <w:t>17.48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4.11</w:t>
            </w:r>
          </w:p>
        </w:tc>
        <w:tc>
          <w:tcPr>
            <w:tcW w:w="2551" w:type="dxa"/>
            <w:vAlign w:val="center"/>
          </w:tcPr>
          <w:p>
            <w:pPr>
              <w:pStyle w:val="11"/>
            </w:pPr>
          </w:p>
        </w:tc>
        <w:tc>
          <w:tcPr>
            <w:tcW w:w="2551" w:type="dxa"/>
            <w:vAlign w:val="center"/>
          </w:tcPr>
          <w:p>
            <w:pPr>
              <w:pStyle w:val="11"/>
            </w:pPr>
            <w:r>
              <w:t>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20.28</w:t>
            </w:r>
          </w:p>
        </w:tc>
        <w:tc>
          <w:tcPr>
            <w:tcW w:w="2381" w:type="dxa"/>
            <w:vAlign w:val="center"/>
          </w:tcPr>
          <w:p>
            <w:pPr>
              <w:pStyle w:val="15"/>
            </w:pPr>
            <w:r>
              <w:t>20.28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20.28</w:t>
            </w:r>
          </w:p>
        </w:tc>
        <w:tc>
          <w:tcPr>
            <w:tcW w:w="2381" w:type="dxa"/>
            <w:vAlign w:val="center"/>
          </w:tcPr>
          <w:p>
            <w:pPr>
              <w:pStyle w:val="11"/>
            </w:pPr>
            <w:r>
              <w:t>20.28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17.48</w:t>
            </w:r>
          </w:p>
        </w:tc>
        <w:tc>
          <w:tcPr>
            <w:tcW w:w="2381" w:type="dxa"/>
            <w:vAlign w:val="center"/>
          </w:tcPr>
          <w:p>
            <w:pPr>
              <w:pStyle w:val="11"/>
            </w:pPr>
            <w:r>
              <w:t>17.48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17.48</w:t>
            </w:r>
          </w:p>
        </w:tc>
        <w:tc>
          <w:tcPr>
            <w:tcW w:w="2381" w:type="dxa"/>
            <w:vAlign w:val="center"/>
          </w:tcPr>
          <w:p>
            <w:pPr>
              <w:pStyle w:val="11"/>
            </w:pPr>
            <w:r>
              <w:t>17.48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高阳县自然资源和规划执法监察大队2024年单位预算信息公开情况说明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按照《中华人民共和国预算法》、《地方预决算公开操作规程》和《关于进一步推进预算公开工作的实施意见》规定，现将高阳县自然资源和规划执法监察大队2024年单位预算公开如下：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组织开展全县自然资源违法案件形势研判。查处重大国土空间规划和自然资源违法案件，指导全县违法案件调查处理工作，协调解决跨乡镇、街道办域违法案件查处。负责联系国家、省、市自然资源督查或执法机构，组织协调省、市交办事项落实，配合开展督查督办、检查指导、调查研究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高阳县自然资源和规划执法监察大队</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903.22万元，其中：一般公共预算收入903.22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自然资源和规划执法监察大队年度单位预算中支出预算的总体情况。2024年支出预算903.22万元，其中基本支出903.22万元，包括人员经费788.17万元和日常公用经费115.05万元；项目支出0.00万元，主要为无项目。</w:t>
      </w:r>
    </w:p>
    <w:p>
      <w:pPr>
        <w:pStyle w:val="18"/>
      </w:pPr>
      <w:r>
        <w:t>3、比上年增减情况</w:t>
      </w:r>
    </w:p>
    <w:p>
      <w:pPr>
        <w:pStyle w:val="18"/>
      </w:pPr>
      <w:r>
        <w:t>2024年预算收支安排903.22万元，较2023年预算减少142.19万元，其中：基本支出减少142.19万元，主要为人员经费减少154.89万元，日常公用经费增加12.7万元。项目支出增加0.00万元，主要为无项目。</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2024年，我单位机关运行经费共计安排115.05万元，主要用于日常维修、办公用房水电费、办公用房取暖费、办公用房物业管理费等日常运行支出。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20.28万元，其中因公出国（境）费0.00万元；公务用车购置及运维费17.48万元（其中：公务用车购置费为0.00万元，公务用车运维费17.48万元)；公务接待费2.80万元。与2023年相比减少1.07万元，增减变化的主要原因是按规定逐年减少。</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eastAsia="方正仿宋_GBK"/>
          <w:sz w:val="28"/>
        </w:rPr>
      </w:pPr>
    </w:p>
    <w:p>
      <w:pPr>
        <w:spacing w:before="10" w:after="10"/>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高阳县自然资源和规划执法监察大队上年末固定资产金额为0.00万元（详见下表）。本年度拟购置固定资产总额为0.00万元，已按要求列入政府采购预算，详见政府采购预算表。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324005高阳县自然资源和规划执法监察大队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76BC7"/>
    <w:rsid w:val="00130BB5"/>
    <w:rsid w:val="001A63D7"/>
    <w:rsid w:val="003A20AA"/>
    <w:rsid w:val="00446415"/>
    <w:rsid w:val="00587827"/>
    <w:rsid w:val="006F3F5B"/>
    <w:rsid w:val="0072031C"/>
    <w:rsid w:val="007A7817"/>
    <w:rsid w:val="00804152"/>
    <w:rsid w:val="008E7AAD"/>
    <w:rsid w:val="00976BC7"/>
    <w:rsid w:val="009923D0"/>
    <w:rsid w:val="00992888"/>
    <w:rsid w:val="009B2FEC"/>
    <w:rsid w:val="00C771A2"/>
    <w:rsid w:val="00C90619"/>
    <w:rsid w:val="00D40B8A"/>
    <w:rsid w:val="00EC1C34"/>
    <w:rsid w:val="00F14C5A"/>
    <w:rsid w:val="0A95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6" Type="http://schemas.openxmlformats.org/officeDocument/2006/relationships/fontTable" Target="fontTable.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2024-02-18T14:04:28Z</dcterms:created>
  <dcterms:modified xsi:type="dcterms:W3CDTF">2024-02-18T06:04:28Z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2024-02-18T14:04:39Z</dcterms:created>
  <dcterms:modified xsi:type="dcterms:W3CDTF">2024-02-18T06:04:39Z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2024-02-18T14:04:31Z</dcterms:created>
  <dcterms:modified xsi:type="dcterms:W3CDTF">2024-02-18T06:04:31Z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2024-02-18T14:04:31Z</dcterms:created>
  <dcterms:modified xsi:type="dcterms:W3CDTF">2024-02-18T06:04:31Z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2024-02-18T14:04:32Z</dcterms:created>
  <dcterms:modified xsi:type="dcterms:W3CDTF">2024-02-18T06:04:32Z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2024-02-18T14:04:40Z</dcterms:created>
  <dcterms:modified xsi:type="dcterms:W3CDTF">2024-02-18T06:04:40Z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2024-02-18T14:04:28Z</dcterms:created>
  <dcterms:modified xsi:type="dcterms:W3CDTF">2024-02-18T06:04:28Z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2024-02-18T14:04:46Z</dcterms:created>
  <dcterms:modified xsi:type="dcterms:W3CDTF">2024-02-18T06:04:46Z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2024-02-18T14:04:32Z</dcterms:created>
  <dcterms:modified xsi:type="dcterms:W3CDTF">2024-02-18T06:04:32Z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2024-02-18T14:04:28Z</dcterms:created>
  <dcterms:modified xsi:type="dcterms:W3CDTF">2024-02-18T06:04:28Z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2024-02-18T14:04:20Z</dcterms:created>
  <dcterms:modified xsi:type="dcterms:W3CDTF">2024-02-18T06:04:20Z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2024-02-18T14:04:30Z</dcterms:created>
  <dcterms:modified xsi:type="dcterms:W3CDTF">2024-02-18T06:04:30Z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2024-02-18T14:04:29Z</dcterms:created>
  <dcterms:modified xsi:type="dcterms:W3CDTF">2024-02-18T06:04:29Z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2024-02-18T14:04:33Z</dcterms:created>
  <dcterms:modified xsi:type="dcterms:W3CDTF">2024-02-18T06:04:33Z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2024-02-18T14:04:29Z</dcterms:created>
  <dcterms:modified xsi:type="dcterms:W3CDTF">2024-02-18T06:04:29Z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2024-02-18T14:04:32Z</dcterms:created>
  <dcterms:modified xsi:type="dcterms:W3CDTF">2024-02-18T06:04:32Z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2024-02-18T14:04:31Z</dcterms:created>
  <dcterms:modified xsi:type="dcterms:W3CDTF">2024-02-18T06:04:31Z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2024-02-18T14:04:32Z</dcterms:created>
  <dcterms:modified xsi:type="dcterms:W3CDTF">2024-02-18T06:04:32Z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2024-02-18T14:04:27Z</dcterms:created>
  <dcterms:modified xsi:type="dcterms:W3CDTF">2024-02-18T06:04:27Z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2024-02-18T14:04:27Z</dcterms:created>
  <dcterms:modified xsi:type="dcterms:W3CDTF">2024-02-18T06:04:27Z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2024-02-18T14:04:28Z</dcterms:created>
  <dcterms:modified xsi:type="dcterms:W3CDTF">2024-02-18T06:04:28Z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2024-02-18T14:04:36Z</dcterms:created>
  <dcterms:modified xsi:type="dcterms:W3CDTF">2024-02-18T06:04:36Z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2024-02-18T14:04:29Z</dcterms:created>
  <dcterms:modified xsi:type="dcterms:W3CDTF">2024-02-18T06:04:29Z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2024-02-18T14:04:29Z</dcterms:created>
  <dcterms:modified xsi:type="dcterms:W3CDTF">2024-02-18T06:04:29Z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2024-02-18T14:04:33Z</dcterms:created>
  <dcterms:modified xsi:type="dcterms:W3CDTF">2024-02-18T06:04:33Z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2024-02-18T14:04:31Z</dcterms:created>
  <dcterms:modified xsi:type="dcterms:W3CDTF">2024-02-18T06:04:31Z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2024-02-18T14:04:43Z</dcterms:created>
  <dcterms:modified xsi:type="dcterms:W3CDTF">2024-02-18T06:04:43Z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2024-02-18T14:04:30Z</dcterms:created>
  <dcterms:modified xsi:type="dcterms:W3CDTF">2024-02-18T06:04:30Z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2024-02-18T14:04:37Z</dcterms:created>
  <dcterms:modified xsi:type="dcterms:W3CDTF">2024-02-18T06:04:37Z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2024-02-18T14:04:43Z</dcterms:created>
  <dcterms:modified xsi:type="dcterms:W3CDTF">2024-02-18T06:04:42Z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2024-02-18T14:04:30Z</dcterms:created>
  <dcterms:modified xsi:type="dcterms:W3CDTF">2024-02-18T06:04:30Z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2024-02-18T14:04:46Z</dcterms:created>
  <dcterms:modified xsi:type="dcterms:W3CDTF">2024-02-18T06:04:46Z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2024-02-18T14:04:24Z</dcterms:created>
  <dcterms:modified xsi:type="dcterms:W3CDTF">2024-02-18T06:04:23Z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2024-02-18T14:04:27Z</dcterms:created>
  <dcterms:modified xsi:type="dcterms:W3CDTF">2024-02-18T06:04:27Z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2024-02-18T14:04:33Z</dcterms:created>
  <dcterms:modified xsi:type="dcterms:W3CDTF">2024-02-18T06:04:33Z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FB8860E-7C58-4514-B479-40E120E5CEF4}">
  <ds:schemaRefs/>
</ds:datastoreItem>
</file>

<file path=customXml/itemProps10.xml><?xml version="1.0" encoding="utf-8"?>
<ds:datastoreItem xmlns:ds="http://schemas.openxmlformats.org/officeDocument/2006/customXml" ds:itemID="{0CD51989-58CC-47A7-9316-2314B1C42CFF}">
  <ds:schemaRefs/>
</ds:datastoreItem>
</file>

<file path=customXml/itemProps11.xml><?xml version="1.0" encoding="utf-8"?>
<ds:datastoreItem xmlns:ds="http://schemas.openxmlformats.org/officeDocument/2006/customXml" ds:itemID="{BD5249E8-6F9E-463A-B877-2621E27ABADA}">
  <ds:schemaRefs/>
</ds:datastoreItem>
</file>

<file path=customXml/itemProps12.xml><?xml version="1.0" encoding="utf-8"?>
<ds:datastoreItem xmlns:ds="http://schemas.openxmlformats.org/officeDocument/2006/customXml" ds:itemID="{3B79B8FB-E692-442C-BF66-AFFA72089F0D}">
  <ds:schemaRefs/>
</ds:datastoreItem>
</file>

<file path=customXml/itemProps13.xml><?xml version="1.0" encoding="utf-8"?>
<ds:datastoreItem xmlns:ds="http://schemas.openxmlformats.org/officeDocument/2006/customXml" ds:itemID="{6CAF12F3-AC87-470F-8C35-83CD49964A44}">
  <ds:schemaRefs/>
</ds:datastoreItem>
</file>

<file path=customXml/itemProps14.xml><?xml version="1.0" encoding="utf-8"?>
<ds:datastoreItem xmlns:ds="http://schemas.openxmlformats.org/officeDocument/2006/customXml" ds:itemID="{9B51E821-44EA-4C06-81F5-207E756B12D2}">
  <ds:schemaRefs/>
</ds:datastoreItem>
</file>

<file path=customXml/itemProps15.xml><?xml version="1.0" encoding="utf-8"?>
<ds:datastoreItem xmlns:ds="http://schemas.openxmlformats.org/officeDocument/2006/customXml" ds:itemID="{A15B053F-976C-4D34-9C07-07FCAAE76AB8}">
  <ds:schemaRefs/>
</ds:datastoreItem>
</file>

<file path=customXml/itemProps16.xml><?xml version="1.0" encoding="utf-8"?>
<ds:datastoreItem xmlns:ds="http://schemas.openxmlformats.org/officeDocument/2006/customXml" ds:itemID="{F40EF118-220C-4384-BEB0-5642FFEA4800}">
  <ds:schemaRefs/>
</ds:datastoreItem>
</file>

<file path=customXml/itemProps17.xml><?xml version="1.0" encoding="utf-8"?>
<ds:datastoreItem xmlns:ds="http://schemas.openxmlformats.org/officeDocument/2006/customXml" ds:itemID="{4E6E3BB5-6B8A-44C2-9B1E-28A2154DB115}">
  <ds:schemaRefs/>
</ds:datastoreItem>
</file>

<file path=customXml/itemProps18.xml><?xml version="1.0" encoding="utf-8"?>
<ds:datastoreItem xmlns:ds="http://schemas.openxmlformats.org/officeDocument/2006/customXml" ds:itemID="{F41E3F3B-F467-48AE-B139-40EBEF7B7055}">
  <ds:schemaRefs/>
</ds:datastoreItem>
</file>

<file path=customXml/itemProps19.xml><?xml version="1.0" encoding="utf-8"?>
<ds:datastoreItem xmlns:ds="http://schemas.openxmlformats.org/officeDocument/2006/customXml" ds:itemID="{BD481F8B-19EE-4144-B5A3-A2CCC8A82B41}">
  <ds:schemaRefs/>
</ds:datastoreItem>
</file>

<file path=customXml/itemProps2.xml><?xml version="1.0" encoding="utf-8"?>
<ds:datastoreItem xmlns:ds="http://schemas.openxmlformats.org/officeDocument/2006/customXml" ds:itemID="{AFCA5F6F-EA98-4D5B-86A1-9B2ED0657693}">
  <ds:schemaRefs/>
</ds:datastoreItem>
</file>

<file path=customXml/itemProps20.xml><?xml version="1.0" encoding="utf-8"?>
<ds:datastoreItem xmlns:ds="http://schemas.openxmlformats.org/officeDocument/2006/customXml" ds:itemID="{5FD041D1-3A24-45E0-8FBD-84DF486ADEE9}">
  <ds:schemaRefs/>
</ds:datastoreItem>
</file>

<file path=customXml/itemProps21.xml><?xml version="1.0" encoding="utf-8"?>
<ds:datastoreItem xmlns:ds="http://schemas.openxmlformats.org/officeDocument/2006/customXml" ds:itemID="{650D45E9-29E7-40FE-A3FB-BDCE145D6A86}">
  <ds:schemaRefs/>
</ds:datastoreItem>
</file>

<file path=customXml/itemProps22.xml><?xml version="1.0" encoding="utf-8"?>
<ds:datastoreItem xmlns:ds="http://schemas.openxmlformats.org/officeDocument/2006/customXml" ds:itemID="{11859B8B-F3F3-48F6-A6A3-A452CE3CA4FE}">
  <ds:schemaRefs/>
</ds:datastoreItem>
</file>

<file path=customXml/itemProps23.xml><?xml version="1.0" encoding="utf-8"?>
<ds:datastoreItem xmlns:ds="http://schemas.openxmlformats.org/officeDocument/2006/customXml" ds:itemID="{1B00EE6A-4094-4B17-BD3E-356E9231977F}">
  <ds:schemaRefs/>
</ds:datastoreItem>
</file>

<file path=customXml/itemProps24.xml><?xml version="1.0" encoding="utf-8"?>
<ds:datastoreItem xmlns:ds="http://schemas.openxmlformats.org/officeDocument/2006/customXml" ds:itemID="{420F0D43-BE24-4509-8AB2-609D0C68E3EB}">
  <ds:schemaRefs/>
</ds:datastoreItem>
</file>

<file path=customXml/itemProps25.xml><?xml version="1.0" encoding="utf-8"?>
<ds:datastoreItem xmlns:ds="http://schemas.openxmlformats.org/officeDocument/2006/customXml" ds:itemID="{D37A05AF-5C83-45FC-B370-5EBC19053B7F}">
  <ds:schemaRefs/>
</ds:datastoreItem>
</file>

<file path=customXml/itemProps26.xml><?xml version="1.0" encoding="utf-8"?>
<ds:datastoreItem xmlns:ds="http://schemas.openxmlformats.org/officeDocument/2006/customXml" ds:itemID="{E62A1324-9834-4882-9FDF-87C10BE3D3BE}">
  <ds:schemaRefs/>
</ds:datastoreItem>
</file>

<file path=customXml/itemProps27.xml><?xml version="1.0" encoding="utf-8"?>
<ds:datastoreItem xmlns:ds="http://schemas.openxmlformats.org/officeDocument/2006/customXml" ds:itemID="{D5C6FDDC-2ECD-481E-853E-66957B20D101}">
  <ds:schemaRefs/>
</ds:datastoreItem>
</file>

<file path=customXml/itemProps28.xml><?xml version="1.0" encoding="utf-8"?>
<ds:datastoreItem xmlns:ds="http://schemas.openxmlformats.org/officeDocument/2006/customXml" ds:itemID="{557CEB56-6A31-4632-92A9-02CE679F6F89}">
  <ds:schemaRefs/>
</ds:datastoreItem>
</file>

<file path=customXml/itemProps29.xml><?xml version="1.0" encoding="utf-8"?>
<ds:datastoreItem xmlns:ds="http://schemas.openxmlformats.org/officeDocument/2006/customXml" ds:itemID="{C84EEFF6-5A9F-4755-BA06-2A908B768299}">
  <ds:schemaRefs/>
</ds:datastoreItem>
</file>

<file path=customXml/itemProps3.xml><?xml version="1.0" encoding="utf-8"?>
<ds:datastoreItem xmlns:ds="http://schemas.openxmlformats.org/officeDocument/2006/customXml" ds:itemID="{1A737082-4CCB-45C3-9FBE-741E7876C386}">
  <ds:schemaRefs/>
</ds:datastoreItem>
</file>

<file path=customXml/itemProps30.xml><?xml version="1.0" encoding="utf-8"?>
<ds:datastoreItem xmlns:ds="http://schemas.openxmlformats.org/officeDocument/2006/customXml" ds:itemID="{DECC9CA2-3264-4C2F-8F26-26363452F715}">
  <ds:schemaRefs/>
</ds:datastoreItem>
</file>

<file path=customXml/itemProps31.xml><?xml version="1.0" encoding="utf-8"?>
<ds:datastoreItem xmlns:ds="http://schemas.openxmlformats.org/officeDocument/2006/customXml" ds:itemID="{46FE68FE-DCB8-4647-8C8E-892B5BA637C2}">
  <ds:schemaRefs/>
</ds:datastoreItem>
</file>

<file path=customXml/itemProps32.xml><?xml version="1.0" encoding="utf-8"?>
<ds:datastoreItem xmlns:ds="http://schemas.openxmlformats.org/officeDocument/2006/customXml" ds:itemID="{6E29BB66-38C1-4791-AD39-8168176ED7E1}">
  <ds:schemaRefs/>
</ds:datastoreItem>
</file>

<file path=customXml/itemProps33.xml><?xml version="1.0" encoding="utf-8"?>
<ds:datastoreItem xmlns:ds="http://schemas.openxmlformats.org/officeDocument/2006/customXml" ds:itemID="{24DF78E4-6B6F-440C-A607-68D6B9B6EDC8}">
  <ds:schemaRefs/>
</ds:datastoreItem>
</file>

<file path=customXml/itemProps34.xml><?xml version="1.0" encoding="utf-8"?>
<ds:datastoreItem xmlns:ds="http://schemas.openxmlformats.org/officeDocument/2006/customXml" ds:itemID="{BF22D5BD-D3E6-4831-88B8-FC30F68EF704}">
  <ds:schemaRefs/>
</ds:datastoreItem>
</file>

<file path=customXml/itemProps35.xml><?xml version="1.0" encoding="utf-8"?>
<ds:datastoreItem xmlns:ds="http://schemas.openxmlformats.org/officeDocument/2006/customXml" ds:itemID="{6459A6CB-EAFD-4A4E-B51E-91ACB54B0357}">
  <ds:schemaRefs/>
</ds:datastoreItem>
</file>

<file path=customXml/itemProps36.xml><?xml version="1.0" encoding="utf-8"?>
<ds:datastoreItem xmlns:ds="http://schemas.openxmlformats.org/officeDocument/2006/customXml" ds:itemID="{C695C482-375C-4018-8CEB-CF0E35CCE291}">
  <ds:schemaRefs/>
</ds:datastoreItem>
</file>

<file path=customXml/itemProps37.xml><?xml version="1.0" encoding="utf-8"?>
<ds:datastoreItem xmlns:ds="http://schemas.openxmlformats.org/officeDocument/2006/customXml" ds:itemID="{AE18CC5F-5F8C-407B-8329-4B4224539027}">
  <ds:schemaRefs/>
</ds:datastoreItem>
</file>

<file path=customXml/itemProps38.xml><?xml version="1.0" encoding="utf-8"?>
<ds:datastoreItem xmlns:ds="http://schemas.openxmlformats.org/officeDocument/2006/customXml" ds:itemID="{BD4DC5C1-8AAF-4557-9DAD-73A9079C955F}">
  <ds:schemaRefs/>
</ds:datastoreItem>
</file>

<file path=customXml/itemProps39.xml><?xml version="1.0" encoding="utf-8"?>
<ds:datastoreItem xmlns:ds="http://schemas.openxmlformats.org/officeDocument/2006/customXml" ds:itemID="{4EAD6FAD-5CEB-449E-A401-5BC8D402BD43}">
  <ds:schemaRefs/>
</ds:datastoreItem>
</file>

<file path=customXml/itemProps4.xml><?xml version="1.0" encoding="utf-8"?>
<ds:datastoreItem xmlns:ds="http://schemas.openxmlformats.org/officeDocument/2006/customXml" ds:itemID="{344CA214-15E0-44F8-ADAF-F59229A475AB}">
  <ds:schemaRefs/>
</ds:datastoreItem>
</file>

<file path=customXml/itemProps40.xml><?xml version="1.0" encoding="utf-8"?>
<ds:datastoreItem xmlns:ds="http://schemas.openxmlformats.org/officeDocument/2006/customXml" ds:itemID="{7EEAC225-DAA0-45CC-8385-6B80A08C4DE4}">
  <ds:schemaRefs/>
</ds:datastoreItem>
</file>

<file path=customXml/itemProps41.xml><?xml version="1.0" encoding="utf-8"?>
<ds:datastoreItem xmlns:ds="http://schemas.openxmlformats.org/officeDocument/2006/customXml" ds:itemID="{E227CC01-A9DF-45F5-BF6B-C4D0AF4616C7}">
  <ds:schemaRefs/>
</ds:datastoreItem>
</file>

<file path=customXml/itemProps42.xml><?xml version="1.0" encoding="utf-8"?>
<ds:datastoreItem xmlns:ds="http://schemas.openxmlformats.org/officeDocument/2006/customXml" ds:itemID="{3968F4E5-F6C8-4DF6-ACAA-F1081AC8892B}">
  <ds:schemaRefs/>
</ds:datastoreItem>
</file>

<file path=customXml/itemProps43.xml><?xml version="1.0" encoding="utf-8"?>
<ds:datastoreItem xmlns:ds="http://schemas.openxmlformats.org/officeDocument/2006/customXml" ds:itemID="{3A3F0FBD-CE22-4E38-B2C7-502E5E1A3BC7}">
  <ds:schemaRefs/>
</ds:datastoreItem>
</file>

<file path=customXml/itemProps44.xml><?xml version="1.0" encoding="utf-8"?>
<ds:datastoreItem xmlns:ds="http://schemas.openxmlformats.org/officeDocument/2006/customXml" ds:itemID="{13CC6183-311A-41F8-A5AB-9BCEECC7268C}">
  <ds:schemaRefs/>
</ds:datastoreItem>
</file>

<file path=customXml/itemProps45.xml><?xml version="1.0" encoding="utf-8"?>
<ds:datastoreItem xmlns:ds="http://schemas.openxmlformats.org/officeDocument/2006/customXml" ds:itemID="{0F2DDB8F-6776-4939-93E9-99335EC13894}">
  <ds:schemaRefs/>
</ds:datastoreItem>
</file>

<file path=customXml/itemProps46.xml><?xml version="1.0" encoding="utf-8"?>
<ds:datastoreItem xmlns:ds="http://schemas.openxmlformats.org/officeDocument/2006/customXml" ds:itemID="{AB40AA62-8303-47B4-8C31-39BF42D98BE5}">
  <ds:schemaRefs/>
</ds:datastoreItem>
</file>

<file path=customXml/itemProps47.xml><?xml version="1.0" encoding="utf-8"?>
<ds:datastoreItem xmlns:ds="http://schemas.openxmlformats.org/officeDocument/2006/customXml" ds:itemID="{366A3B61-C7A7-4245-86D9-83B8A739F0B8}">
  <ds:schemaRefs/>
</ds:datastoreItem>
</file>

<file path=customXml/itemProps48.xml><?xml version="1.0" encoding="utf-8"?>
<ds:datastoreItem xmlns:ds="http://schemas.openxmlformats.org/officeDocument/2006/customXml" ds:itemID="{BBB6ADC5-2A0A-43C8-95E4-6BF88F2806C2}">
  <ds:schemaRefs/>
</ds:datastoreItem>
</file>

<file path=customXml/itemProps49.xml><?xml version="1.0" encoding="utf-8"?>
<ds:datastoreItem xmlns:ds="http://schemas.openxmlformats.org/officeDocument/2006/customXml" ds:itemID="{F5015195-1D6A-444E-A6CB-6696684DD3F0}">
  <ds:schemaRefs/>
</ds:datastoreItem>
</file>

<file path=customXml/itemProps5.xml><?xml version="1.0" encoding="utf-8"?>
<ds:datastoreItem xmlns:ds="http://schemas.openxmlformats.org/officeDocument/2006/customXml" ds:itemID="{4CEA49F6-EFD3-47C7-9FE9-C35848932BF1}">
  <ds:schemaRefs/>
</ds:datastoreItem>
</file>

<file path=customXml/itemProps50.xml><?xml version="1.0" encoding="utf-8"?>
<ds:datastoreItem xmlns:ds="http://schemas.openxmlformats.org/officeDocument/2006/customXml" ds:itemID="{DB0E1825-A039-483B-8E3D-4DE505CF70BB}">
  <ds:schemaRefs/>
</ds:datastoreItem>
</file>

<file path=customXml/itemProps51.xml><?xml version="1.0" encoding="utf-8"?>
<ds:datastoreItem xmlns:ds="http://schemas.openxmlformats.org/officeDocument/2006/customXml" ds:itemID="{DE798B12-9C49-4AB3-B509-E2D39EA2552A}">
  <ds:schemaRefs/>
</ds:datastoreItem>
</file>

<file path=customXml/itemProps52.xml><?xml version="1.0" encoding="utf-8"?>
<ds:datastoreItem xmlns:ds="http://schemas.openxmlformats.org/officeDocument/2006/customXml" ds:itemID="{F4E5CCEB-02D6-4779-8935-EF37AF68669B}">
  <ds:schemaRefs/>
</ds:datastoreItem>
</file>

<file path=customXml/itemProps53.xml><?xml version="1.0" encoding="utf-8"?>
<ds:datastoreItem xmlns:ds="http://schemas.openxmlformats.org/officeDocument/2006/customXml" ds:itemID="{27DDB0DE-A8CC-432F-BBBB-62028A5721E2}">
  <ds:schemaRefs/>
</ds:datastoreItem>
</file>

<file path=customXml/itemProps54.xml><?xml version="1.0" encoding="utf-8"?>
<ds:datastoreItem xmlns:ds="http://schemas.openxmlformats.org/officeDocument/2006/customXml" ds:itemID="{630E9CF7-0503-482B-B556-B5B955732AAD}">
  <ds:schemaRefs/>
</ds:datastoreItem>
</file>

<file path=customXml/itemProps55.xml><?xml version="1.0" encoding="utf-8"?>
<ds:datastoreItem xmlns:ds="http://schemas.openxmlformats.org/officeDocument/2006/customXml" ds:itemID="{C89A8110-29FF-4367-8D0A-47EDFB9B6476}">
  <ds:schemaRefs/>
</ds:datastoreItem>
</file>

<file path=customXml/itemProps56.xml><?xml version="1.0" encoding="utf-8"?>
<ds:datastoreItem xmlns:ds="http://schemas.openxmlformats.org/officeDocument/2006/customXml" ds:itemID="{DF9622E1-4BDD-402E-844B-4E7013963B84}">
  <ds:schemaRefs/>
</ds:datastoreItem>
</file>

<file path=customXml/itemProps57.xml><?xml version="1.0" encoding="utf-8"?>
<ds:datastoreItem xmlns:ds="http://schemas.openxmlformats.org/officeDocument/2006/customXml" ds:itemID="{F87BBD13-CDAF-47E6-9674-B569EB8A6257}">
  <ds:schemaRefs/>
</ds:datastoreItem>
</file>

<file path=customXml/itemProps58.xml><?xml version="1.0" encoding="utf-8"?>
<ds:datastoreItem xmlns:ds="http://schemas.openxmlformats.org/officeDocument/2006/customXml" ds:itemID="{94F21F27-38D6-44A4-BA21-555B98499FC8}">
  <ds:schemaRefs/>
</ds:datastoreItem>
</file>

<file path=customXml/itemProps59.xml><?xml version="1.0" encoding="utf-8"?>
<ds:datastoreItem xmlns:ds="http://schemas.openxmlformats.org/officeDocument/2006/customXml" ds:itemID="{41E8482B-D48F-43F8-BA51-F0649F862D7F}">
  <ds:schemaRefs/>
</ds:datastoreItem>
</file>

<file path=customXml/itemProps6.xml><?xml version="1.0" encoding="utf-8"?>
<ds:datastoreItem xmlns:ds="http://schemas.openxmlformats.org/officeDocument/2006/customXml" ds:itemID="{89806C55-13FC-4C81-A18B-F810BE1B7672}">
  <ds:schemaRefs/>
</ds:datastoreItem>
</file>

<file path=customXml/itemProps60.xml><?xml version="1.0" encoding="utf-8"?>
<ds:datastoreItem xmlns:ds="http://schemas.openxmlformats.org/officeDocument/2006/customXml" ds:itemID="{095A1865-3EEA-4093-9246-347C6A5D14A4}">
  <ds:schemaRefs/>
</ds:datastoreItem>
</file>

<file path=customXml/itemProps61.xml><?xml version="1.0" encoding="utf-8"?>
<ds:datastoreItem xmlns:ds="http://schemas.openxmlformats.org/officeDocument/2006/customXml" ds:itemID="{1E030291-6EB4-4AE5-B0A5-A9750A593EC0}">
  <ds:schemaRefs/>
</ds:datastoreItem>
</file>

<file path=customXml/itemProps62.xml><?xml version="1.0" encoding="utf-8"?>
<ds:datastoreItem xmlns:ds="http://schemas.openxmlformats.org/officeDocument/2006/customXml" ds:itemID="{1169BF43-0EB3-49D4-BC65-F4290E019E3B}">
  <ds:schemaRefs/>
</ds:datastoreItem>
</file>

<file path=customXml/itemProps63.xml><?xml version="1.0" encoding="utf-8"?>
<ds:datastoreItem xmlns:ds="http://schemas.openxmlformats.org/officeDocument/2006/customXml" ds:itemID="{5712208E-54AE-461C-8A7A-CD85F907F00A}">
  <ds:schemaRefs/>
</ds:datastoreItem>
</file>

<file path=customXml/itemProps64.xml><?xml version="1.0" encoding="utf-8"?>
<ds:datastoreItem xmlns:ds="http://schemas.openxmlformats.org/officeDocument/2006/customXml" ds:itemID="{3ACD74CF-3AE4-4D7D-85DA-64BD5D51D751}">
  <ds:schemaRefs/>
</ds:datastoreItem>
</file>

<file path=customXml/itemProps65.xml><?xml version="1.0" encoding="utf-8"?>
<ds:datastoreItem xmlns:ds="http://schemas.openxmlformats.org/officeDocument/2006/customXml" ds:itemID="{5DDEBDC6-CDFB-4955-86BD-34FB5E6E3A12}">
  <ds:schemaRefs/>
</ds:datastoreItem>
</file>

<file path=customXml/itemProps66.xml><?xml version="1.0" encoding="utf-8"?>
<ds:datastoreItem xmlns:ds="http://schemas.openxmlformats.org/officeDocument/2006/customXml" ds:itemID="{36DCF894-215B-49E2-A26B-FF53107E135E}">
  <ds:schemaRefs/>
</ds:datastoreItem>
</file>

<file path=customXml/itemProps67.xml><?xml version="1.0" encoding="utf-8"?>
<ds:datastoreItem xmlns:ds="http://schemas.openxmlformats.org/officeDocument/2006/customXml" ds:itemID="{BDE76281-52FB-468A-B6E6-2410170CE40B}">
  <ds:schemaRefs/>
</ds:datastoreItem>
</file>

<file path=customXml/itemProps68.xml><?xml version="1.0" encoding="utf-8"?>
<ds:datastoreItem xmlns:ds="http://schemas.openxmlformats.org/officeDocument/2006/customXml" ds:itemID="{101AE2F1-C370-4628-AF55-2230D6A28591}">
  <ds:schemaRefs/>
</ds:datastoreItem>
</file>

<file path=customXml/itemProps69.xml><?xml version="1.0" encoding="utf-8"?>
<ds:datastoreItem xmlns:ds="http://schemas.openxmlformats.org/officeDocument/2006/customXml" ds:itemID="{ACB0AB85-EAEB-47E3-93E7-1A4F2F39A9F0}">
  <ds:schemaRefs/>
</ds:datastoreItem>
</file>

<file path=customXml/itemProps7.xml><?xml version="1.0" encoding="utf-8"?>
<ds:datastoreItem xmlns:ds="http://schemas.openxmlformats.org/officeDocument/2006/customXml" ds:itemID="{3D27005D-BA30-4563-A35F-0EEBED9AA107}">
  <ds:schemaRefs/>
</ds:datastoreItem>
</file>

<file path=customXml/itemProps70.xml><?xml version="1.0" encoding="utf-8"?>
<ds:datastoreItem xmlns:ds="http://schemas.openxmlformats.org/officeDocument/2006/customXml" ds:itemID="{888B4E9F-01AA-43F4-B00C-3EC400BEA366}">
  <ds:schemaRefs/>
</ds:datastoreItem>
</file>

<file path=customXml/itemProps8.xml><?xml version="1.0" encoding="utf-8"?>
<ds:datastoreItem xmlns:ds="http://schemas.openxmlformats.org/officeDocument/2006/customXml" ds:itemID="{AFDC8429-5C88-4641-AFFA-47D6CFC198B7}">
  <ds:schemaRefs/>
</ds:datastoreItem>
</file>

<file path=customXml/itemProps9.xml><?xml version="1.0" encoding="utf-8"?>
<ds:datastoreItem xmlns:ds="http://schemas.openxmlformats.org/officeDocument/2006/customXml" ds:itemID="{030F44AD-C824-4469-9599-0D095B023E3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142</Pages>
  <Words>34892</Words>
  <Characters>41890</Characters>
  <Lines>366</Lines>
  <Paragraphs>103</Paragraphs>
  <TotalTime>17</TotalTime>
  <ScaleCrop>false</ScaleCrop>
  <LinksUpToDate>false</LinksUpToDate>
  <CharactersWithSpaces>42642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2024-02-18T14:04:00Z</dcterms:created>
  <dc:creator>Administrator</dc:creator>
  <cp:lastModifiedBy>月倚清秋</cp:lastModifiedBy>
  <dcterms:modified xsi:type="dcterms:W3CDTF">2025-02-14T09:26:13Z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4B60F2D6698947C4A5D4C9851D1CE3EB</vt:lpwstr>
  </property>
</Properties>
</file>