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77" w:rsidRDefault="00F22377">
      <w:pPr>
        <w:jc w:val="center"/>
        <w:outlineLvl w:val="0"/>
        <w:rPr>
          <w:rFonts w:eastAsia="Times New Roman"/>
        </w:rPr>
      </w:pPr>
      <w:r>
        <w:rPr>
          <w:rFonts w:ascii="黑体" w:eastAsia="黑体" w:hAnsi="黑体" w:cs="黑体"/>
          <w:b/>
          <w:bCs/>
          <w:color w:val="000000"/>
          <w:sz w:val="44"/>
          <w:szCs w:val="44"/>
        </w:rPr>
        <w:t>2024</w:t>
      </w:r>
      <w:r>
        <w:rPr>
          <w:rFonts w:ascii="黑体" w:eastAsia="黑体" w:hAnsi="黑体" w:cs="黑体" w:hint="eastAsia"/>
          <w:b/>
          <w:bCs/>
          <w:color w:val="000000"/>
          <w:sz w:val="44"/>
          <w:szCs w:val="44"/>
        </w:rPr>
        <w:t>年单位预算信息公开目录</w:t>
      </w:r>
    </w:p>
    <w:p w:rsidR="00F22377" w:rsidRDefault="00F22377">
      <w:pPr>
        <w:jc w:val="center"/>
        <w:rPr>
          <w:rFonts w:eastAsia="Times New Roman"/>
        </w:rPr>
      </w:pPr>
      <w:r>
        <w:rPr>
          <w:rFonts w:ascii="黑体" w:eastAsia="黑体" w:hAnsi="黑体" w:cs="黑体"/>
          <w:b/>
          <w:bCs/>
          <w:color w:val="000000"/>
          <w:sz w:val="30"/>
          <w:szCs w:val="30"/>
        </w:rPr>
        <w:t xml:space="preserve"> </w:t>
      </w:r>
    </w:p>
    <w:p w:rsidR="00F22377" w:rsidRDefault="005E6D32">
      <w:pPr>
        <w:pStyle w:val="10"/>
        <w:tabs>
          <w:tab w:val="right" w:leader="dot" w:pos="14562"/>
        </w:tabs>
      </w:pPr>
      <w:r w:rsidRPr="005E6D32">
        <w:fldChar w:fldCharType="begin"/>
      </w:r>
      <w:r w:rsidR="00F22377">
        <w:instrText>TOC \o "4-4" \h \z \u</w:instrText>
      </w:r>
      <w:r w:rsidRPr="005E6D32">
        <w:fldChar w:fldCharType="separate"/>
      </w:r>
      <w:hyperlink w:anchor="_Toc_4_4_0000000001" w:history="1">
        <w:r w:rsidR="00F22377">
          <w:rPr>
            <w:rFonts w:cs="方正仿宋_GBK" w:hint="eastAsia"/>
          </w:rPr>
          <w:t>一、高阳县纺织商贸城服务中心收支预算</w:t>
        </w:r>
        <w:r w:rsidR="00F22377">
          <w:tab/>
        </w:r>
        <w:r>
          <w:fldChar w:fldCharType="begin"/>
        </w:r>
        <w:r w:rsidR="00F22377">
          <w:instrText>PAGEREF _Toc_4_4_0000000001 \h</w:instrText>
        </w:r>
        <w:r>
          <w:fldChar w:fldCharType="separate"/>
        </w:r>
        <w:r w:rsidR="00F22377">
          <w:rPr>
            <w:noProof/>
          </w:rPr>
          <w:t>1</w:t>
        </w:r>
        <w:r>
          <w:fldChar w:fldCharType="end"/>
        </w:r>
      </w:hyperlink>
    </w:p>
    <w:p w:rsidR="00F22377" w:rsidRDefault="005E6D32">
      <w:pPr>
        <w:sectPr w:rsidR="00F22377">
          <w:pgSz w:w="16840" w:h="11900" w:orient="landscape"/>
          <w:pgMar w:top="1587" w:right="1134" w:bottom="1361" w:left="1134" w:header="720" w:footer="720" w:gutter="0"/>
          <w:pgNumType w:start="1"/>
          <w:cols w:space="720"/>
        </w:sectPr>
      </w:pPr>
      <w:r>
        <w:fldChar w:fldCharType="end"/>
      </w:r>
    </w:p>
    <w:p w:rsidR="00F22377" w:rsidRDefault="00F22377">
      <w:pPr>
        <w:jc w:val="center"/>
        <w:outlineLvl w:val="3"/>
      </w:pPr>
      <w:bookmarkStart w:id="0" w:name="_Toc_4_4_0000000001"/>
      <w:r>
        <w:rPr>
          <w:rFonts w:ascii="方正小标宋_GBK" w:eastAsia="方正小标宋_GBK" w:hAnsi="方正小标宋_GBK" w:cs="方正小标宋_GBK" w:hint="eastAsia"/>
          <w:color w:val="000000"/>
          <w:sz w:val="44"/>
          <w:szCs w:val="44"/>
        </w:rPr>
        <w:lastRenderedPageBreak/>
        <w:t>一、高阳县纺织商贸城服务中心收支预算</w:t>
      </w:r>
      <w:bookmarkEnd w:id="0"/>
    </w:p>
    <w:p w:rsidR="00F22377" w:rsidRDefault="00F22377">
      <w:pPr>
        <w:jc w:val="center"/>
        <w:outlineLvl w:val="4"/>
      </w:pPr>
      <w:r>
        <w:rPr>
          <w:rFonts w:ascii="方正小标宋_GBK" w:eastAsia="方正小标宋_GBK" w:hAnsi="方正小标宋_GBK" w:cs="方正小标宋_GBK" w:hint="eastAsia"/>
          <w:color w:val="000000"/>
          <w:sz w:val="36"/>
          <w:szCs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4536"/>
        <w:gridCol w:w="2126"/>
        <w:gridCol w:w="4535"/>
        <w:gridCol w:w="2126"/>
      </w:tblGrid>
      <w:tr w:rsidR="00917D10" w:rsidTr="00917D10">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126"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6661"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917D10" w:rsidTr="00917D10">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6661" w:type="dxa"/>
            <w:gridSpan w:val="2"/>
            <w:vAlign w:val="center"/>
          </w:tcPr>
          <w:p w:rsidR="00F22377" w:rsidRDefault="00F22377">
            <w:pPr>
              <w:pStyle w:val="1"/>
              <w:rPr>
                <w:rFonts w:cs="Times New Roman"/>
              </w:rPr>
            </w:pPr>
            <w:r>
              <w:rPr>
                <w:rFonts w:hint="eastAsia"/>
              </w:rPr>
              <w:t>收入</w:t>
            </w:r>
          </w:p>
        </w:tc>
        <w:tc>
          <w:tcPr>
            <w:tcW w:w="6661" w:type="dxa"/>
            <w:gridSpan w:val="2"/>
            <w:vAlign w:val="center"/>
          </w:tcPr>
          <w:p w:rsidR="00F22377" w:rsidRDefault="00F22377">
            <w:pPr>
              <w:pStyle w:val="1"/>
              <w:rPr>
                <w:rFonts w:cs="Times New Roman"/>
              </w:rPr>
            </w:pPr>
            <w:r>
              <w:rPr>
                <w:rFonts w:hint="eastAsia"/>
              </w:rPr>
              <w:t>支出</w:t>
            </w:r>
          </w:p>
        </w:tc>
      </w:tr>
      <w:tr w:rsidR="00F22377">
        <w:trPr>
          <w:trHeight w:val="369"/>
          <w:tblHeader/>
          <w:jc w:val="center"/>
        </w:trPr>
        <w:tc>
          <w:tcPr>
            <w:tcW w:w="850" w:type="dxa"/>
            <w:vMerge/>
          </w:tcPr>
          <w:p w:rsidR="00F22377" w:rsidRDefault="00F22377"/>
        </w:tc>
        <w:tc>
          <w:tcPr>
            <w:tcW w:w="4535" w:type="dxa"/>
            <w:vAlign w:val="center"/>
          </w:tcPr>
          <w:p w:rsidR="00F22377" w:rsidRDefault="00F22377">
            <w:pPr>
              <w:pStyle w:val="1"/>
              <w:rPr>
                <w:rFonts w:cs="Times New Roman"/>
              </w:rPr>
            </w:pPr>
            <w:r>
              <w:rPr>
                <w:rFonts w:hint="eastAsia"/>
              </w:rPr>
              <w:t>项</w:t>
            </w:r>
            <w:r>
              <w:t xml:space="preserve">  </w:t>
            </w:r>
            <w:r>
              <w:rPr>
                <w:rFonts w:hint="eastAsia"/>
              </w:rPr>
              <w:t>目</w:t>
            </w:r>
          </w:p>
        </w:tc>
        <w:tc>
          <w:tcPr>
            <w:tcW w:w="2126" w:type="dxa"/>
            <w:vAlign w:val="center"/>
          </w:tcPr>
          <w:p w:rsidR="00F22377" w:rsidRDefault="00F22377">
            <w:pPr>
              <w:pStyle w:val="1"/>
              <w:rPr>
                <w:rFonts w:cs="Times New Roman"/>
              </w:rPr>
            </w:pPr>
            <w:r>
              <w:rPr>
                <w:rFonts w:hint="eastAsia"/>
              </w:rPr>
              <w:t>预算数</w:t>
            </w:r>
          </w:p>
        </w:tc>
        <w:tc>
          <w:tcPr>
            <w:tcW w:w="4535" w:type="dxa"/>
            <w:vAlign w:val="center"/>
          </w:tcPr>
          <w:p w:rsidR="00F22377" w:rsidRDefault="00F22377">
            <w:pPr>
              <w:pStyle w:val="1"/>
              <w:rPr>
                <w:rFonts w:cs="Times New Roman"/>
              </w:rPr>
            </w:pPr>
            <w:r>
              <w:rPr>
                <w:rFonts w:hint="eastAsia"/>
              </w:rPr>
              <w:t>项</w:t>
            </w:r>
            <w:r>
              <w:t xml:space="preserve">  </w:t>
            </w:r>
            <w:r>
              <w:rPr>
                <w:rFonts w:hint="eastAsia"/>
              </w:rPr>
              <w:t>目</w:t>
            </w:r>
          </w:p>
        </w:tc>
        <w:tc>
          <w:tcPr>
            <w:tcW w:w="2126" w:type="dxa"/>
            <w:vAlign w:val="center"/>
          </w:tcPr>
          <w:p w:rsidR="00F22377" w:rsidRDefault="00F22377">
            <w:pPr>
              <w:pStyle w:val="1"/>
              <w:rPr>
                <w:rFonts w:cs="Times New Roman"/>
              </w:rPr>
            </w:pPr>
            <w:r>
              <w:rPr>
                <w:rFonts w:hint="eastAsia"/>
              </w:rPr>
              <w:t>预算数</w:t>
            </w:r>
          </w:p>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4535" w:type="dxa"/>
            <w:vAlign w:val="center"/>
          </w:tcPr>
          <w:p w:rsidR="00F22377" w:rsidRDefault="00F22377">
            <w:pPr>
              <w:pStyle w:val="1"/>
            </w:pPr>
            <w:r>
              <w:t>1</w:t>
            </w:r>
          </w:p>
        </w:tc>
        <w:tc>
          <w:tcPr>
            <w:tcW w:w="2126" w:type="dxa"/>
            <w:vAlign w:val="center"/>
          </w:tcPr>
          <w:p w:rsidR="00F22377" w:rsidRDefault="00F22377">
            <w:pPr>
              <w:pStyle w:val="1"/>
            </w:pPr>
            <w:r>
              <w:t>2</w:t>
            </w:r>
          </w:p>
        </w:tc>
        <w:tc>
          <w:tcPr>
            <w:tcW w:w="4535" w:type="dxa"/>
            <w:vAlign w:val="center"/>
          </w:tcPr>
          <w:p w:rsidR="00F22377" w:rsidRDefault="00F22377">
            <w:pPr>
              <w:pStyle w:val="1"/>
            </w:pPr>
            <w:r>
              <w:t>3</w:t>
            </w:r>
          </w:p>
        </w:tc>
        <w:tc>
          <w:tcPr>
            <w:tcW w:w="2126" w:type="dxa"/>
            <w:vAlign w:val="center"/>
          </w:tcPr>
          <w:p w:rsidR="00F22377" w:rsidRDefault="00F22377">
            <w:pPr>
              <w:pStyle w:val="1"/>
            </w:pPr>
            <w:r>
              <w:t>4</w:t>
            </w:r>
          </w:p>
        </w:tc>
      </w:tr>
      <w:tr w:rsidR="00F22377">
        <w:trPr>
          <w:trHeight w:val="369"/>
          <w:jc w:val="center"/>
        </w:trPr>
        <w:tc>
          <w:tcPr>
            <w:tcW w:w="850" w:type="dxa"/>
            <w:vAlign w:val="center"/>
          </w:tcPr>
          <w:p w:rsidR="00F22377" w:rsidRDefault="00F22377">
            <w:pPr>
              <w:pStyle w:val="3"/>
            </w:pPr>
            <w:r>
              <w:t>1</w:t>
            </w:r>
          </w:p>
        </w:tc>
        <w:tc>
          <w:tcPr>
            <w:tcW w:w="4535" w:type="dxa"/>
            <w:vAlign w:val="center"/>
          </w:tcPr>
          <w:p w:rsidR="00F22377" w:rsidRDefault="00F22377">
            <w:pPr>
              <w:pStyle w:val="2"/>
              <w:rPr>
                <w:rFonts w:cs="Times New Roman"/>
              </w:rPr>
            </w:pPr>
            <w:r>
              <w:rPr>
                <w:rFonts w:hint="eastAsia"/>
              </w:rPr>
              <w:t>一、一般公共预算拨款收入</w:t>
            </w:r>
          </w:p>
        </w:tc>
        <w:tc>
          <w:tcPr>
            <w:tcW w:w="2126" w:type="dxa"/>
            <w:vAlign w:val="center"/>
          </w:tcPr>
          <w:p w:rsidR="00F22377" w:rsidRDefault="00F22377">
            <w:pPr>
              <w:pStyle w:val="4"/>
            </w:pPr>
            <w:r>
              <w:t>983.70</w:t>
            </w:r>
          </w:p>
        </w:tc>
        <w:tc>
          <w:tcPr>
            <w:tcW w:w="4535" w:type="dxa"/>
            <w:vAlign w:val="center"/>
          </w:tcPr>
          <w:p w:rsidR="00F22377" w:rsidRDefault="00F22377">
            <w:pPr>
              <w:pStyle w:val="2"/>
              <w:rPr>
                <w:rFonts w:cs="Times New Roman"/>
              </w:rPr>
            </w:pPr>
            <w:r>
              <w:rPr>
                <w:rFonts w:hint="eastAsia"/>
              </w:rPr>
              <w:t>一、一般公共服务支出</w:t>
            </w:r>
          </w:p>
        </w:tc>
        <w:tc>
          <w:tcPr>
            <w:tcW w:w="2126" w:type="dxa"/>
            <w:vAlign w:val="center"/>
          </w:tcPr>
          <w:p w:rsidR="00F22377" w:rsidRDefault="00F22377">
            <w:pPr>
              <w:pStyle w:val="4"/>
            </w:pPr>
            <w:r>
              <w:t>983.70</w:t>
            </w:r>
          </w:p>
        </w:tc>
      </w:tr>
      <w:tr w:rsidR="00F22377">
        <w:trPr>
          <w:trHeight w:val="369"/>
          <w:jc w:val="center"/>
        </w:trPr>
        <w:tc>
          <w:tcPr>
            <w:tcW w:w="850" w:type="dxa"/>
            <w:vAlign w:val="center"/>
          </w:tcPr>
          <w:p w:rsidR="00F22377" w:rsidRDefault="00F22377">
            <w:pPr>
              <w:pStyle w:val="3"/>
            </w:pPr>
            <w:r>
              <w:t>2</w:t>
            </w:r>
          </w:p>
        </w:tc>
        <w:tc>
          <w:tcPr>
            <w:tcW w:w="4535" w:type="dxa"/>
            <w:vAlign w:val="center"/>
          </w:tcPr>
          <w:p w:rsidR="00F22377" w:rsidRDefault="00F22377">
            <w:pPr>
              <w:pStyle w:val="2"/>
              <w:rPr>
                <w:rFonts w:cs="Times New Roman"/>
              </w:rPr>
            </w:pPr>
            <w:r>
              <w:rPr>
                <w:rFonts w:hint="eastAsia"/>
              </w:rPr>
              <w:t>二、政府性基金预算拨款收入</w:t>
            </w:r>
          </w:p>
        </w:tc>
        <w:tc>
          <w:tcPr>
            <w:tcW w:w="2126" w:type="dxa"/>
            <w:vAlign w:val="center"/>
          </w:tcPr>
          <w:p w:rsidR="00F22377" w:rsidRDefault="00F22377">
            <w:pPr>
              <w:pStyle w:val="4"/>
            </w:pPr>
            <w:r>
              <w:t>400.00</w:t>
            </w:r>
          </w:p>
        </w:tc>
        <w:tc>
          <w:tcPr>
            <w:tcW w:w="4535" w:type="dxa"/>
            <w:vAlign w:val="center"/>
          </w:tcPr>
          <w:p w:rsidR="00F22377" w:rsidRDefault="00F22377">
            <w:pPr>
              <w:pStyle w:val="2"/>
              <w:rPr>
                <w:rFonts w:cs="Times New Roman"/>
              </w:rPr>
            </w:pPr>
            <w:r>
              <w:rPr>
                <w:rFonts w:hint="eastAsia"/>
              </w:rPr>
              <w:t>二、外交支出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w:t>
            </w:r>
          </w:p>
        </w:tc>
        <w:tc>
          <w:tcPr>
            <w:tcW w:w="4535" w:type="dxa"/>
            <w:vAlign w:val="center"/>
          </w:tcPr>
          <w:p w:rsidR="00F22377" w:rsidRDefault="00F22377">
            <w:pPr>
              <w:pStyle w:val="2"/>
              <w:rPr>
                <w:rFonts w:cs="Times New Roman"/>
              </w:rPr>
            </w:pPr>
            <w:r>
              <w:rPr>
                <w:rFonts w:hint="eastAsia"/>
              </w:rPr>
              <w:t>三、国有资本经营预算拨款收入</w:t>
            </w: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三、国防支出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4</w:t>
            </w:r>
          </w:p>
        </w:tc>
        <w:tc>
          <w:tcPr>
            <w:tcW w:w="4535" w:type="dxa"/>
            <w:vAlign w:val="center"/>
          </w:tcPr>
          <w:p w:rsidR="00F22377" w:rsidRDefault="00F22377">
            <w:pPr>
              <w:pStyle w:val="2"/>
              <w:rPr>
                <w:rFonts w:cs="Times New Roman"/>
              </w:rPr>
            </w:pPr>
            <w:r>
              <w:rPr>
                <w:rFonts w:hint="eastAsia"/>
              </w:rPr>
              <w:t>四、财政专户管理资金收入</w:t>
            </w: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四、公共安全支出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5</w:t>
            </w:r>
          </w:p>
        </w:tc>
        <w:tc>
          <w:tcPr>
            <w:tcW w:w="4535" w:type="dxa"/>
            <w:vAlign w:val="center"/>
          </w:tcPr>
          <w:p w:rsidR="00F22377" w:rsidRDefault="00F22377">
            <w:pPr>
              <w:pStyle w:val="2"/>
              <w:rPr>
                <w:rFonts w:cs="Times New Roman"/>
              </w:rPr>
            </w:pPr>
            <w:r>
              <w:rPr>
                <w:rFonts w:hint="eastAsia"/>
              </w:rPr>
              <w:t>五、单位资金</w:t>
            </w: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五、教育支出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6</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六、科学技术支出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7</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七、文化旅游体育与传媒支出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8</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八、社会保障和就业支出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9</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九、社会保险基金支出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10</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十、卫生健康支出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11</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十一、节能环保支出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12</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十二、城乡社区支出</w:t>
            </w:r>
          </w:p>
        </w:tc>
        <w:tc>
          <w:tcPr>
            <w:tcW w:w="2126" w:type="dxa"/>
            <w:vAlign w:val="center"/>
          </w:tcPr>
          <w:p w:rsidR="00F22377" w:rsidRDefault="00F22377">
            <w:pPr>
              <w:pStyle w:val="4"/>
            </w:pPr>
            <w:r>
              <w:t>400.00</w:t>
            </w:r>
          </w:p>
        </w:tc>
      </w:tr>
      <w:tr w:rsidR="00F22377">
        <w:trPr>
          <w:trHeight w:val="369"/>
          <w:jc w:val="center"/>
        </w:trPr>
        <w:tc>
          <w:tcPr>
            <w:tcW w:w="850" w:type="dxa"/>
            <w:vAlign w:val="center"/>
          </w:tcPr>
          <w:p w:rsidR="00F22377" w:rsidRDefault="00F22377">
            <w:pPr>
              <w:pStyle w:val="3"/>
            </w:pPr>
            <w:r>
              <w:t>13</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十三、农林水支出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14</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十四、交通运输支出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15</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十五、资源勘探工业信息等支出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16</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十六、商业服务业等支出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17</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十七、金融支出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lastRenderedPageBreak/>
              <w:t>18</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十八、援助其他地区支出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19</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十九、自然资源海洋气象等支出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20</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二十、住房保障支出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21</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二十一、粮油物资储备支出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22</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二十二、国有资本经营预算支出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23</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二十三、灾害防治及应急管理支出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24</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二十四、预备费</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25</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二十五、其他支出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26</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二十六、转移性支出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27</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二十七、债务还本支出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28</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二十八、债务付息支出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29</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二十九、债务发行费用支出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30</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三十、抗疫特别国债安排的支出</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31</w:t>
            </w:r>
          </w:p>
        </w:tc>
        <w:tc>
          <w:tcPr>
            <w:tcW w:w="4535" w:type="dxa"/>
            <w:vAlign w:val="center"/>
          </w:tcPr>
          <w:p w:rsidR="00F22377" w:rsidRDefault="00F22377">
            <w:pPr>
              <w:pStyle w:val="2"/>
              <w:rPr>
                <w:rFonts w:cs="Times New Roman"/>
              </w:rPr>
            </w:pP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三十一、人行科目</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32</w:t>
            </w:r>
          </w:p>
        </w:tc>
        <w:tc>
          <w:tcPr>
            <w:tcW w:w="4535" w:type="dxa"/>
            <w:vAlign w:val="center"/>
          </w:tcPr>
          <w:p w:rsidR="00F22377" w:rsidRDefault="00F22377">
            <w:pPr>
              <w:pStyle w:val="6"/>
              <w:rPr>
                <w:rFonts w:cs="Times New Roman"/>
              </w:rPr>
            </w:pPr>
            <w:r>
              <w:rPr>
                <w:rFonts w:hint="eastAsia"/>
              </w:rPr>
              <w:t>本年收入合计</w:t>
            </w:r>
          </w:p>
        </w:tc>
        <w:tc>
          <w:tcPr>
            <w:tcW w:w="2126" w:type="dxa"/>
            <w:vAlign w:val="center"/>
          </w:tcPr>
          <w:p w:rsidR="00F22377" w:rsidRDefault="00F22377">
            <w:pPr>
              <w:pStyle w:val="7"/>
            </w:pPr>
            <w:r>
              <w:t>1383.70</w:t>
            </w:r>
          </w:p>
        </w:tc>
        <w:tc>
          <w:tcPr>
            <w:tcW w:w="4535" w:type="dxa"/>
            <w:vAlign w:val="center"/>
          </w:tcPr>
          <w:p w:rsidR="00F22377" w:rsidRDefault="00F22377">
            <w:pPr>
              <w:pStyle w:val="6"/>
              <w:rPr>
                <w:rFonts w:cs="Times New Roman"/>
              </w:rPr>
            </w:pPr>
            <w:r>
              <w:rPr>
                <w:rFonts w:hint="eastAsia"/>
              </w:rPr>
              <w:t>本年支出合计</w:t>
            </w:r>
          </w:p>
        </w:tc>
        <w:tc>
          <w:tcPr>
            <w:tcW w:w="2126" w:type="dxa"/>
            <w:vAlign w:val="center"/>
          </w:tcPr>
          <w:p w:rsidR="00F22377" w:rsidRDefault="00F22377">
            <w:pPr>
              <w:pStyle w:val="7"/>
            </w:pPr>
            <w:r>
              <w:t>1383.70</w:t>
            </w:r>
          </w:p>
        </w:tc>
      </w:tr>
      <w:tr w:rsidR="00F22377">
        <w:trPr>
          <w:trHeight w:val="369"/>
          <w:jc w:val="center"/>
        </w:trPr>
        <w:tc>
          <w:tcPr>
            <w:tcW w:w="850" w:type="dxa"/>
            <w:vAlign w:val="center"/>
          </w:tcPr>
          <w:p w:rsidR="00F22377" w:rsidRDefault="00F22377">
            <w:pPr>
              <w:pStyle w:val="3"/>
            </w:pPr>
            <w:r>
              <w:t>33</w:t>
            </w:r>
          </w:p>
        </w:tc>
        <w:tc>
          <w:tcPr>
            <w:tcW w:w="4535" w:type="dxa"/>
            <w:vAlign w:val="center"/>
          </w:tcPr>
          <w:p w:rsidR="00F22377" w:rsidRDefault="00F22377">
            <w:pPr>
              <w:pStyle w:val="2"/>
              <w:rPr>
                <w:rFonts w:cs="Times New Roman"/>
              </w:rPr>
            </w:pPr>
            <w:r>
              <w:rPr>
                <w:rFonts w:hint="eastAsia"/>
              </w:rPr>
              <w:t>上年结转结余</w:t>
            </w:r>
          </w:p>
        </w:tc>
        <w:tc>
          <w:tcPr>
            <w:tcW w:w="2126" w:type="dxa"/>
            <w:vAlign w:val="center"/>
          </w:tcPr>
          <w:p w:rsidR="00F22377" w:rsidRDefault="00F22377">
            <w:pPr>
              <w:pStyle w:val="4"/>
              <w:rPr>
                <w:rFonts w:cs="Times New Roman"/>
              </w:rPr>
            </w:pPr>
          </w:p>
        </w:tc>
        <w:tc>
          <w:tcPr>
            <w:tcW w:w="4535" w:type="dxa"/>
            <w:vAlign w:val="center"/>
          </w:tcPr>
          <w:p w:rsidR="00F22377" w:rsidRDefault="00F22377">
            <w:pPr>
              <w:pStyle w:val="2"/>
              <w:rPr>
                <w:rFonts w:cs="Times New Roman"/>
              </w:rPr>
            </w:pPr>
            <w:r>
              <w:rPr>
                <w:rFonts w:hint="eastAsia"/>
              </w:rPr>
              <w:t>年终结转结余</w:t>
            </w:r>
          </w:p>
        </w:tc>
        <w:tc>
          <w:tcPr>
            <w:tcW w:w="2126"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34</w:t>
            </w:r>
          </w:p>
        </w:tc>
        <w:tc>
          <w:tcPr>
            <w:tcW w:w="4535" w:type="dxa"/>
            <w:vAlign w:val="center"/>
          </w:tcPr>
          <w:p w:rsidR="00F22377" w:rsidRDefault="00F22377">
            <w:pPr>
              <w:pStyle w:val="6"/>
              <w:rPr>
                <w:rFonts w:cs="Times New Roman"/>
              </w:rPr>
            </w:pPr>
            <w:r>
              <w:rPr>
                <w:rFonts w:hint="eastAsia"/>
              </w:rPr>
              <w:t>收入总计</w:t>
            </w:r>
          </w:p>
        </w:tc>
        <w:tc>
          <w:tcPr>
            <w:tcW w:w="2126" w:type="dxa"/>
            <w:vAlign w:val="center"/>
          </w:tcPr>
          <w:p w:rsidR="00F22377" w:rsidRDefault="00F22377">
            <w:pPr>
              <w:pStyle w:val="7"/>
            </w:pPr>
            <w:r>
              <w:t>1383.70</w:t>
            </w:r>
          </w:p>
        </w:tc>
        <w:tc>
          <w:tcPr>
            <w:tcW w:w="4535" w:type="dxa"/>
            <w:vAlign w:val="center"/>
          </w:tcPr>
          <w:p w:rsidR="00F22377" w:rsidRDefault="00F22377">
            <w:pPr>
              <w:pStyle w:val="6"/>
              <w:rPr>
                <w:rFonts w:cs="Times New Roman"/>
              </w:rPr>
            </w:pPr>
            <w:r>
              <w:rPr>
                <w:rFonts w:hint="eastAsia"/>
              </w:rPr>
              <w:t>支出总计</w:t>
            </w:r>
          </w:p>
        </w:tc>
        <w:tc>
          <w:tcPr>
            <w:tcW w:w="2126" w:type="dxa"/>
            <w:vAlign w:val="center"/>
          </w:tcPr>
          <w:p w:rsidR="00F22377" w:rsidRDefault="00F22377">
            <w:pPr>
              <w:pStyle w:val="7"/>
            </w:pPr>
            <w:r>
              <w:t>1383.70</w:t>
            </w:r>
          </w:p>
        </w:tc>
      </w:tr>
    </w:tbl>
    <w:p w:rsidR="00F22377" w:rsidRDefault="00F22377">
      <w:pPr>
        <w:sectPr w:rsidR="00F22377">
          <w:footerReference w:type="even" r:id="rId7"/>
          <w:footerReference w:type="default" r:id="rId8"/>
          <w:pgSz w:w="16840" w:h="11900" w:orient="landscape"/>
          <w:pgMar w:top="1361" w:right="1020" w:bottom="1134" w:left="1020" w:header="720" w:footer="720" w:gutter="0"/>
          <w:pgNumType w:start="1"/>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80"/>
        <w:gridCol w:w="992"/>
        <w:gridCol w:w="1559"/>
        <w:gridCol w:w="1134"/>
        <w:gridCol w:w="1134"/>
        <w:gridCol w:w="1134"/>
        <w:gridCol w:w="1134"/>
        <w:gridCol w:w="1134"/>
        <w:gridCol w:w="1134"/>
        <w:gridCol w:w="1134"/>
        <w:gridCol w:w="1134"/>
        <w:gridCol w:w="1134"/>
        <w:gridCol w:w="1134"/>
      </w:tblGrid>
      <w:tr w:rsidR="00F223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3402" w:type="dxa"/>
            <w:gridSpan w:val="3"/>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669" w:type="dxa"/>
            <w:gridSpan w:val="5"/>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680" w:type="dxa"/>
            <w:vMerge w:val="restart"/>
            <w:vAlign w:val="center"/>
          </w:tcPr>
          <w:p w:rsidR="00F22377" w:rsidRDefault="00F22377">
            <w:pPr>
              <w:pStyle w:val="1"/>
              <w:rPr>
                <w:rFonts w:cs="Times New Roman"/>
              </w:rPr>
            </w:pPr>
            <w:r>
              <w:rPr>
                <w:rFonts w:hint="eastAsia"/>
              </w:rPr>
              <w:t>序号</w:t>
            </w:r>
          </w:p>
        </w:tc>
        <w:tc>
          <w:tcPr>
            <w:tcW w:w="2551" w:type="dxa"/>
            <w:gridSpan w:val="2"/>
            <w:vAlign w:val="center"/>
          </w:tcPr>
          <w:p w:rsidR="00F22377" w:rsidRDefault="00F22377">
            <w:pPr>
              <w:pStyle w:val="1"/>
              <w:rPr>
                <w:rFonts w:cs="Times New Roman"/>
              </w:rPr>
            </w:pPr>
            <w:r>
              <w:rPr>
                <w:rFonts w:hint="eastAsia"/>
              </w:rPr>
              <w:t>功能分类科目</w:t>
            </w:r>
          </w:p>
        </w:tc>
        <w:tc>
          <w:tcPr>
            <w:tcW w:w="1134" w:type="dxa"/>
            <w:vMerge w:val="restart"/>
            <w:vAlign w:val="center"/>
          </w:tcPr>
          <w:p w:rsidR="00F22377" w:rsidRDefault="00F22377">
            <w:pPr>
              <w:pStyle w:val="1"/>
              <w:rPr>
                <w:rFonts w:cs="Times New Roman"/>
              </w:rPr>
            </w:pPr>
            <w:r>
              <w:rPr>
                <w:rFonts w:hint="eastAsia"/>
              </w:rPr>
              <w:t>合计</w:t>
            </w:r>
          </w:p>
        </w:tc>
        <w:tc>
          <w:tcPr>
            <w:tcW w:w="9071" w:type="dxa"/>
            <w:gridSpan w:val="8"/>
            <w:vAlign w:val="center"/>
          </w:tcPr>
          <w:p w:rsidR="00F22377" w:rsidRDefault="00F22377">
            <w:pPr>
              <w:pStyle w:val="1"/>
              <w:rPr>
                <w:rFonts w:cs="Times New Roman"/>
              </w:rPr>
            </w:pPr>
            <w:r>
              <w:rPr>
                <w:rFonts w:hint="eastAsia"/>
              </w:rPr>
              <w:t>本年收入</w:t>
            </w:r>
          </w:p>
        </w:tc>
        <w:tc>
          <w:tcPr>
            <w:tcW w:w="1134" w:type="dxa"/>
            <w:vMerge w:val="restart"/>
            <w:vAlign w:val="center"/>
          </w:tcPr>
          <w:p w:rsidR="00F22377" w:rsidRDefault="00F22377">
            <w:pPr>
              <w:pStyle w:val="1"/>
              <w:rPr>
                <w:rFonts w:cs="Times New Roman"/>
              </w:rPr>
            </w:pPr>
            <w:r>
              <w:rPr>
                <w:rFonts w:hint="eastAsia"/>
              </w:rPr>
              <w:t>上年结转</w:t>
            </w:r>
          </w:p>
        </w:tc>
      </w:tr>
      <w:tr w:rsidR="00F22377">
        <w:trPr>
          <w:trHeight w:val="369"/>
          <w:tblHeader/>
          <w:jc w:val="center"/>
        </w:trPr>
        <w:tc>
          <w:tcPr>
            <w:tcW w:w="680" w:type="dxa"/>
            <w:vMerge/>
          </w:tcPr>
          <w:p w:rsidR="00F22377" w:rsidRDefault="00F22377"/>
        </w:tc>
        <w:tc>
          <w:tcPr>
            <w:tcW w:w="992" w:type="dxa"/>
            <w:vAlign w:val="center"/>
          </w:tcPr>
          <w:p w:rsidR="00F22377" w:rsidRDefault="00F22377">
            <w:pPr>
              <w:pStyle w:val="1"/>
              <w:rPr>
                <w:rFonts w:cs="Times New Roman"/>
              </w:rPr>
            </w:pPr>
            <w:r>
              <w:rPr>
                <w:rFonts w:hint="eastAsia"/>
              </w:rPr>
              <w:t>科目</w:t>
            </w:r>
            <w:r>
              <w:t xml:space="preserve">    </w:t>
            </w:r>
            <w:r>
              <w:rPr>
                <w:rFonts w:hint="eastAsia"/>
              </w:rPr>
              <w:t>编码</w:t>
            </w:r>
          </w:p>
        </w:tc>
        <w:tc>
          <w:tcPr>
            <w:tcW w:w="1559" w:type="dxa"/>
            <w:vAlign w:val="center"/>
          </w:tcPr>
          <w:p w:rsidR="00F22377" w:rsidRDefault="00F22377">
            <w:pPr>
              <w:pStyle w:val="1"/>
              <w:rPr>
                <w:rFonts w:cs="Times New Roman"/>
              </w:rPr>
            </w:pPr>
            <w:r>
              <w:rPr>
                <w:rFonts w:hint="eastAsia"/>
              </w:rPr>
              <w:t>科目名称</w:t>
            </w:r>
          </w:p>
        </w:tc>
        <w:tc>
          <w:tcPr>
            <w:tcW w:w="1134" w:type="dxa"/>
            <w:vMerge/>
          </w:tcPr>
          <w:p w:rsidR="00F22377" w:rsidRDefault="00F22377"/>
        </w:tc>
        <w:tc>
          <w:tcPr>
            <w:tcW w:w="1134" w:type="dxa"/>
            <w:vAlign w:val="center"/>
          </w:tcPr>
          <w:p w:rsidR="00F22377" w:rsidRDefault="00F22377">
            <w:pPr>
              <w:pStyle w:val="1"/>
              <w:rPr>
                <w:rFonts w:cs="Times New Roman"/>
              </w:rPr>
            </w:pPr>
            <w:r>
              <w:rPr>
                <w:rFonts w:hint="eastAsia"/>
              </w:rPr>
              <w:t>小计</w:t>
            </w:r>
          </w:p>
        </w:tc>
        <w:tc>
          <w:tcPr>
            <w:tcW w:w="1134" w:type="dxa"/>
            <w:vAlign w:val="center"/>
          </w:tcPr>
          <w:p w:rsidR="00F22377" w:rsidRDefault="00F22377">
            <w:pPr>
              <w:pStyle w:val="1"/>
              <w:rPr>
                <w:rFonts w:cs="Times New Roman"/>
              </w:rPr>
            </w:pPr>
            <w:r>
              <w:rPr>
                <w:rFonts w:hint="eastAsia"/>
              </w:rPr>
              <w:t>财政拨款</w:t>
            </w:r>
            <w:r>
              <w:t xml:space="preserve"> </w:t>
            </w:r>
            <w:r>
              <w:rPr>
                <w:rFonts w:hint="eastAsia"/>
              </w:rPr>
              <w:t>收入</w:t>
            </w:r>
          </w:p>
        </w:tc>
        <w:tc>
          <w:tcPr>
            <w:tcW w:w="1134" w:type="dxa"/>
            <w:vAlign w:val="center"/>
          </w:tcPr>
          <w:p w:rsidR="00F22377" w:rsidRDefault="00F22377">
            <w:pPr>
              <w:pStyle w:val="1"/>
              <w:rPr>
                <w:rFonts w:cs="Times New Roman"/>
              </w:rPr>
            </w:pPr>
            <w:r>
              <w:rPr>
                <w:rFonts w:hint="eastAsia"/>
              </w:rPr>
              <w:t>财政专户</w:t>
            </w:r>
            <w:r>
              <w:t xml:space="preserve"> </w:t>
            </w:r>
            <w:r>
              <w:rPr>
                <w:rFonts w:hint="eastAsia"/>
              </w:rPr>
              <w:t>收入</w:t>
            </w:r>
          </w:p>
        </w:tc>
        <w:tc>
          <w:tcPr>
            <w:tcW w:w="1134" w:type="dxa"/>
            <w:vAlign w:val="center"/>
          </w:tcPr>
          <w:p w:rsidR="00F22377" w:rsidRDefault="00F22377">
            <w:pPr>
              <w:pStyle w:val="1"/>
              <w:rPr>
                <w:rFonts w:cs="Times New Roman"/>
              </w:rPr>
            </w:pPr>
            <w:r>
              <w:rPr>
                <w:rFonts w:hint="eastAsia"/>
              </w:rPr>
              <w:t>事业收入</w:t>
            </w:r>
          </w:p>
        </w:tc>
        <w:tc>
          <w:tcPr>
            <w:tcW w:w="1134" w:type="dxa"/>
            <w:vAlign w:val="center"/>
          </w:tcPr>
          <w:p w:rsidR="00F22377" w:rsidRDefault="00F22377">
            <w:pPr>
              <w:pStyle w:val="1"/>
              <w:rPr>
                <w:rFonts w:cs="Times New Roman"/>
              </w:rPr>
            </w:pPr>
            <w:r>
              <w:rPr>
                <w:rFonts w:hint="eastAsia"/>
              </w:rPr>
              <w:t>经营收入</w:t>
            </w:r>
          </w:p>
        </w:tc>
        <w:tc>
          <w:tcPr>
            <w:tcW w:w="1134" w:type="dxa"/>
            <w:vAlign w:val="center"/>
          </w:tcPr>
          <w:p w:rsidR="00F22377" w:rsidRDefault="00F22377">
            <w:pPr>
              <w:pStyle w:val="1"/>
              <w:rPr>
                <w:rFonts w:cs="Times New Roman"/>
              </w:rPr>
            </w:pPr>
            <w:r>
              <w:rPr>
                <w:rFonts w:hint="eastAsia"/>
              </w:rPr>
              <w:t>上级补助收入</w:t>
            </w:r>
          </w:p>
        </w:tc>
        <w:tc>
          <w:tcPr>
            <w:tcW w:w="1134" w:type="dxa"/>
            <w:vAlign w:val="center"/>
          </w:tcPr>
          <w:p w:rsidR="00F22377" w:rsidRDefault="00F22377">
            <w:pPr>
              <w:pStyle w:val="1"/>
              <w:rPr>
                <w:rFonts w:cs="Times New Roman"/>
              </w:rPr>
            </w:pPr>
            <w:r>
              <w:rPr>
                <w:rFonts w:hint="eastAsia"/>
              </w:rPr>
              <w:t>附属单位上缴收入</w:t>
            </w:r>
          </w:p>
        </w:tc>
        <w:tc>
          <w:tcPr>
            <w:tcW w:w="1134" w:type="dxa"/>
            <w:vAlign w:val="center"/>
          </w:tcPr>
          <w:p w:rsidR="00F22377" w:rsidRDefault="00F22377">
            <w:pPr>
              <w:pStyle w:val="1"/>
              <w:rPr>
                <w:rFonts w:cs="Times New Roman"/>
              </w:rPr>
            </w:pPr>
            <w:r>
              <w:rPr>
                <w:rFonts w:hint="eastAsia"/>
              </w:rPr>
              <w:t>其他收入</w:t>
            </w:r>
          </w:p>
        </w:tc>
        <w:tc>
          <w:tcPr>
            <w:tcW w:w="1134" w:type="dxa"/>
            <w:vMerge/>
          </w:tcPr>
          <w:p w:rsidR="00F22377" w:rsidRDefault="00F22377"/>
        </w:tc>
      </w:tr>
      <w:tr w:rsidR="00F22377">
        <w:trPr>
          <w:trHeight w:val="369"/>
          <w:tblHeader/>
          <w:jc w:val="center"/>
        </w:trPr>
        <w:tc>
          <w:tcPr>
            <w:tcW w:w="680" w:type="dxa"/>
            <w:vAlign w:val="center"/>
          </w:tcPr>
          <w:p w:rsidR="00F22377" w:rsidRDefault="00F22377">
            <w:pPr>
              <w:pStyle w:val="1"/>
              <w:rPr>
                <w:rFonts w:cs="Times New Roman"/>
              </w:rPr>
            </w:pPr>
            <w:r>
              <w:rPr>
                <w:rFonts w:hint="eastAsia"/>
              </w:rPr>
              <w:t>栏次</w:t>
            </w:r>
          </w:p>
        </w:tc>
        <w:tc>
          <w:tcPr>
            <w:tcW w:w="992" w:type="dxa"/>
            <w:vAlign w:val="center"/>
          </w:tcPr>
          <w:p w:rsidR="00F22377" w:rsidRDefault="00F22377">
            <w:pPr>
              <w:pStyle w:val="1"/>
            </w:pPr>
            <w:r>
              <w:t>1</w:t>
            </w:r>
          </w:p>
        </w:tc>
        <w:tc>
          <w:tcPr>
            <w:tcW w:w="1559" w:type="dxa"/>
            <w:vAlign w:val="center"/>
          </w:tcPr>
          <w:p w:rsidR="00F22377" w:rsidRDefault="00F22377">
            <w:pPr>
              <w:pStyle w:val="1"/>
            </w:pPr>
            <w:r>
              <w:t>2</w:t>
            </w:r>
          </w:p>
        </w:tc>
        <w:tc>
          <w:tcPr>
            <w:tcW w:w="1134" w:type="dxa"/>
            <w:vAlign w:val="center"/>
          </w:tcPr>
          <w:p w:rsidR="00F22377" w:rsidRDefault="00F22377">
            <w:pPr>
              <w:pStyle w:val="1"/>
            </w:pPr>
            <w:r>
              <w:t>3</w:t>
            </w:r>
          </w:p>
        </w:tc>
        <w:tc>
          <w:tcPr>
            <w:tcW w:w="1134" w:type="dxa"/>
            <w:vAlign w:val="center"/>
          </w:tcPr>
          <w:p w:rsidR="00F22377" w:rsidRDefault="00F22377">
            <w:pPr>
              <w:pStyle w:val="1"/>
            </w:pPr>
            <w:r>
              <w:t>4</w:t>
            </w:r>
          </w:p>
        </w:tc>
        <w:tc>
          <w:tcPr>
            <w:tcW w:w="1134" w:type="dxa"/>
            <w:vAlign w:val="center"/>
          </w:tcPr>
          <w:p w:rsidR="00F22377" w:rsidRDefault="00F22377">
            <w:pPr>
              <w:pStyle w:val="1"/>
            </w:pPr>
            <w:r>
              <w:t>5</w:t>
            </w:r>
          </w:p>
        </w:tc>
        <w:tc>
          <w:tcPr>
            <w:tcW w:w="1134" w:type="dxa"/>
            <w:vAlign w:val="center"/>
          </w:tcPr>
          <w:p w:rsidR="00F22377" w:rsidRDefault="00F22377">
            <w:pPr>
              <w:pStyle w:val="1"/>
            </w:pPr>
            <w:r>
              <w:t>6</w:t>
            </w:r>
          </w:p>
        </w:tc>
        <w:tc>
          <w:tcPr>
            <w:tcW w:w="1134" w:type="dxa"/>
            <w:vAlign w:val="center"/>
          </w:tcPr>
          <w:p w:rsidR="00F22377" w:rsidRDefault="00F22377">
            <w:pPr>
              <w:pStyle w:val="1"/>
            </w:pPr>
            <w:r>
              <w:t>7</w:t>
            </w:r>
          </w:p>
        </w:tc>
        <w:tc>
          <w:tcPr>
            <w:tcW w:w="1134" w:type="dxa"/>
            <w:vAlign w:val="center"/>
          </w:tcPr>
          <w:p w:rsidR="00F22377" w:rsidRDefault="00F22377">
            <w:pPr>
              <w:pStyle w:val="1"/>
            </w:pPr>
            <w:r>
              <w:t>8</w:t>
            </w:r>
          </w:p>
        </w:tc>
        <w:tc>
          <w:tcPr>
            <w:tcW w:w="1134" w:type="dxa"/>
            <w:vAlign w:val="center"/>
          </w:tcPr>
          <w:p w:rsidR="00F22377" w:rsidRDefault="00F22377">
            <w:pPr>
              <w:pStyle w:val="1"/>
            </w:pPr>
            <w:r>
              <w:t>9</w:t>
            </w:r>
          </w:p>
        </w:tc>
        <w:tc>
          <w:tcPr>
            <w:tcW w:w="1134" w:type="dxa"/>
            <w:vAlign w:val="center"/>
          </w:tcPr>
          <w:p w:rsidR="00F22377" w:rsidRDefault="00F22377">
            <w:pPr>
              <w:pStyle w:val="1"/>
            </w:pPr>
            <w:r>
              <w:t>10</w:t>
            </w:r>
          </w:p>
        </w:tc>
        <w:tc>
          <w:tcPr>
            <w:tcW w:w="1134" w:type="dxa"/>
            <w:vAlign w:val="center"/>
          </w:tcPr>
          <w:p w:rsidR="00F22377" w:rsidRDefault="00F22377">
            <w:pPr>
              <w:pStyle w:val="1"/>
            </w:pPr>
            <w:r>
              <w:t>11</w:t>
            </w:r>
          </w:p>
        </w:tc>
        <w:tc>
          <w:tcPr>
            <w:tcW w:w="1134" w:type="dxa"/>
            <w:vAlign w:val="center"/>
          </w:tcPr>
          <w:p w:rsidR="00F22377" w:rsidRDefault="00F22377">
            <w:pPr>
              <w:pStyle w:val="1"/>
            </w:pPr>
            <w:r>
              <w:t>12</w:t>
            </w:r>
          </w:p>
        </w:tc>
      </w:tr>
      <w:tr w:rsidR="00F22377">
        <w:trPr>
          <w:trHeight w:val="369"/>
          <w:jc w:val="center"/>
        </w:trPr>
        <w:tc>
          <w:tcPr>
            <w:tcW w:w="680" w:type="dxa"/>
            <w:vAlign w:val="center"/>
          </w:tcPr>
          <w:p w:rsidR="00F22377" w:rsidRDefault="00F22377">
            <w:pPr>
              <w:pStyle w:val="3"/>
            </w:pPr>
            <w:r>
              <w:t>1</w:t>
            </w:r>
          </w:p>
        </w:tc>
        <w:tc>
          <w:tcPr>
            <w:tcW w:w="992" w:type="dxa"/>
            <w:vAlign w:val="center"/>
          </w:tcPr>
          <w:p w:rsidR="00F22377" w:rsidRDefault="00F22377">
            <w:pPr>
              <w:pStyle w:val="5"/>
              <w:rPr>
                <w:rFonts w:cs="Times New Roman"/>
              </w:rPr>
            </w:pPr>
          </w:p>
        </w:tc>
        <w:tc>
          <w:tcPr>
            <w:tcW w:w="1559" w:type="dxa"/>
            <w:vAlign w:val="center"/>
          </w:tcPr>
          <w:p w:rsidR="00F22377" w:rsidRDefault="00F22377">
            <w:pPr>
              <w:pStyle w:val="6"/>
              <w:rPr>
                <w:rFonts w:cs="Times New Roman"/>
              </w:rPr>
            </w:pPr>
            <w:r>
              <w:rPr>
                <w:rFonts w:hint="eastAsia"/>
              </w:rPr>
              <w:t>合计</w:t>
            </w:r>
          </w:p>
        </w:tc>
        <w:tc>
          <w:tcPr>
            <w:tcW w:w="1134" w:type="dxa"/>
            <w:vAlign w:val="center"/>
          </w:tcPr>
          <w:p w:rsidR="00F22377" w:rsidRDefault="00F22377">
            <w:pPr>
              <w:pStyle w:val="7"/>
            </w:pPr>
            <w:r>
              <w:t>1383.70</w:t>
            </w:r>
          </w:p>
        </w:tc>
        <w:tc>
          <w:tcPr>
            <w:tcW w:w="1134" w:type="dxa"/>
            <w:vAlign w:val="center"/>
          </w:tcPr>
          <w:p w:rsidR="00F22377" w:rsidRDefault="00F22377">
            <w:pPr>
              <w:pStyle w:val="7"/>
            </w:pPr>
            <w:r>
              <w:t>1383.70</w:t>
            </w:r>
          </w:p>
        </w:tc>
        <w:tc>
          <w:tcPr>
            <w:tcW w:w="1134" w:type="dxa"/>
            <w:vAlign w:val="center"/>
          </w:tcPr>
          <w:p w:rsidR="00F22377" w:rsidRDefault="00F22377">
            <w:pPr>
              <w:pStyle w:val="7"/>
            </w:pPr>
            <w:r>
              <w:t>1383.70</w:t>
            </w:r>
          </w:p>
        </w:tc>
        <w:tc>
          <w:tcPr>
            <w:tcW w:w="1134" w:type="dxa"/>
            <w:vAlign w:val="center"/>
          </w:tcPr>
          <w:p w:rsidR="00F22377" w:rsidRDefault="00F22377">
            <w:pPr>
              <w:pStyle w:val="7"/>
            </w:pPr>
          </w:p>
        </w:tc>
        <w:tc>
          <w:tcPr>
            <w:tcW w:w="1134" w:type="dxa"/>
            <w:vAlign w:val="center"/>
          </w:tcPr>
          <w:p w:rsidR="00F22377" w:rsidRDefault="00F22377">
            <w:pPr>
              <w:pStyle w:val="7"/>
            </w:pPr>
          </w:p>
        </w:tc>
        <w:tc>
          <w:tcPr>
            <w:tcW w:w="1134" w:type="dxa"/>
            <w:vAlign w:val="center"/>
          </w:tcPr>
          <w:p w:rsidR="00F22377" w:rsidRDefault="00F22377">
            <w:pPr>
              <w:pStyle w:val="7"/>
            </w:pPr>
          </w:p>
        </w:tc>
        <w:tc>
          <w:tcPr>
            <w:tcW w:w="1134" w:type="dxa"/>
            <w:vAlign w:val="center"/>
          </w:tcPr>
          <w:p w:rsidR="00F22377" w:rsidRDefault="00F22377">
            <w:pPr>
              <w:pStyle w:val="7"/>
            </w:pPr>
          </w:p>
        </w:tc>
        <w:tc>
          <w:tcPr>
            <w:tcW w:w="1134" w:type="dxa"/>
            <w:vAlign w:val="center"/>
          </w:tcPr>
          <w:p w:rsidR="00F22377" w:rsidRDefault="00F22377">
            <w:pPr>
              <w:pStyle w:val="7"/>
            </w:pPr>
          </w:p>
        </w:tc>
        <w:tc>
          <w:tcPr>
            <w:tcW w:w="1134" w:type="dxa"/>
            <w:vAlign w:val="center"/>
          </w:tcPr>
          <w:p w:rsidR="00F22377" w:rsidRDefault="00F22377">
            <w:pPr>
              <w:pStyle w:val="7"/>
            </w:pPr>
          </w:p>
        </w:tc>
        <w:tc>
          <w:tcPr>
            <w:tcW w:w="1134" w:type="dxa"/>
            <w:vAlign w:val="center"/>
          </w:tcPr>
          <w:p w:rsidR="00F22377" w:rsidRDefault="00F22377">
            <w:pPr>
              <w:pStyle w:val="7"/>
            </w:pPr>
          </w:p>
        </w:tc>
      </w:tr>
      <w:tr w:rsidR="00F22377">
        <w:trPr>
          <w:trHeight w:val="369"/>
          <w:jc w:val="center"/>
        </w:trPr>
        <w:tc>
          <w:tcPr>
            <w:tcW w:w="680" w:type="dxa"/>
            <w:vAlign w:val="center"/>
          </w:tcPr>
          <w:p w:rsidR="00F22377" w:rsidRDefault="00F22377">
            <w:pPr>
              <w:pStyle w:val="3"/>
            </w:pPr>
            <w:r>
              <w:t>2</w:t>
            </w:r>
          </w:p>
        </w:tc>
        <w:tc>
          <w:tcPr>
            <w:tcW w:w="992" w:type="dxa"/>
            <w:vAlign w:val="center"/>
          </w:tcPr>
          <w:p w:rsidR="00F22377" w:rsidRDefault="00F22377">
            <w:pPr>
              <w:pStyle w:val="2"/>
            </w:pPr>
            <w:r>
              <w:t>201</w:t>
            </w:r>
          </w:p>
        </w:tc>
        <w:tc>
          <w:tcPr>
            <w:tcW w:w="1559" w:type="dxa"/>
            <w:vAlign w:val="center"/>
          </w:tcPr>
          <w:p w:rsidR="00F22377" w:rsidRDefault="00F22377">
            <w:pPr>
              <w:pStyle w:val="2"/>
              <w:rPr>
                <w:rFonts w:cs="Times New Roman"/>
              </w:rPr>
            </w:pPr>
            <w:r>
              <w:rPr>
                <w:rFonts w:hint="eastAsia"/>
              </w:rPr>
              <w:t>一般公共服务支出</w:t>
            </w:r>
          </w:p>
        </w:tc>
        <w:tc>
          <w:tcPr>
            <w:tcW w:w="1134" w:type="dxa"/>
            <w:vAlign w:val="center"/>
          </w:tcPr>
          <w:p w:rsidR="00F22377" w:rsidRDefault="00F22377">
            <w:pPr>
              <w:pStyle w:val="4"/>
            </w:pPr>
            <w:r>
              <w:t>983.70</w:t>
            </w:r>
          </w:p>
        </w:tc>
        <w:tc>
          <w:tcPr>
            <w:tcW w:w="1134" w:type="dxa"/>
            <w:vAlign w:val="center"/>
          </w:tcPr>
          <w:p w:rsidR="00F22377" w:rsidRDefault="00F22377">
            <w:pPr>
              <w:pStyle w:val="4"/>
            </w:pPr>
            <w:r>
              <w:t>983.70</w:t>
            </w:r>
          </w:p>
        </w:tc>
        <w:tc>
          <w:tcPr>
            <w:tcW w:w="1134" w:type="dxa"/>
            <w:vAlign w:val="center"/>
          </w:tcPr>
          <w:p w:rsidR="00F22377" w:rsidRDefault="00F22377">
            <w:pPr>
              <w:pStyle w:val="4"/>
            </w:pPr>
            <w:r>
              <w:t>983.70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3</w:t>
            </w:r>
          </w:p>
        </w:tc>
        <w:tc>
          <w:tcPr>
            <w:tcW w:w="992" w:type="dxa"/>
            <w:vAlign w:val="center"/>
          </w:tcPr>
          <w:p w:rsidR="00F22377" w:rsidRDefault="00F22377">
            <w:pPr>
              <w:pStyle w:val="2"/>
            </w:pPr>
            <w:r>
              <w:t>20113</w:t>
            </w:r>
          </w:p>
        </w:tc>
        <w:tc>
          <w:tcPr>
            <w:tcW w:w="1559" w:type="dxa"/>
            <w:vAlign w:val="center"/>
          </w:tcPr>
          <w:p w:rsidR="00F22377" w:rsidRDefault="00F22377">
            <w:pPr>
              <w:pStyle w:val="2"/>
              <w:rPr>
                <w:rFonts w:cs="Times New Roman"/>
              </w:rPr>
            </w:pPr>
            <w:r>
              <w:rPr>
                <w:rFonts w:hint="eastAsia"/>
              </w:rPr>
              <w:t>商贸事务</w:t>
            </w:r>
          </w:p>
        </w:tc>
        <w:tc>
          <w:tcPr>
            <w:tcW w:w="1134" w:type="dxa"/>
            <w:vAlign w:val="center"/>
          </w:tcPr>
          <w:p w:rsidR="00F22377" w:rsidRDefault="00F22377">
            <w:pPr>
              <w:pStyle w:val="4"/>
            </w:pPr>
            <w:r>
              <w:t>983.70</w:t>
            </w:r>
          </w:p>
        </w:tc>
        <w:tc>
          <w:tcPr>
            <w:tcW w:w="1134" w:type="dxa"/>
            <w:vAlign w:val="center"/>
          </w:tcPr>
          <w:p w:rsidR="00F22377" w:rsidRDefault="00F22377">
            <w:pPr>
              <w:pStyle w:val="4"/>
            </w:pPr>
            <w:r>
              <w:t>983.70</w:t>
            </w:r>
          </w:p>
        </w:tc>
        <w:tc>
          <w:tcPr>
            <w:tcW w:w="1134" w:type="dxa"/>
            <w:vAlign w:val="center"/>
          </w:tcPr>
          <w:p w:rsidR="00F22377" w:rsidRDefault="00F22377">
            <w:pPr>
              <w:pStyle w:val="4"/>
            </w:pPr>
            <w:r>
              <w:t>983.70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4</w:t>
            </w:r>
          </w:p>
        </w:tc>
        <w:tc>
          <w:tcPr>
            <w:tcW w:w="992" w:type="dxa"/>
            <w:vAlign w:val="center"/>
          </w:tcPr>
          <w:p w:rsidR="00F22377" w:rsidRDefault="00F22377">
            <w:pPr>
              <w:pStyle w:val="2"/>
            </w:pPr>
            <w:r>
              <w:t>2011350</w:t>
            </w:r>
          </w:p>
        </w:tc>
        <w:tc>
          <w:tcPr>
            <w:tcW w:w="1559" w:type="dxa"/>
            <w:vAlign w:val="center"/>
          </w:tcPr>
          <w:p w:rsidR="00F22377" w:rsidRDefault="00F22377">
            <w:pPr>
              <w:pStyle w:val="2"/>
              <w:rPr>
                <w:rFonts w:cs="Times New Roman"/>
              </w:rPr>
            </w:pPr>
            <w:r>
              <w:rPr>
                <w:rFonts w:hint="eastAsia"/>
              </w:rPr>
              <w:t>事业运行</w:t>
            </w:r>
          </w:p>
        </w:tc>
        <w:tc>
          <w:tcPr>
            <w:tcW w:w="1134" w:type="dxa"/>
            <w:vAlign w:val="center"/>
          </w:tcPr>
          <w:p w:rsidR="00F22377" w:rsidRDefault="00F22377">
            <w:pPr>
              <w:pStyle w:val="4"/>
            </w:pPr>
            <w:r>
              <w:t>938.70</w:t>
            </w:r>
          </w:p>
        </w:tc>
        <w:tc>
          <w:tcPr>
            <w:tcW w:w="1134" w:type="dxa"/>
            <w:vAlign w:val="center"/>
          </w:tcPr>
          <w:p w:rsidR="00F22377" w:rsidRDefault="00F22377">
            <w:pPr>
              <w:pStyle w:val="4"/>
            </w:pPr>
            <w:r>
              <w:t>938.70</w:t>
            </w:r>
          </w:p>
        </w:tc>
        <w:tc>
          <w:tcPr>
            <w:tcW w:w="1134" w:type="dxa"/>
            <w:vAlign w:val="center"/>
          </w:tcPr>
          <w:p w:rsidR="00F22377" w:rsidRDefault="00F22377">
            <w:pPr>
              <w:pStyle w:val="4"/>
            </w:pPr>
            <w:r>
              <w:t>938.70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5</w:t>
            </w:r>
          </w:p>
        </w:tc>
        <w:tc>
          <w:tcPr>
            <w:tcW w:w="992" w:type="dxa"/>
            <w:vAlign w:val="center"/>
          </w:tcPr>
          <w:p w:rsidR="00F22377" w:rsidRDefault="00F22377">
            <w:pPr>
              <w:pStyle w:val="2"/>
            </w:pPr>
            <w:r>
              <w:t>2011399</w:t>
            </w:r>
          </w:p>
        </w:tc>
        <w:tc>
          <w:tcPr>
            <w:tcW w:w="1559" w:type="dxa"/>
            <w:vAlign w:val="center"/>
          </w:tcPr>
          <w:p w:rsidR="00F22377" w:rsidRDefault="00F22377">
            <w:pPr>
              <w:pStyle w:val="2"/>
              <w:rPr>
                <w:rFonts w:cs="Times New Roman"/>
              </w:rPr>
            </w:pPr>
            <w:r>
              <w:rPr>
                <w:rFonts w:hint="eastAsia"/>
              </w:rPr>
              <w:t>其他商贸事务支出</w:t>
            </w:r>
          </w:p>
        </w:tc>
        <w:tc>
          <w:tcPr>
            <w:tcW w:w="1134" w:type="dxa"/>
            <w:vAlign w:val="center"/>
          </w:tcPr>
          <w:p w:rsidR="00F22377" w:rsidRDefault="00F22377">
            <w:pPr>
              <w:pStyle w:val="4"/>
            </w:pPr>
            <w:r>
              <w:t>45.00</w:t>
            </w:r>
          </w:p>
        </w:tc>
        <w:tc>
          <w:tcPr>
            <w:tcW w:w="1134" w:type="dxa"/>
            <w:vAlign w:val="center"/>
          </w:tcPr>
          <w:p w:rsidR="00F22377" w:rsidRDefault="00F22377">
            <w:pPr>
              <w:pStyle w:val="4"/>
            </w:pPr>
            <w:r>
              <w:t>45.00</w:t>
            </w:r>
          </w:p>
        </w:tc>
        <w:tc>
          <w:tcPr>
            <w:tcW w:w="1134" w:type="dxa"/>
            <w:vAlign w:val="center"/>
          </w:tcPr>
          <w:p w:rsidR="00F22377" w:rsidRDefault="00F22377">
            <w:pPr>
              <w:pStyle w:val="4"/>
            </w:pPr>
            <w:r>
              <w:t>45.00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6</w:t>
            </w:r>
          </w:p>
        </w:tc>
        <w:tc>
          <w:tcPr>
            <w:tcW w:w="992" w:type="dxa"/>
            <w:vAlign w:val="center"/>
          </w:tcPr>
          <w:p w:rsidR="00F22377" w:rsidRDefault="00F22377">
            <w:pPr>
              <w:pStyle w:val="2"/>
            </w:pPr>
            <w:r>
              <w:t>212</w:t>
            </w:r>
          </w:p>
        </w:tc>
        <w:tc>
          <w:tcPr>
            <w:tcW w:w="1559" w:type="dxa"/>
            <w:vAlign w:val="center"/>
          </w:tcPr>
          <w:p w:rsidR="00F22377" w:rsidRDefault="00F22377">
            <w:pPr>
              <w:pStyle w:val="2"/>
              <w:rPr>
                <w:rFonts w:cs="Times New Roman"/>
              </w:rPr>
            </w:pPr>
            <w:r>
              <w:rPr>
                <w:rFonts w:hint="eastAsia"/>
              </w:rPr>
              <w:t>城乡社区支出</w:t>
            </w:r>
          </w:p>
        </w:tc>
        <w:tc>
          <w:tcPr>
            <w:tcW w:w="1134" w:type="dxa"/>
            <w:vAlign w:val="center"/>
          </w:tcPr>
          <w:p w:rsidR="00F22377" w:rsidRDefault="00F22377">
            <w:pPr>
              <w:pStyle w:val="4"/>
            </w:pPr>
            <w:r>
              <w:t>400.00</w:t>
            </w:r>
          </w:p>
        </w:tc>
        <w:tc>
          <w:tcPr>
            <w:tcW w:w="1134" w:type="dxa"/>
            <w:vAlign w:val="center"/>
          </w:tcPr>
          <w:p w:rsidR="00F22377" w:rsidRDefault="00F22377">
            <w:pPr>
              <w:pStyle w:val="4"/>
            </w:pPr>
            <w:r>
              <w:t>400.00</w:t>
            </w:r>
          </w:p>
        </w:tc>
        <w:tc>
          <w:tcPr>
            <w:tcW w:w="1134" w:type="dxa"/>
            <w:vAlign w:val="center"/>
          </w:tcPr>
          <w:p w:rsidR="00F22377" w:rsidRDefault="00F22377">
            <w:pPr>
              <w:pStyle w:val="4"/>
            </w:pPr>
            <w:r>
              <w:t>400.00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7</w:t>
            </w:r>
          </w:p>
        </w:tc>
        <w:tc>
          <w:tcPr>
            <w:tcW w:w="992" w:type="dxa"/>
            <w:vAlign w:val="center"/>
          </w:tcPr>
          <w:p w:rsidR="00F22377" w:rsidRDefault="00F22377">
            <w:pPr>
              <w:pStyle w:val="2"/>
            </w:pPr>
            <w:r>
              <w:t>21208</w:t>
            </w:r>
          </w:p>
        </w:tc>
        <w:tc>
          <w:tcPr>
            <w:tcW w:w="1559" w:type="dxa"/>
            <w:vAlign w:val="center"/>
          </w:tcPr>
          <w:p w:rsidR="00F22377" w:rsidRDefault="00F22377">
            <w:pPr>
              <w:pStyle w:val="2"/>
              <w:rPr>
                <w:rFonts w:cs="Times New Roman"/>
              </w:rPr>
            </w:pPr>
            <w:r>
              <w:rPr>
                <w:rFonts w:hint="eastAsia"/>
              </w:rPr>
              <w:t>国有土地使用权出让收入安排的支出</w:t>
            </w:r>
          </w:p>
        </w:tc>
        <w:tc>
          <w:tcPr>
            <w:tcW w:w="1134" w:type="dxa"/>
            <w:vAlign w:val="center"/>
          </w:tcPr>
          <w:p w:rsidR="00F22377" w:rsidRDefault="00F22377">
            <w:pPr>
              <w:pStyle w:val="4"/>
            </w:pPr>
            <w:r>
              <w:t>400.00</w:t>
            </w:r>
          </w:p>
        </w:tc>
        <w:tc>
          <w:tcPr>
            <w:tcW w:w="1134" w:type="dxa"/>
            <w:vAlign w:val="center"/>
          </w:tcPr>
          <w:p w:rsidR="00F22377" w:rsidRDefault="00F22377">
            <w:pPr>
              <w:pStyle w:val="4"/>
            </w:pPr>
            <w:r>
              <w:t>400.00</w:t>
            </w:r>
          </w:p>
        </w:tc>
        <w:tc>
          <w:tcPr>
            <w:tcW w:w="1134" w:type="dxa"/>
            <w:vAlign w:val="center"/>
          </w:tcPr>
          <w:p w:rsidR="00F22377" w:rsidRDefault="00F22377">
            <w:pPr>
              <w:pStyle w:val="4"/>
            </w:pPr>
            <w:r>
              <w:t>400.00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8</w:t>
            </w:r>
          </w:p>
        </w:tc>
        <w:tc>
          <w:tcPr>
            <w:tcW w:w="992" w:type="dxa"/>
            <w:vAlign w:val="center"/>
          </w:tcPr>
          <w:p w:rsidR="00F22377" w:rsidRDefault="00F22377">
            <w:pPr>
              <w:pStyle w:val="2"/>
            </w:pPr>
            <w:r>
              <w:t>2120801</w:t>
            </w:r>
          </w:p>
        </w:tc>
        <w:tc>
          <w:tcPr>
            <w:tcW w:w="1559" w:type="dxa"/>
            <w:vAlign w:val="center"/>
          </w:tcPr>
          <w:p w:rsidR="00F22377" w:rsidRDefault="00F22377">
            <w:pPr>
              <w:pStyle w:val="2"/>
              <w:rPr>
                <w:rFonts w:cs="Times New Roman"/>
              </w:rPr>
            </w:pPr>
            <w:r>
              <w:rPr>
                <w:rFonts w:hint="eastAsia"/>
              </w:rPr>
              <w:t>征地和拆迁补偿支出</w:t>
            </w:r>
          </w:p>
        </w:tc>
        <w:tc>
          <w:tcPr>
            <w:tcW w:w="1134" w:type="dxa"/>
            <w:vAlign w:val="center"/>
          </w:tcPr>
          <w:p w:rsidR="00F22377" w:rsidRDefault="00F22377">
            <w:pPr>
              <w:pStyle w:val="4"/>
            </w:pPr>
            <w:r>
              <w:t>200.00</w:t>
            </w:r>
          </w:p>
        </w:tc>
        <w:tc>
          <w:tcPr>
            <w:tcW w:w="1134" w:type="dxa"/>
            <w:vAlign w:val="center"/>
          </w:tcPr>
          <w:p w:rsidR="00F22377" w:rsidRDefault="00F22377">
            <w:pPr>
              <w:pStyle w:val="4"/>
            </w:pPr>
            <w:r>
              <w:t>200.00</w:t>
            </w:r>
          </w:p>
        </w:tc>
        <w:tc>
          <w:tcPr>
            <w:tcW w:w="1134" w:type="dxa"/>
            <w:vAlign w:val="center"/>
          </w:tcPr>
          <w:p w:rsidR="00F22377" w:rsidRDefault="00F22377">
            <w:pPr>
              <w:pStyle w:val="4"/>
            </w:pPr>
            <w:r>
              <w:t>200.00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r w:rsidR="00F22377">
        <w:trPr>
          <w:trHeight w:val="369"/>
          <w:jc w:val="center"/>
        </w:trPr>
        <w:tc>
          <w:tcPr>
            <w:tcW w:w="680" w:type="dxa"/>
            <w:vAlign w:val="center"/>
          </w:tcPr>
          <w:p w:rsidR="00F22377" w:rsidRDefault="00F22377">
            <w:pPr>
              <w:pStyle w:val="3"/>
            </w:pPr>
            <w:r>
              <w:t>9</w:t>
            </w:r>
          </w:p>
        </w:tc>
        <w:tc>
          <w:tcPr>
            <w:tcW w:w="992" w:type="dxa"/>
            <w:vAlign w:val="center"/>
          </w:tcPr>
          <w:p w:rsidR="00F22377" w:rsidRDefault="00F22377">
            <w:pPr>
              <w:pStyle w:val="2"/>
            </w:pPr>
            <w:r>
              <w:t>2120803</w:t>
            </w:r>
          </w:p>
        </w:tc>
        <w:tc>
          <w:tcPr>
            <w:tcW w:w="1559" w:type="dxa"/>
            <w:vAlign w:val="center"/>
          </w:tcPr>
          <w:p w:rsidR="00F22377" w:rsidRDefault="00F22377">
            <w:pPr>
              <w:pStyle w:val="2"/>
              <w:rPr>
                <w:rFonts w:cs="Times New Roman"/>
              </w:rPr>
            </w:pPr>
            <w:r>
              <w:rPr>
                <w:rFonts w:hint="eastAsia"/>
              </w:rPr>
              <w:t>城市建设支出</w:t>
            </w:r>
          </w:p>
        </w:tc>
        <w:tc>
          <w:tcPr>
            <w:tcW w:w="1134" w:type="dxa"/>
            <w:vAlign w:val="center"/>
          </w:tcPr>
          <w:p w:rsidR="00F22377" w:rsidRDefault="00F22377">
            <w:pPr>
              <w:pStyle w:val="4"/>
            </w:pPr>
            <w:r>
              <w:t>200.00</w:t>
            </w:r>
          </w:p>
        </w:tc>
        <w:tc>
          <w:tcPr>
            <w:tcW w:w="1134" w:type="dxa"/>
            <w:vAlign w:val="center"/>
          </w:tcPr>
          <w:p w:rsidR="00F22377" w:rsidRDefault="00F22377">
            <w:pPr>
              <w:pStyle w:val="4"/>
            </w:pPr>
            <w:r>
              <w:t>200.00</w:t>
            </w:r>
          </w:p>
        </w:tc>
        <w:tc>
          <w:tcPr>
            <w:tcW w:w="1134" w:type="dxa"/>
            <w:vAlign w:val="center"/>
          </w:tcPr>
          <w:p w:rsidR="00F22377" w:rsidRDefault="00F22377">
            <w:pPr>
              <w:pStyle w:val="4"/>
            </w:pPr>
            <w:r>
              <w:t>200.00</w:t>
            </w: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c>
          <w:tcPr>
            <w:tcW w:w="1134" w:type="dxa"/>
            <w:vAlign w:val="center"/>
          </w:tcPr>
          <w:p w:rsidR="00F22377" w:rsidRDefault="00F22377">
            <w:pPr>
              <w:pStyle w:val="4"/>
            </w:pP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992"/>
        <w:gridCol w:w="4536"/>
        <w:gridCol w:w="1361"/>
        <w:gridCol w:w="1361"/>
        <w:gridCol w:w="1361"/>
        <w:gridCol w:w="1361"/>
        <w:gridCol w:w="1361"/>
        <w:gridCol w:w="1361"/>
      </w:tblGrid>
      <w:tr w:rsidR="00F2237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721" w:type="dxa"/>
            <w:gridSpan w:val="2"/>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443" w:type="dxa"/>
            <w:gridSpan w:val="4"/>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5528" w:type="dxa"/>
            <w:gridSpan w:val="2"/>
            <w:vAlign w:val="center"/>
          </w:tcPr>
          <w:p w:rsidR="00F22377" w:rsidRDefault="00F22377">
            <w:pPr>
              <w:pStyle w:val="1"/>
              <w:rPr>
                <w:rFonts w:cs="Times New Roman"/>
              </w:rPr>
            </w:pPr>
            <w:r>
              <w:rPr>
                <w:rFonts w:hint="eastAsia"/>
              </w:rPr>
              <w:t>功能分类科目</w:t>
            </w:r>
          </w:p>
        </w:tc>
        <w:tc>
          <w:tcPr>
            <w:tcW w:w="1361" w:type="dxa"/>
            <w:vMerge w:val="restart"/>
            <w:vAlign w:val="center"/>
          </w:tcPr>
          <w:p w:rsidR="00F22377" w:rsidRDefault="00F22377">
            <w:pPr>
              <w:pStyle w:val="1"/>
              <w:rPr>
                <w:rFonts w:cs="Times New Roman"/>
              </w:rPr>
            </w:pPr>
            <w:r>
              <w:rPr>
                <w:rFonts w:hint="eastAsia"/>
              </w:rPr>
              <w:t>合计</w:t>
            </w:r>
          </w:p>
        </w:tc>
        <w:tc>
          <w:tcPr>
            <w:tcW w:w="1361" w:type="dxa"/>
            <w:vMerge w:val="restart"/>
            <w:vAlign w:val="center"/>
          </w:tcPr>
          <w:p w:rsidR="00F22377" w:rsidRDefault="00F22377">
            <w:pPr>
              <w:pStyle w:val="1"/>
              <w:rPr>
                <w:rFonts w:cs="Times New Roman"/>
              </w:rPr>
            </w:pPr>
            <w:r>
              <w:rPr>
                <w:rFonts w:hint="eastAsia"/>
              </w:rPr>
              <w:t>基本支出</w:t>
            </w:r>
          </w:p>
        </w:tc>
        <w:tc>
          <w:tcPr>
            <w:tcW w:w="1361" w:type="dxa"/>
            <w:vMerge w:val="restart"/>
            <w:vAlign w:val="center"/>
          </w:tcPr>
          <w:p w:rsidR="00F22377" w:rsidRDefault="00F22377">
            <w:pPr>
              <w:pStyle w:val="1"/>
              <w:rPr>
                <w:rFonts w:cs="Times New Roman"/>
              </w:rPr>
            </w:pPr>
            <w:r>
              <w:rPr>
                <w:rFonts w:hint="eastAsia"/>
              </w:rPr>
              <w:t>项目支出</w:t>
            </w:r>
          </w:p>
        </w:tc>
        <w:tc>
          <w:tcPr>
            <w:tcW w:w="1361" w:type="dxa"/>
            <w:vMerge w:val="restart"/>
            <w:vAlign w:val="center"/>
          </w:tcPr>
          <w:p w:rsidR="00F22377" w:rsidRDefault="00F22377">
            <w:pPr>
              <w:pStyle w:val="1"/>
              <w:rPr>
                <w:rFonts w:cs="Times New Roman"/>
              </w:rPr>
            </w:pPr>
            <w:r>
              <w:rPr>
                <w:rFonts w:hint="eastAsia"/>
              </w:rPr>
              <w:t>经营支出</w:t>
            </w:r>
          </w:p>
        </w:tc>
        <w:tc>
          <w:tcPr>
            <w:tcW w:w="1361" w:type="dxa"/>
            <w:vMerge w:val="restart"/>
            <w:vAlign w:val="center"/>
          </w:tcPr>
          <w:p w:rsidR="00F22377" w:rsidRDefault="00F22377">
            <w:pPr>
              <w:pStyle w:val="1"/>
              <w:rPr>
                <w:rFonts w:cs="Times New Roman"/>
              </w:rPr>
            </w:pPr>
            <w:r>
              <w:rPr>
                <w:rFonts w:hint="eastAsia"/>
              </w:rPr>
              <w:t>上解上级</w:t>
            </w:r>
            <w:r>
              <w:t xml:space="preserve">     </w:t>
            </w:r>
            <w:r>
              <w:rPr>
                <w:rFonts w:hint="eastAsia"/>
              </w:rPr>
              <w:t>支出</w:t>
            </w:r>
          </w:p>
        </w:tc>
        <w:tc>
          <w:tcPr>
            <w:tcW w:w="1361" w:type="dxa"/>
            <w:vMerge w:val="restart"/>
            <w:vAlign w:val="center"/>
          </w:tcPr>
          <w:p w:rsidR="00F22377" w:rsidRDefault="00F22377">
            <w:pPr>
              <w:pStyle w:val="1"/>
              <w:rPr>
                <w:rFonts w:cs="Times New Roman"/>
              </w:rPr>
            </w:pPr>
            <w:r>
              <w:rPr>
                <w:rFonts w:hint="eastAsia"/>
              </w:rPr>
              <w:t>对附属单位补助支出</w:t>
            </w:r>
          </w:p>
        </w:tc>
      </w:tr>
      <w:tr w:rsidR="00F22377">
        <w:trPr>
          <w:trHeight w:val="369"/>
          <w:tblHeader/>
          <w:jc w:val="center"/>
        </w:trPr>
        <w:tc>
          <w:tcPr>
            <w:tcW w:w="850" w:type="dxa"/>
            <w:vMerge/>
          </w:tcPr>
          <w:p w:rsidR="00F22377" w:rsidRDefault="00F22377"/>
        </w:tc>
        <w:tc>
          <w:tcPr>
            <w:tcW w:w="992" w:type="dxa"/>
            <w:vAlign w:val="center"/>
          </w:tcPr>
          <w:p w:rsidR="00F22377" w:rsidRDefault="00F22377">
            <w:pPr>
              <w:pStyle w:val="1"/>
              <w:rPr>
                <w:rFonts w:cs="Times New Roman"/>
              </w:rPr>
            </w:pPr>
            <w:r>
              <w:rPr>
                <w:rFonts w:hint="eastAsia"/>
              </w:rPr>
              <w:t>科目</w:t>
            </w:r>
            <w:r>
              <w:t xml:space="preserve">    </w:t>
            </w:r>
            <w:r>
              <w:rPr>
                <w:rFonts w:hint="eastAsia"/>
              </w:rPr>
              <w:t>编码</w:t>
            </w:r>
          </w:p>
        </w:tc>
        <w:tc>
          <w:tcPr>
            <w:tcW w:w="4535" w:type="dxa"/>
            <w:vAlign w:val="center"/>
          </w:tcPr>
          <w:p w:rsidR="00F22377" w:rsidRDefault="00F22377">
            <w:pPr>
              <w:pStyle w:val="1"/>
              <w:rPr>
                <w:rFonts w:cs="Times New Roman"/>
              </w:rPr>
            </w:pPr>
            <w:r>
              <w:rPr>
                <w:rFonts w:hint="eastAsia"/>
              </w:rPr>
              <w:t>科目名称</w:t>
            </w:r>
          </w:p>
        </w:tc>
        <w:tc>
          <w:tcPr>
            <w:tcW w:w="1361" w:type="dxa"/>
            <w:vMerge/>
          </w:tcPr>
          <w:p w:rsidR="00F22377" w:rsidRDefault="00F22377"/>
        </w:tc>
        <w:tc>
          <w:tcPr>
            <w:tcW w:w="1361" w:type="dxa"/>
            <w:vMerge/>
          </w:tcPr>
          <w:p w:rsidR="00F22377" w:rsidRDefault="00F22377"/>
        </w:tc>
        <w:tc>
          <w:tcPr>
            <w:tcW w:w="1361" w:type="dxa"/>
            <w:vMerge/>
          </w:tcPr>
          <w:p w:rsidR="00F22377" w:rsidRDefault="00F22377"/>
        </w:tc>
        <w:tc>
          <w:tcPr>
            <w:tcW w:w="1361" w:type="dxa"/>
            <w:vMerge/>
          </w:tcPr>
          <w:p w:rsidR="00F22377" w:rsidRDefault="00F22377"/>
        </w:tc>
        <w:tc>
          <w:tcPr>
            <w:tcW w:w="1361" w:type="dxa"/>
            <w:vMerge/>
          </w:tcPr>
          <w:p w:rsidR="00F22377" w:rsidRDefault="00F22377"/>
        </w:tc>
        <w:tc>
          <w:tcPr>
            <w:tcW w:w="1361" w:type="dxa"/>
            <w:vMerge/>
          </w:tcPr>
          <w:p w:rsidR="00F22377" w:rsidRDefault="00F22377"/>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992" w:type="dxa"/>
            <w:vAlign w:val="center"/>
          </w:tcPr>
          <w:p w:rsidR="00F22377" w:rsidRDefault="00F22377">
            <w:pPr>
              <w:pStyle w:val="1"/>
            </w:pPr>
            <w:r>
              <w:t>1</w:t>
            </w:r>
          </w:p>
        </w:tc>
        <w:tc>
          <w:tcPr>
            <w:tcW w:w="4535" w:type="dxa"/>
            <w:vAlign w:val="center"/>
          </w:tcPr>
          <w:p w:rsidR="00F22377" w:rsidRDefault="00F22377">
            <w:pPr>
              <w:pStyle w:val="1"/>
            </w:pPr>
            <w:r>
              <w:t>2</w:t>
            </w:r>
          </w:p>
        </w:tc>
        <w:tc>
          <w:tcPr>
            <w:tcW w:w="1361" w:type="dxa"/>
            <w:vAlign w:val="center"/>
          </w:tcPr>
          <w:p w:rsidR="00F22377" w:rsidRDefault="00F22377">
            <w:pPr>
              <w:pStyle w:val="1"/>
            </w:pPr>
            <w:r>
              <w:t>3</w:t>
            </w:r>
          </w:p>
        </w:tc>
        <w:tc>
          <w:tcPr>
            <w:tcW w:w="1361" w:type="dxa"/>
            <w:vAlign w:val="center"/>
          </w:tcPr>
          <w:p w:rsidR="00F22377" w:rsidRDefault="00F22377">
            <w:pPr>
              <w:pStyle w:val="1"/>
            </w:pPr>
            <w:r>
              <w:t>4</w:t>
            </w:r>
          </w:p>
        </w:tc>
        <w:tc>
          <w:tcPr>
            <w:tcW w:w="1361" w:type="dxa"/>
            <w:vAlign w:val="center"/>
          </w:tcPr>
          <w:p w:rsidR="00F22377" w:rsidRDefault="00F22377">
            <w:pPr>
              <w:pStyle w:val="1"/>
            </w:pPr>
            <w:r>
              <w:t>5</w:t>
            </w:r>
          </w:p>
        </w:tc>
        <w:tc>
          <w:tcPr>
            <w:tcW w:w="1361" w:type="dxa"/>
            <w:vAlign w:val="center"/>
          </w:tcPr>
          <w:p w:rsidR="00F22377" w:rsidRDefault="00F22377">
            <w:pPr>
              <w:pStyle w:val="1"/>
            </w:pPr>
            <w:r>
              <w:t>6</w:t>
            </w:r>
          </w:p>
        </w:tc>
        <w:tc>
          <w:tcPr>
            <w:tcW w:w="1361" w:type="dxa"/>
            <w:vAlign w:val="center"/>
          </w:tcPr>
          <w:p w:rsidR="00F22377" w:rsidRDefault="00F22377">
            <w:pPr>
              <w:pStyle w:val="1"/>
            </w:pPr>
            <w:r>
              <w:t>7</w:t>
            </w:r>
          </w:p>
        </w:tc>
        <w:tc>
          <w:tcPr>
            <w:tcW w:w="1361" w:type="dxa"/>
            <w:vAlign w:val="center"/>
          </w:tcPr>
          <w:p w:rsidR="00F22377" w:rsidRDefault="00F22377">
            <w:pPr>
              <w:pStyle w:val="1"/>
            </w:pPr>
            <w:r>
              <w:t>8</w:t>
            </w:r>
          </w:p>
        </w:tc>
      </w:tr>
      <w:tr w:rsidR="00F22377">
        <w:trPr>
          <w:trHeight w:val="369"/>
          <w:jc w:val="center"/>
        </w:trPr>
        <w:tc>
          <w:tcPr>
            <w:tcW w:w="850" w:type="dxa"/>
            <w:vAlign w:val="center"/>
          </w:tcPr>
          <w:p w:rsidR="00F22377" w:rsidRDefault="00F22377">
            <w:pPr>
              <w:pStyle w:val="3"/>
            </w:pPr>
            <w:r>
              <w:t>1</w:t>
            </w:r>
          </w:p>
        </w:tc>
        <w:tc>
          <w:tcPr>
            <w:tcW w:w="992" w:type="dxa"/>
            <w:vAlign w:val="center"/>
          </w:tcPr>
          <w:p w:rsidR="00F22377" w:rsidRDefault="00F22377">
            <w:pPr>
              <w:pStyle w:val="5"/>
              <w:rPr>
                <w:rFonts w:cs="Times New Roman"/>
              </w:rPr>
            </w:pPr>
          </w:p>
        </w:tc>
        <w:tc>
          <w:tcPr>
            <w:tcW w:w="4535" w:type="dxa"/>
            <w:vAlign w:val="center"/>
          </w:tcPr>
          <w:p w:rsidR="00F22377" w:rsidRDefault="00F22377">
            <w:pPr>
              <w:pStyle w:val="6"/>
              <w:rPr>
                <w:rFonts w:cs="Times New Roman"/>
              </w:rPr>
            </w:pPr>
            <w:r>
              <w:rPr>
                <w:rFonts w:hint="eastAsia"/>
              </w:rPr>
              <w:t>合计</w:t>
            </w:r>
          </w:p>
        </w:tc>
        <w:tc>
          <w:tcPr>
            <w:tcW w:w="1361" w:type="dxa"/>
            <w:vAlign w:val="center"/>
          </w:tcPr>
          <w:p w:rsidR="00F22377" w:rsidRDefault="00F22377">
            <w:pPr>
              <w:pStyle w:val="7"/>
            </w:pPr>
            <w:r>
              <w:t>1383.70</w:t>
            </w:r>
          </w:p>
        </w:tc>
        <w:tc>
          <w:tcPr>
            <w:tcW w:w="1361" w:type="dxa"/>
            <w:vAlign w:val="center"/>
          </w:tcPr>
          <w:p w:rsidR="00F22377" w:rsidRDefault="00F22377">
            <w:pPr>
              <w:pStyle w:val="7"/>
            </w:pPr>
            <w:r>
              <w:t>938.70</w:t>
            </w:r>
          </w:p>
        </w:tc>
        <w:tc>
          <w:tcPr>
            <w:tcW w:w="1361" w:type="dxa"/>
            <w:vAlign w:val="center"/>
          </w:tcPr>
          <w:p w:rsidR="00F22377" w:rsidRDefault="00F22377">
            <w:pPr>
              <w:pStyle w:val="7"/>
            </w:pPr>
            <w:r>
              <w:t>445.00</w:t>
            </w:r>
          </w:p>
        </w:tc>
        <w:tc>
          <w:tcPr>
            <w:tcW w:w="1361" w:type="dxa"/>
            <w:vAlign w:val="center"/>
          </w:tcPr>
          <w:p w:rsidR="00F22377" w:rsidRDefault="00F22377">
            <w:pPr>
              <w:pStyle w:val="7"/>
            </w:pPr>
          </w:p>
        </w:tc>
        <w:tc>
          <w:tcPr>
            <w:tcW w:w="1361" w:type="dxa"/>
            <w:vAlign w:val="center"/>
          </w:tcPr>
          <w:p w:rsidR="00F22377" w:rsidRDefault="00F22377">
            <w:pPr>
              <w:pStyle w:val="7"/>
            </w:pPr>
          </w:p>
        </w:tc>
        <w:tc>
          <w:tcPr>
            <w:tcW w:w="1361" w:type="dxa"/>
            <w:vAlign w:val="center"/>
          </w:tcPr>
          <w:p w:rsidR="00F22377" w:rsidRDefault="00F22377">
            <w:pPr>
              <w:pStyle w:val="7"/>
            </w:pPr>
          </w:p>
        </w:tc>
      </w:tr>
      <w:tr w:rsidR="00F22377">
        <w:trPr>
          <w:trHeight w:val="369"/>
          <w:jc w:val="center"/>
        </w:trPr>
        <w:tc>
          <w:tcPr>
            <w:tcW w:w="850" w:type="dxa"/>
            <w:vAlign w:val="center"/>
          </w:tcPr>
          <w:p w:rsidR="00F22377" w:rsidRDefault="00F22377">
            <w:pPr>
              <w:pStyle w:val="3"/>
            </w:pPr>
            <w:r>
              <w:t>2</w:t>
            </w:r>
          </w:p>
        </w:tc>
        <w:tc>
          <w:tcPr>
            <w:tcW w:w="992" w:type="dxa"/>
            <w:vAlign w:val="center"/>
          </w:tcPr>
          <w:p w:rsidR="00F22377" w:rsidRDefault="00F22377">
            <w:pPr>
              <w:pStyle w:val="2"/>
            </w:pPr>
            <w:r>
              <w:t>201</w:t>
            </w:r>
          </w:p>
        </w:tc>
        <w:tc>
          <w:tcPr>
            <w:tcW w:w="4535" w:type="dxa"/>
            <w:vAlign w:val="center"/>
          </w:tcPr>
          <w:p w:rsidR="00F22377" w:rsidRDefault="00F22377">
            <w:pPr>
              <w:pStyle w:val="2"/>
              <w:rPr>
                <w:rFonts w:cs="Times New Roman"/>
              </w:rPr>
            </w:pPr>
            <w:r>
              <w:rPr>
                <w:rFonts w:hint="eastAsia"/>
              </w:rPr>
              <w:t>一般公共服务支出</w:t>
            </w:r>
          </w:p>
        </w:tc>
        <w:tc>
          <w:tcPr>
            <w:tcW w:w="1361" w:type="dxa"/>
            <w:vAlign w:val="center"/>
          </w:tcPr>
          <w:p w:rsidR="00F22377" w:rsidRDefault="00F22377">
            <w:pPr>
              <w:pStyle w:val="4"/>
            </w:pPr>
            <w:r>
              <w:t>983.70</w:t>
            </w:r>
          </w:p>
        </w:tc>
        <w:tc>
          <w:tcPr>
            <w:tcW w:w="1361" w:type="dxa"/>
            <w:vAlign w:val="center"/>
          </w:tcPr>
          <w:p w:rsidR="00F22377" w:rsidRDefault="00F22377">
            <w:pPr>
              <w:pStyle w:val="4"/>
            </w:pPr>
            <w:r>
              <w:t>938.70</w:t>
            </w:r>
          </w:p>
        </w:tc>
        <w:tc>
          <w:tcPr>
            <w:tcW w:w="1361" w:type="dxa"/>
            <w:vAlign w:val="center"/>
          </w:tcPr>
          <w:p w:rsidR="00F22377" w:rsidRDefault="00F22377">
            <w:pPr>
              <w:pStyle w:val="4"/>
            </w:pPr>
            <w:r>
              <w:t>45.00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3</w:t>
            </w:r>
          </w:p>
        </w:tc>
        <w:tc>
          <w:tcPr>
            <w:tcW w:w="992" w:type="dxa"/>
            <w:vAlign w:val="center"/>
          </w:tcPr>
          <w:p w:rsidR="00F22377" w:rsidRDefault="00F22377">
            <w:pPr>
              <w:pStyle w:val="2"/>
            </w:pPr>
            <w:r>
              <w:t>20113</w:t>
            </w:r>
          </w:p>
        </w:tc>
        <w:tc>
          <w:tcPr>
            <w:tcW w:w="4535" w:type="dxa"/>
            <w:vAlign w:val="center"/>
          </w:tcPr>
          <w:p w:rsidR="00F22377" w:rsidRDefault="00F22377">
            <w:pPr>
              <w:pStyle w:val="2"/>
              <w:rPr>
                <w:rFonts w:cs="Times New Roman"/>
              </w:rPr>
            </w:pPr>
            <w:r>
              <w:rPr>
                <w:rFonts w:hint="eastAsia"/>
              </w:rPr>
              <w:t>商贸事务</w:t>
            </w:r>
          </w:p>
        </w:tc>
        <w:tc>
          <w:tcPr>
            <w:tcW w:w="1361" w:type="dxa"/>
            <w:vAlign w:val="center"/>
          </w:tcPr>
          <w:p w:rsidR="00F22377" w:rsidRDefault="00F22377">
            <w:pPr>
              <w:pStyle w:val="4"/>
            </w:pPr>
            <w:r>
              <w:t>983.70</w:t>
            </w:r>
          </w:p>
        </w:tc>
        <w:tc>
          <w:tcPr>
            <w:tcW w:w="1361" w:type="dxa"/>
            <w:vAlign w:val="center"/>
          </w:tcPr>
          <w:p w:rsidR="00F22377" w:rsidRDefault="00F22377">
            <w:pPr>
              <w:pStyle w:val="4"/>
            </w:pPr>
            <w:r>
              <w:t>938.70</w:t>
            </w:r>
          </w:p>
        </w:tc>
        <w:tc>
          <w:tcPr>
            <w:tcW w:w="1361" w:type="dxa"/>
            <w:vAlign w:val="center"/>
          </w:tcPr>
          <w:p w:rsidR="00F22377" w:rsidRDefault="00F22377">
            <w:pPr>
              <w:pStyle w:val="4"/>
            </w:pPr>
            <w:r>
              <w:t>45.00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4</w:t>
            </w:r>
          </w:p>
        </w:tc>
        <w:tc>
          <w:tcPr>
            <w:tcW w:w="992" w:type="dxa"/>
            <w:vAlign w:val="center"/>
          </w:tcPr>
          <w:p w:rsidR="00F22377" w:rsidRDefault="00F22377">
            <w:pPr>
              <w:pStyle w:val="2"/>
            </w:pPr>
            <w:r>
              <w:t>2011350</w:t>
            </w:r>
          </w:p>
        </w:tc>
        <w:tc>
          <w:tcPr>
            <w:tcW w:w="4535" w:type="dxa"/>
            <w:vAlign w:val="center"/>
          </w:tcPr>
          <w:p w:rsidR="00F22377" w:rsidRDefault="00F22377">
            <w:pPr>
              <w:pStyle w:val="2"/>
              <w:rPr>
                <w:rFonts w:cs="Times New Roman"/>
              </w:rPr>
            </w:pPr>
            <w:r>
              <w:rPr>
                <w:rFonts w:hint="eastAsia"/>
              </w:rPr>
              <w:t>事业运行</w:t>
            </w:r>
          </w:p>
        </w:tc>
        <w:tc>
          <w:tcPr>
            <w:tcW w:w="1361" w:type="dxa"/>
            <w:vAlign w:val="center"/>
          </w:tcPr>
          <w:p w:rsidR="00F22377" w:rsidRDefault="00F22377">
            <w:pPr>
              <w:pStyle w:val="4"/>
            </w:pPr>
            <w:r>
              <w:t>938.70</w:t>
            </w:r>
          </w:p>
        </w:tc>
        <w:tc>
          <w:tcPr>
            <w:tcW w:w="1361" w:type="dxa"/>
            <w:vAlign w:val="center"/>
          </w:tcPr>
          <w:p w:rsidR="00F22377" w:rsidRDefault="00F22377">
            <w:pPr>
              <w:pStyle w:val="4"/>
            </w:pPr>
            <w:r>
              <w:t>938.70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5</w:t>
            </w:r>
          </w:p>
        </w:tc>
        <w:tc>
          <w:tcPr>
            <w:tcW w:w="992" w:type="dxa"/>
            <w:vAlign w:val="center"/>
          </w:tcPr>
          <w:p w:rsidR="00F22377" w:rsidRDefault="00F22377">
            <w:pPr>
              <w:pStyle w:val="2"/>
            </w:pPr>
            <w:r>
              <w:t>2011399</w:t>
            </w:r>
          </w:p>
        </w:tc>
        <w:tc>
          <w:tcPr>
            <w:tcW w:w="4535" w:type="dxa"/>
            <w:vAlign w:val="center"/>
          </w:tcPr>
          <w:p w:rsidR="00F22377" w:rsidRDefault="00F22377">
            <w:pPr>
              <w:pStyle w:val="2"/>
              <w:rPr>
                <w:rFonts w:cs="Times New Roman"/>
              </w:rPr>
            </w:pPr>
            <w:r>
              <w:rPr>
                <w:rFonts w:hint="eastAsia"/>
              </w:rPr>
              <w:t>其他商贸事务支出</w:t>
            </w:r>
          </w:p>
        </w:tc>
        <w:tc>
          <w:tcPr>
            <w:tcW w:w="1361" w:type="dxa"/>
            <w:vAlign w:val="center"/>
          </w:tcPr>
          <w:p w:rsidR="00F22377" w:rsidRDefault="00F22377">
            <w:pPr>
              <w:pStyle w:val="4"/>
            </w:pPr>
            <w:r>
              <w:t>45.00</w:t>
            </w:r>
          </w:p>
        </w:tc>
        <w:tc>
          <w:tcPr>
            <w:tcW w:w="1361" w:type="dxa"/>
            <w:vAlign w:val="center"/>
          </w:tcPr>
          <w:p w:rsidR="00F22377" w:rsidRDefault="00F22377">
            <w:pPr>
              <w:pStyle w:val="4"/>
            </w:pPr>
          </w:p>
        </w:tc>
        <w:tc>
          <w:tcPr>
            <w:tcW w:w="1361" w:type="dxa"/>
            <w:vAlign w:val="center"/>
          </w:tcPr>
          <w:p w:rsidR="00F22377" w:rsidRDefault="00F22377">
            <w:pPr>
              <w:pStyle w:val="4"/>
            </w:pPr>
            <w:r>
              <w:t>45.00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6</w:t>
            </w:r>
          </w:p>
        </w:tc>
        <w:tc>
          <w:tcPr>
            <w:tcW w:w="992" w:type="dxa"/>
            <w:vAlign w:val="center"/>
          </w:tcPr>
          <w:p w:rsidR="00F22377" w:rsidRDefault="00F22377">
            <w:pPr>
              <w:pStyle w:val="2"/>
            </w:pPr>
            <w:r>
              <w:t>212</w:t>
            </w:r>
          </w:p>
        </w:tc>
        <w:tc>
          <w:tcPr>
            <w:tcW w:w="4535" w:type="dxa"/>
            <w:vAlign w:val="center"/>
          </w:tcPr>
          <w:p w:rsidR="00F22377" w:rsidRDefault="00F22377">
            <w:pPr>
              <w:pStyle w:val="2"/>
              <w:rPr>
                <w:rFonts w:cs="Times New Roman"/>
              </w:rPr>
            </w:pPr>
            <w:r>
              <w:rPr>
                <w:rFonts w:hint="eastAsia"/>
              </w:rPr>
              <w:t>城乡社区支出</w:t>
            </w:r>
          </w:p>
        </w:tc>
        <w:tc>
          <w:tcPr>
            <w:tcW w:w="1361" w:type="dxa"/>
            <w:vAlign w:val="center"/>
          </w:tcPr>
          <w:p w:rsidR="00F22377" w:rsidRDefault="00F22377">
            <w:pPr>
              <w:pStyle w:val="4"/>
            </w:pPr>
            <w:r>
              <w:t>400.00</w:t>
            </w:r>
          </w:p>
        </w:tc>
        <w:tc>
          <w:tcPr>
            <w:tcW w:w="1361" w:type="dxa"/>
            <w:vAlign w:val="center"/>
          </w:tcPr>
          <w:p w:rsidR="00F22377" w:rsidRDefault="00F22377">
            <w:pPr>
              <w:pStyle w:val="4"/>
            </w:pPr>
          </w:p>
        </w:tc>
        <w:tc>
          <w:tcPr>
            <w:tcW w:w="1361" w:type="dxa"/>
            <w:vAlign w:val="center"/>
          </w:tcPr>
          <w:p w:rsidR="00F22377" w:rsidRDefault="00F22377">
            <w:pPr>
              <w:pStyle w:val="4"/>
            </w:pPr>
            <w:r>
              <w:t>400.00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7</w:t>
            </w:r>
          </w:p>
        </w:tc>
        <w:tc>
          <w:tcPr>
            <w:tcW w:w="992" w:type="dxa"/>
            <w:vAlign w:val="center"/>
          </w:tcPr>
          <w:p w:rsidR="00F22377" w:rsidRDefault="00F22377">
            <w:pPr>
              <w:pStyle w:val="2"/>
            </w:pPr>
            <w:r>
              <w:t>21208</w:t>
            </w:r>
          </w:p>
        </w:tc>
        <w:tc>
          <w:tcPr>
            <w:tcW w:w="4535" w:type="dxa"/>
            <w:vAlign w:val="center"/>
          </w:tcPr>
          <w:p w:rsidR="00F22377" w:rsidRDefault="00F22377">
            <w:pPr>
              <w:pStyle w:val="2"/>
              <w:rPr>
                <w:rFonts w:cs="Times New Roman"/>
              </w:rPr>
            </w:pPr>
            <w:r>
              <w:rPr>
                <w:rFonts w:hint="eastAsia"/>
              </w:rPr>
              <w:t>国有土地使用权出让收入安排的支出</w:t>
            </w:r>
          </w:p>
        </w:tc>
        <w:tc>
          <w:tcPr>
            <w:tcW w:w="1361" w:type="dxa"/>
            <w:vAlign w:val="center"/>
          </w:tcPr>
          <w:p w:rsidR="00F22377" w:rsidRDefault="00F22377">
            <w:pPr>
              <w:pStyle w:val="4"/>
            </w:pPr>
            <w:r>
              <w:t>400.00</w:t>
            </w:r>
          </w:p>
        </w:tc>
        <w:tc>
          <w:tcPr>
            <w:tcW w:w="1361" w:type="dxa"/>
            <w:vAlign w:val="center"/>
          </w:tcPr>
          <w:p w:rsidR="00F22377" w:rsidRDefault="00F22377">
            <w:pPr>
              <w:pStyle w:val="4"/>
            </w:pPr>
          </w:p>
        </w:tc>
        <w:tc>
          <w:tcPr>
            <w:tcW w:w="1361" w:type="dxa"/>
            <w:vAlign w:val="center"/>
          </w:tcPr>
          <w:p w:rsidR="00F22377" w:rsidRDefault="00F22377">
            <w:pPr>
              <w:pStyle w:val="4"/>
            </w:pPr>
            <w:r>
              <w:t>400.00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8</w:t>
            </w:r>
          </w:p>
        </w:tc>
        <w:tc>
          <w:tcPr>
            <w:tcW w:w="992" w:type="dxa"/>
            <w:vAlign w:val="center"/>
          </w:tcPr>
          <w:p w:rsidR="00F22377" w:rsidRDefault="00F22377">
            <w:pPr>
              <w:pStyle w:val="2"/>
            </w:pPr>
            <w:r>
              <w:t>2120801</w:t>
            </w:r>
          </w:p>
        </w:tc>
        <w:tc>
          <w:tcPr>
            <w:tcW w:w="4535" w:type="dxa"/>
            <w:vAlign w:val="center"/>
          </w:tcPr>
          <w:p w:rsidR="00F22377" w:rsidRDefault="00F22377">
            <w:pPr>
              <w:pStyle w:val="2"/>
              <w:rPr>
                <w:rFonts w:cs="Times New Roman"/>
              </w:rPr>
            </w:pPr>
            <w:r>
              <w:rPr>
                <w:rFonts w:hint="eastAsia"/>
              </w:rPr>
              <w:t>征地和拆迁补偿支出</w:t>
            </w:r>
          </w:p>
        </w:tc>
        <w:tc>
          <w:tcPr>
            <w:tcW w:w="1361" w:type="dxa"/>
            <w:vAlign w:val="center"/>
          </w:tcPr>
          <w:p w:rsidR="00F22377" w:rsidRDefault="00F22377">
            <w:pPr>
              <w:pStyle w:val="4"/>
            </w:pPr>
            <w:r>
              <w:t>200.00</w:t>
            </w:r>
          </w:p>
        </w:tc>
        <w:tc>
          <w:tcPr>
            <w:tcW w:w="1361" w:type="dxa"/>
            <w:vAlign w:val="center"/>
          </w:tcPr>
          <w:p w:rsidR="00F22377" w:rsidRDefault="00F22377">
            <w:pPr>
              <w:pStyle w:val="4"/>
            </w:pPr>
          </w:p>
        </w:tc>
        <w:tc>
          <w:tcPr>
            <w:tcW w:w="1361" w:type="dxa"/>
            <w:vAlign w:val="center"/>
          </w:tcPr>
          <w:p w:rsidR="00F22377" w:rsidRDefault="00F22377">
            <w:pPr>
              <w:pStyle w:val="4"/>
            </w:pPr>
            <w:r>
              <w:t>200.00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9</w:t>
            </w:r>
          </w:p>
        </w:tc>
        <w:tc>
          <w:tcPr>
            <w:tcW w:w="992" w:type="dxa"/>
            <w:vAlign w:val="center"/>
          </w:tcPr>
          <w:p w:rsidR="00F22377" w:rsidRDefault="00F22377">
            <w:pPr>
              <w:pStyle w:val="2"/>
            </w:pPr>
            <w:r>
              <w:t>2120803</w:t>
            </w:r>
          </w:p>
        </w:tc>
        <w:tc>
          <w:tcPr>
            <w:tcW w:w="4535" w:type="dxa"/>
            <w:vAlign w:val="center"/>
          </w:tcPr>
          <w:p w:rsidR="00F22377" w:rsidRDefault="00F22377">
            <w:pPr>
              <w:pStyle w:val="2"/>
              <w:rPr>
                <w:rFonts w:cs="Times New Roman"/>
              </w:rPr>
            </w:pPr>
            <w:r>
              <w:rPr>
                <w:rFonts w:hint="eastAsia"/>
              </w:rPr>
              <w:t>城市建设支出</w:t>
            </w:r>
          </w:p>
        </w:tc>
        <w:tc>
          <w:tcPr>
            <w:tcW w:w="1361" w:type="dxa"/>
            <w:vAlign w:val="center"/>
          </w:tcPr>
          <w:p w:rsidR="00F22377" w:rsidRDefault="00F22377">
            <w:pPr>
              <w:pStyle w:val="4"/>
            </w:pPr>
            <w:r>
              <w:t>200.00</w:t>
            </w:r>
          </w:p>
        </w:tc>
        <w:tc>
          <w:tcPr>
            <w:tcW w:w="1361" w:type="dxa"/>
            <w:vAlign w:val="center"/>
          </w:tcPr>
          <w:p w:rsidR="00F22377" w:rsidRDefault="00F22377">
            <w:pPr>
              <w:pStyle w:val="4"/>
            </w:pPr>
          </w:p>
        </w:tc>
        <w:tc>
          <w:tcPr>
            <w:tcW w:w="1361" w:type="dxa"/>
            <w:vAlign w:val="center"/>
          </w:tcPr>
          <w:p w:rsidR="00F22377" w:rsidRDefault="00F22377">
            <w:pPr>
              <w:pStyle w:val="4"/>
            </w:pPr>
            <w:r>
              <w:t>200.00</w:t>
            </w:r>
          </w:p>
        </w:tc>
        <w:tc>
          <w:tcPr>
            <w:tcW w:w="1361" w:type="dxa"/>
            <w:vAlign w:val="center"/>
          </w:tcPr>
          <w:p w:rsidR="00F22377" w:rsidRDefault="00F22377">
            <w:pPr>
              <w:pStyle w:val="4"/>
            </w:pPr>
          </w:p>
        </w:tc>
        <w:tc>
          <w:tcPr>
            <w:tcW w:w="1361" w:type="dxa"/>
            <w:vAlign w:val="center"/>
          </w:tcPr>
          <w:p w:rsidR="00F22377" w:rsidRDefault="00F22377">
            <w:pPr>
              <w:pStyle w:val="4"/>
            </w:pPr>
          </w:p>
        </w:tc>
        <w:tc>
          <w:tcPr>
            <w:tcW w:w="1361" w:type="dxa"/>
            <w:vAlign w:val="center"/>
          </w:tcPr>
          <w:p w:rsidR="00F22377" w:rsidRDefault="00F22377">
            <w:pPr>
              <w:pStyle w:val="4"/>
            </w:pP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402"/>
        <w:gridCol w:w="1474"/>
        <w:gridCol w:w="3402"/>
        <w:gridCol w:w="1474"/>
        <w:gridCol w:w="1474"/>
        <w:gridCol w:w="1474"/>
        <w:gridCol w:w="1474"/>
      </w:tblGrid>
      <w:tr w:rsidR="00F223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3402"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896" w:type="dxa"/>
            <w:gridSpan w:val="4"/>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4876" w:type="dxa"/>
            <w:gridSpan w:val="2"/>
            <w:vAlign w:val="center"/>
          </w:tcPr>
          <w:p w:rsidR="00F22377" w:rsidRDefault="00F22377">
            <w:pPr>
              <w:pStyle w:val="1"/>
              <w:rPr>
                <w:rFonts w:cs="Times New Roman"/>
              </w:rPr>
            </w:pPr>
            <w:r>
              <w:rPr>
                <w:rFonts w:hint="eastAsia"/>
              </w:rPr>
              <w:t>收入</w:t>
            </w:r>
          </w:p>
        </w:tc>
        <w:tc>
          <w:tcPr>
            <w:tcW w:w="9298" w:type="dxa"/>
            <w:gridSpan w:val="5"/>
            <w:vAlign w:val="center"/>
          </w:tcPr>
          <w:p w:rsidR="00F22377" w:rsidRDefault="00F22377">
            <w:pPr>
              <w:pStyle w:val="1"/>
              <w:rPr>
                <w:rFonts w:cs="Times New Roman"/>
              </w:rPr>
            </w:pPr>
            <w:r>
              <w:rPr>
                <w:rFonts w:hint="eastAsia"/>
              </w:rPr>
              <w:t>支出</w:t>
            </w:r>
          </w:p>
        </w:tc>
      </w:tr>
      <w:tr w:rsidR="00F22377">
        <w:trPr>
          <w:trHeight w:val="369"/>
          <w:tblHeader/>
          <w:jc w:val="center"/>
        </w:trPr>
        <w:tc>
          <w:tcPr>
            <w:tcW w:w="850" w:type="dxa"/>
            <w:vMerge/>
          </w:tcPr>
          <w:p w:rsidR="00F22377" w:rsidRDefault="00F22377"/>
        </w:tc>
        <w:tc>
          <w:tcPr>
            <w:tcW w:w="3402" w:type="dxa"/>
            <w:vAlign w:val="center"/>
          </w:tcPr>
          <w:p w:rsidR="00F22377" w:rsidRDefault="00F22377">
            <w:pPr>
              <w:pStyle w:val="1"/>
              <w:rPr>
                <w:rFonts w:cs="Times New Roman"/>
              </w:rPr>
            </w:pPr>
            <w:r>
              <w:rPr>
                <w:rFonts w:hint="eastAsia"/>
              </w:rPr>
              <w:t>项</w:t>
            </w:r>
            <w:r>
              <w:t xml:space="preserve">  </w:t>
            </w:r>
            <w:r>
              <w:rPr>
                <w:rFonts w:hint="eastAsia"/>
              </w:rPr>
              <w:t>目</w:t>
            </w:r>
          </w:p>
        </w:tc>
        <w:tc>
          <w:tcPr>
            <w:tcW w:w="1474" w:type="dxa"/>
            <w:vAlign w:val="center"/>
          </w:tcPr>
          <w:p w:rsidR="00F22377" w:rsidRDefault="00F22377">
            <w:pPr>
              <w:pStyle w:val="1"/>
              <w:rPr>
                <w:rFonts w:cs="Times New Roman"/>
              </w:rPr>
            </w:pPr>
            <w:r>
              <w:rPr>
                <w:rFonts w:hint="eastAsia"/>
              </w:rPr>
              <w:t>金额</w:t>
            </w:r>
          </w:p>
        </w:tc>
        <w:tc>
          <w:tcPr>
            <w:tcW w:w="3402" w:type="dxa"/>
            <w:vAlign w:val="center"/>
          </w:tcPr>
          <w:p w:rsidR="00F22377" w:rsidRDefault="00F22377">
            <w:pPr>
              <w:pStyle w:val="1"/>
              <w:rPr>
                <w:rFonts w:cs="Times New Roman"/>
              </w:rPr>
            </w:pPr>
            <w:r>
              <w:rPr>
                <w:rFonts w:hint="eastAsia"/>
              </w:rPr>
              <w:t>项</w:t>
            </w:r>
            <w:r>
              <w:t xml:space="preserve">  </w:t>
            </w:r>
            <w:r>
              <w:rPr>
                <w:rFonts w:hint="eastAsia"/>
              </w:rPr>
              <w:t>目</w:t>
            </w:r>
          </w:p>
        </w:tc>
        <w:tc>
          <w:tcPr>
            <w:tcW w:w="1474" w:type="dxa"/>
            <w:vAlign w:val="center"/>
          </w:tcPr>
          <w:p w:rsidR="00F22377" w:rsidRDefault="00F22377">
            <w:pPr>
              <w:pStyle w:val="1"/>
              <w:rPr>
                <w:rFonts w:cs="Times New Roman"/>
              </w:rPr>
            </w:pPr>
            <w:r>
              <w:rPr>
                <w:rFonts w:hint="eastAsia"/>
              </w:rPr>
              <w:t>合计</w:t>
            </w:r>
          </w:p>
        </w:tc>
        <w:tc>
          <w:tcPr>
            <w:tcW w:w="1474" w:type="dxa"/>
            <w:vAlign w:val="center"/>
          </w:tcPr>
          <w:p w:rsidR="00F22377" w:rsidRDefault="00F22377">
            <w:pPr>
              <w:pStyle w:val="1"/>
              <w:rPr>
                <w:rFonts w:cs="Times New Roman"/>
              </w:rPr>
            </w:pPr>
            <w:r>
              <w:rPr>
                <w:rFonts w:hint="eastAsia"/>
              </w:rPr>
              <w:t>一般公共预算财政拨款</w:t>
            </w:r>
          </w:p>
        </w:tc>
        <w:tc>
          <w:tcPr>
            <w:tcW w:w="1474" w:type="dxa"/>
            <w:vAlign w:val="center"/>
          </w:tcPr>
          <w:p w:rsidR="00F22377" w:rsidRDefault="00F22377">
            <w:pPr>
              <w:pStyle w:val="1"/>
              <w:rPr>
                <w:rFonts w:cs="Times New Roman"/>
              </w:rPr>
            </w:pPr>
            <w:r>
              <w:rPr>
                <w:rFonts w:hint="eastAsia"/>
              </w:rPr>
              <w:t>政府性基金预算财政</w:t>
            </w:r>
            <w:r>
              <w:t xml:space="preserve">    </w:t>
            </w:r>
            <w:r>
              <w:rPr>
                <w:rFonts w:hint="eastAsia"/>
              </w:rPr>
              <w:t>拨款</w:t>
            </w:r>
          </w:p>
        </w:tc>
        <w:tc>
          <w:tcPr>
            <w:tcW w:w="1474" w:type="dxa"/>
            <w:vAlign w:val="center"/>
          </w:tcPr>
          <w:p w:rsidR="00F22377" w:rsidRDefault="00F22377">
            <w:pPr>
              <w:pStyle w:val="1"/>
              <w:rPr>
                <w:rFonts w:cs="Times New Roman"/>
              </w:rPr>
            </w:pPr>
            <w:r>
              <w:rPr>
                <w:rFonts w:hint="eastAsia"/>
              </w:rPr>
              <w:t>国有资本经营预算财政拨款</w:t>
            </w:r>
          </w:p>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3402" w:type="dxa"/>
            <w:vAlign w:val="center"/>
          </w:tcPr>
          <w:p w:rsidR="00F22377" w:rsidRDefault="00F22377">
            <w:pPr>
              <w:pStyle w:val="1"/>
            </w:pPr>
            <w:r>
              <w:t>1</w:t>
            </w:r>
          </w:p>
        </w:tc>
        <w:tc>
          <w:tcPr>
            <w:tcW w:w="1474" w:type="dxa"/>
            <w:vAlign w:val="center"/>
          </w:tcPr>
          <w:p w:rsidR="00F22377" w:rsidRDefault="00F22377">
            <w:pPr>
              <w:pStyle w:val="1"/>
            </w:pPr>
            <w:r>
              <w:t>2</w:t>
            </w:r>
          </w:p>
        </w:tc>
        <w:tc>
          <w:tcPr>
            <w:tcW w:w="3402" w:type="dxa"/>
            <w:vAlign w:val="center"/>
          </w:tcPr>
          <w:p w:rsidR="00F22377" w:rsidRDefault="00F22377">
            <w:pPr>
              <w:pStyle w:val="1"/>
            </w:pPr>
            <w:r>
              <w:t>3</w:t>
            </w:r>
          </w:p>
        </w:tc>
        <w:tc>
          <w:tcPr>
            <w:tcW w:w="1474" w:type="dxa"/>
            <w:vAlign w:val="center"/>
          </w:tcPr>
          <w:p w:rsidR="00F22377" w:rsidRDefault="00F22377">
            <w:pPr>
              <w:pStyle w:val="1"/>
            </w:pPr>
            <w:r>
              <w:t>4</w:t>
            </w:r>
          </w:p>
        </w:tc>
        <w:tc>
          <w:tcPr>
            <w:tcW w:w="1474" w:type="dxa"/>
            <w:vAlign w:val="center"/>
          </w:tcPr>
          <w:p w:rsidR="00F22377" w:rsidRDefault="00F22377">
            <w:pPr>
              <w:pStyle w:val="1"/>
            </w:pPr>
            <w:r>
              <w:t>5</w:t>
            </w:r>
          </w:p>
        </w:tc>
        <w:tc>
          <w:tcPr>
            <w:tcW w:w="1474" w:type="dxa"/>
            <w:vAlign w:val="center"/>
          </w:tcPr>
          <w:p w:rsidR="00F22377" w:rsidRDefault="00F22377">
            <w:pPr>
              <w:pStyle w:val="1"/>
            </w:pPr>
            <w:r>
              <w:t>6</w:t>
            </w:r>
          </w:p>
        </w:tc>
        <w:tc>
          <w:tcPr>
            <w:tcW w:w="1474" w:type="dxa"/>
            <w:vAlign w:val="center"/>
          </w:tcPr>
          <w:p w:rsidR="00F22377" w:rsidRDefault="00F22377">
            <w:pPr>
              <w:pStyle w:val="1"/>
            </w:pPr>
            <w:r>
              <w:t>7</w:t>
            </w:r>
          </w:p>
        </w:tc>
      </w:tr>
      <w:tr w:rsidR="00F22377">
        <w:trPr>
          <w:trHeight w:val="369"/>
          <w:jc w:val="center"/>
        </w:trPr>
        <w:tc>
          <w:tcPr>
            <w:tcW w:w="850" w:type="dxa"/>
            <w:vAlign w:val="center"/>
          </w:tcPr>
          <w:p w:rsidR="00F22377" w:rsidRDefault="00F22377">
            <w:pPr>
              <w:pStyle w:val="3"/>
            </w:pPr>
            <w:r>
              <w:t>1</w:t>
            </w:r>
          </w:p>
        </w:tc>
        <w:tc>
          <w:tcPr>
            <w:tcW w:w="3402" w:type="dxa"/>
            <w:vAlign w:val="center"/>
          </w:tcPr>
          <w:p w:rsidR="00F22377" w:rsidRDefault="00F22377">
            <w:pPr>
              <w:pStyle w:val="2"/>
              <w:rPr>
                <w:rFonts w:cs="Times New Roman"/>
              </w:rPr>
            </w:pPr>
            <w:r>
              <w:rPr>
                <w:rFonts w:hint="eastAsia"/>
              </w:rPr>
              <w:t>一、一般公共预算拨款</w:t>
            </w:r>
          </w:p>
        </w:tc>
        <w:tc>
          <w:tcPr>
            <w:tcW w:w="1474" w:type="dxa"/>
            <w:vAlign w:val="center"/>
          </w:tcPr>
          <w:p w:rsidR="00F22377" w:rsidRDefault="00F22377">
            <w:pPr>
              <w:pStyle w:val="4"/>
            </w:pPr>
            <w:r>
              <w:t>983.70</w:t>
            </w:r>
          </w:p>
        </w:tc>
        <w:tc>
          <w:tcPr>
            <w:tcW w:w="3402" w:type="dxa"/>
            <w:vAlign w:val="center"/>
          </w:tcPr>
          <w:p w:rsidR="00F22377" w:rsidRDefault="00F22377">
            <w:pPr>
              <w:pStyle w:val="2"/>
              <w:rPr>
                <w:rFonts w:cs="Times New Roman"/>
              </w:rPr>
            </w:pPr>
            <w:r>
              <w:rPr>
                <w:rFonts w:hint="eastAsia"/>
              </w:rPr>
              <w:t>一、一般公共服务支出</w:t>
            </w:r>
          </w:p>
        </w:tc>
        <w:tc>
          <w:tcPr>
            <w:tcW w:w="1474" w:type="dxa"/>
            <w:vAlign w:val="center"/>
          </w:tcPr>
          <w:p w:rsidR="00F22377" w:rsidRDefault="00F22377">
            <w:pPr>
              <w:pStyle w:val="4"/>
            </w:pPr>
            <w:r>
              <w:t>983.70</w:t>
            </w:r>
          </w:p>
        </w:tc>
        <w:tc>
          <w:tcPr>
            <w:tcW w:w="1474" w:type="dxa"/>
            <w:vAlign w:val="center"/>
          </w:tcPr>
          <w:p w:rsidR="00F22377" w:rsidRDefault="00F22377">
            <w:pPr>
              <w:pStyle w:val="4"/>
            </w:pPr>
            <w:r>
              <w:t>983.70</w:t>
            </w:r>
          </w:p>
        </w:tc>
        <w:tc>
          <w:tcPr>
            <w:tcW w:w="1474" w:type="dxa"/>
            <w:vAlign w:val="center"/>
          </w:tcPr>
          <w:p w:rsidR="00F22377" w:rsidRDefault="00F22377">
            <w:pPr>
              <w:pStyle w:val="4"/>
            </w:pPr>
          </w:p>
        </w:tc>
        <w:tc>
          <w:tcPr>
            <w:tcW w:w="1474"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2</w:t>
            </w:r>
          </w:p>
        </w:tc>
        <w:tc>
          <w:tcPr>
            <w:tcW w:w="3402" w:type="dxa"/>
            <w:vAlign w:val="center"/>
          </w:tcPr>
          <w:p w:rsidR="00F22377" w:rsidRDefault="00F22377">
            <w:pPr>
              <w:pStyle w:val="2"/>
              <w:rPr>
                <w:rFonts w:cs="Times New Roman"/>
              </w:rPr>
            </w:pPr>
            <w:r>
              <w:rPr>
                <w:rFonts w:hint="eastAsia"/>
              </w:rPr>
              <w:t>二、政府性基金预算拨款</w:t>
            </w:r>
          </w:p>
        </w:tc>
        <w:tc>
          <w:tcPr>
            <w:tcW w:w="1474" w:type="dxa"/>
            <w:vAlign w:val="center"/>
          </w:tcPr>
          <w:p w:rsidR="00F22377" w:rsidRDefault="00F22377">
            <w:pPr>
              <w:pStyle w:val="4"/>
            </w:pPr>
            <w:r>
              <w:t>400.00</w:t>
            </w:r>
          </w:p>
        </w:tc>
        <w:tc>
          <w:tcPr>
            <w:tcW w:w="3402" w:type="dxa"/>
            <w:vAlign w:val="center"/>
          </w:tcPr>
          <w:p w:rsidR="00F22377" w:rsidRDefault="00F22377">
            <w:pPr>
              <w:pStyle w:val="2"/>
              <w:rPr>
                <w:rFonts w:cs="Times New Roman"/>
              </w:rPr>
            </w:pPr>
            <w:r>
              <w:rPr>
                <w:rFonts w:hint="eastAsia"/>
              </w:rPr>
              <w:t>二、外交支出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w:t>
            </w:r>
          </w:p>
        </w:tc>
        <w:tc>
          <w:tcPr>
            <w:tcW w:w="3402" w:type="dxa"/>
            <w:vAlign w:val="center"/>
          </w:tcPr>
          <w:p w:rsidR="00F22377" w:rsidRDefault="00F22377">
            <w:pPr>
              <w:pStyle w:val="2"/>
              <w:rPr>
                <w:rFonts w:cs="Times New Roman"/>
              </w:rPr>
            </w:pPr>
            <w:r>
              <w:rPr>
                <w:rFonts w:hint="eastAsia"/>
              </w:rPr>
              <w:t>三、国有资本经营预算拨款</w:t>
            </w: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三、国防支出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4</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四、公共安全支出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5</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五、教育支出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6</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六、科学技术支出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7</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七、文化旅游体育与传媒支出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8</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八、社会保障和就业支出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9</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九、社会保险基金支出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10</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十、卫生健康支出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11</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十一、节能环保支出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12</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十二、城乡社区支出</w:t>
            </w:r>
          </w:p>
        </w:tc>
        <w:tc>
          <w:tcPr>
            <w:tcW w:w="1474" w:type="dxa"/>
            <w:vAlign w:val="center"/>
          </w:tcPr>
          <w:p w:rsidR="00F22377" w:rsidRDefault="00F22377">
            <w:pPr>
              <w:pStyle w:val="4"/>
            </w:pPr>
            <w:r>
              <w:t>400.00</w:t>
            </w:r>
          </w:p>
        </w:tc>
        <w:tc>
          <w:tcPr>
            <w:tcW w:w="1474" w:type="dxa"/>
            <w:vAlign w:val="center"/>
          </w:tcPr>
          <w:p w:rsidR="00F22377" w:rsidRDefault="00F22377">
            <w:pPr>
              <w:pStyle w:val="4"/>
            </w:pPr>
          </w:p>
        </w:tc>
        <w:tc>
          <w:tcPr>
            <w:tcW w:w="1474" w:type="dxa"/>
            <w:vAlign w:val="center"/>
          </w:tcPr>
          <w:p w:rsidR="00F22377" w:rsidRDefault="00F22377">
            <w:pPr>
              <w:pStyle w:val="4"/>
            </w:pPr>
            <w:r>
              <w:t>400.00</w:t>
            </w:r>
          </w:p>
        </w:tc>
        <w:tc>
          <w:tcPr>
            <w:tcW w:w="1474"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13</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十三、农林水支出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14</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十四、交通运输支出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15</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十五、资源勘探工业信息等支出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16</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十六、商业服务业等支出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17</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十七、金融支出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18</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十八、援助其他地区支出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lastRenderedPageBreak/>
              <w:t>19</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十九、自然资源海洋气象等支出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20</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二十、住房保障支出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21</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二十一、粮油物资储备支出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22</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二十二、国有资本经营预算支出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23</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二十三、灾害防治及应急管理支出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24</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二十四、预备费</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25</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二十五、其他支出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26</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二十六、转移性支出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27</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二十七、债务还本支出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28</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二十八、债务付息支出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29</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二十九、债务发行费用支出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30</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三十、抗疫特别国债安排的支出</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31</w:t>
            </w: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三十一、人行科目</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32</w:t>
            </w:r>
          </w:p>
        </w:tc>
        <w:tc>
          <w:tcPr>
            <w:tcW w:w="3402" w:type="dxa"/>
            <w:vAlign w:val="center"/>
          </w:tcPr>
          <w:p w:rsidR="00F22377" w:rsidRDefault="00F22377">
            <w:pPr>
              <w:pStyle w:val="6"/>
              <w:rPr>
                <w:rFonts w:cs="Times New Roman"/>
              </w:rPr>
            </w:pPr>
            <w:r>
              <w:rPr>
                <w:rFonts w:hint="eastAsia"/>
              </w:rPr>
              <w:t>本年收入合计</w:t>
            </w:r>
          </w:p>
        </w:tc>
        <w:tc>
          <w:tcPr>
            <w:tcW w:w="1474" w:type="dxa"/>
            <w:vAlign w:val="center"/>
          </w:tcPr>
          <w:p w:rsidR="00F22377" w:rsidRDefault="00F22377">
            <w:pPr>
              <w:pStyle w:val="7"/>
            </w:pPr>
            <w:r>
              <w:t>1383.70</w:t>
            </w:r>
          </w:p>
        </w:tc>
        <w:tc>
          <w:tcPr>
            <w:tcW w:w="3402" w:type="dxa"/>
            <w:vAlign w:val="center"/>
          </w:tcPr>
          <w:p w:rsidR="00F22377" w:rsidRDefault="00F22377">
            <w:pPr>
              <w:pStyle w:val="6"/>
              <w:rPr>
                <w:rFonts w:cs="Times New Roman"/>
              </w:rPr>
            </w:pPr>
            <w:r>
              <w:rPr>
                <w:rFonts w:hint="eastAsia"/>
              </w:rPr>
              <w:t>本年支出合计</w:t>
            </w:r>
          </w:p>
        </w:tc>
        <w:tc>
          <w:tcPr>
            <w:tcW w:w="1474" w:type="dxa"/>
            <w:vAlign w:val="center"/>
          </w:tcPr>
          <w:p w:rsidR="00F22377" w:rsidRDefault="00F22377">
            <w:pPr>
              <w:pStyle w:val="7"/>
            </w:pPr>
            <w:r>
              <w:t>1383.70</w:t>
            </w:r>
          </w:p>
        </w:tc>
        <w:tc>
          <w:tcPr>
            <w:tcW w:w="1474" w:type="dxa"/>
            <w:vAlign w:val="center"/>
          </w:tcPr>
          <w:p w:rsidR="00F22377" w:rsidRDefault="00F22377">
            <w:pPr>
              <w:pStyle w:val="7"/>
            </w:pPr>
            <w:r>
              <w:t>983.70</w:t>
            </w:r>
          </w:p>
        </w:tc>
        <w:tc>
          <w:tcPr>
            <w:tcW w:w="1474" w:type="dxa"/>
            <w:vAlign w:val="center"/>
          </w:tcPr>
          <w:p w:rsidR="00F22377" w:rsidRDefault="00F22377">
            <w:pPr>
              <w:pStyle w:val="7"/>
            </w:pPr>
            <w:r>
              <w:t>400.00</w:t>
            </w:r>
          </w:p>
        </w:tc>
        <w:tc>
          <w:tcPr>
            <w:tcW w:w="1474" w:type="dxa"/>
            <w:vAlign w:val="center"/>
          </w:tcPr>
          <w:p w:rsidR="00F22377" w:rsidRDefault="00F22377">
            <w:pPr>
              <w:pStyle w:val="7"/>
            </w:pPr>
          </w:p>
        </w:tc>
      </w:tr>
      <w:tr w:rsidR="00F22377">
        <w:trPr>
          <w:trHeight w:val="369"/>
          <w:jc w:val="center"/>
        </w:trPr>
        <w:tc>
          <w:tcPr>
            <w:tcW w:w="850" w:type="dxa"/>
            <w:vAlign w:val="center"/>
          </w:tcPr>
          <w:p w:rsidR="00F22377" w:rsidRDefault="00F22377">
            <w:pPr>
              <w:pStyle w:val="3"/>
            </w:pPr>
            <w:r>
              <w:t>33</w:t>
            </w:r>
          </w:p>
        </w:tc>
        <w:tc>
          <w:tcPr>
            <w:tcW w:w="3402" w:type="dxa"/>
            <w:vAlign w:val="center"/>
          </w:tcPr>
          <w:p w:rsidR="00F22377" w:rsidRDefault="00F22377">
            <w:pPr>
              <w:pStyle w:val="2"/>
              <w:rPr>
                <w:rFonts w:cs="Times New Roman"/>
              </w:rPr>
            </w:pPr>
            <w:r>
              <w:rPr>
                <w:rFonts w:hint="eastAsia"/>
              </w:rPr>
              <w:t>年初财政拨款结转和结余</w:t>
            </w: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r>
              <w:rPr>
                <w:rFonts w:hint="eastAsia"/>
              </w:rPr>
              <w:t>年末财政拨款结转和结余</w:t>
            </w: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34</w:t>
            </w:r>
          </w:p>
        </w:tc>
        <w:tc>
          <w:tcPr>
            <w:tcW w:w="3402" w:type="dxa"/>
            <w:vAlign w:val="center"/>
          </w:tcPr>
          <w:p w:rsidR="00F22377" w:rsidRDefault="00F22377">
            <w:pPr>
              <w:pStyle w:val="2"/>
              <w:rPr>
                <w:rFonts w:cs="Times New Roman"/>
              </w:rPr>
            </w:pPr>
            <w:r>
              <w:rPr>
                <w:rFonts w:hint="eastAsia"/>
              </w:rPr>
              <w:t>一、一般公共预算拨款</w:t>
            </w: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35</w:t>
            </w:r>
          </w:p>
        </w:tc>
        <w:tc>
          <w:tcPr>
            <w:tcW w:w="3402" w:type="dxa"/>
            <w:vAlign w:val="center"/>
          </w:tcPr>
          <w:p w:rsidR="00F22377" w:rsidRDefault="00F22377">
            <w:pPr>
              <w:pStyle w:val="2"/>
              <w:rPr>
                <w:rFonts w:cs="Times New Roman"/>
              </w:rPr>
            </w:pPr>
            <w:r>
              <w:rPr>
                <w:rFonts w:hint="eastAsia"/>
              </w:rPr>
              <w:t>二、政府性基金预算拨款</w:t>
            </w: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36</w:t>
            </w:r>
          </w:p>
        </w:tc>
        <w:tc>
          <w:tcPr>
            <w:tcW w:w="3402" w:type="dxa"/>
            <w:vAlign w:val="center"/>
          </w:tcPr>
          <w:p w:rsidR="00F22377" w:rsidRDefault="00F22377">
            <w:pPr>
              <w:pStyle w:val="2"/>
              <w:rPr>
                <w:rFonts w:cs="Times New Roman"/>
              </w:rPr>
            </w:pPr>
            <w:r>
              <w:rPr>
                <w:rFonts w:hint="eastAsia"/>
              </w:rPr>
              <w:t>三、国有资本经营预算拨款</w:t>
            </w:r>
          </w:p>
        </w:tc>
        <w:tc>
          <w:tcPr>
            <w:tcW w:w="1474" w:type="dxa"/>
            <w:vAlign w:val="center"/>
          </w:tcPr>
          <w:p w:rsidR="00F22377" w:rsidRDefault="00F22377">
            <w:pPr>
              <w:pStyle w:val="4"/>
              <w:rPr>
                <w:rFonts w:cs="Times New Roman"/>
              </w:rPr>
            </w:pPr>
          </w:p>
        </w:tc>
        <w:tc>
          <w:tcPr>
            <w:tcW w:w="3402" w:type="dxa"/>
            <w:vAlign w:val="center"/>
          </w:tcPr>
          <w:p w:rsidR="00F22377" w:rsidRDefault="00F22377">
            <w:pPr>
              <w:pStyle w:val="2"/>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c>
          <w:tcPr>
            <w:tcW w:w="1474" w:type="dxa"/>
            <w:vAlign w:val="center"/>
          </w:tcPr>
          <w:p w:rsidR="00F22377" w:rsidRDefault="00F22377">
            <w:pPr>
              <w:pStyle w:val="4"/>
              <w:rPr>
                <w:rFonts w:cs="Times New Roman"/>
              </w:rPr>
            </w:pPr>
          </w:p>
        </w:tc>
      </w:tr>
      <w:tr w:rsidR="00F22377">
        <w:trPr>
          <w:trHeight w:val="369"/>
          <w:jc w:val="center"/>
        </w:trPr>
        <w:tc>
          <w:tcPr>
            <w:tcW w:w="850" w:type="dxa"/>
            <w:vAlign w:val="center"/>
          </w:tcPr>
          <w:p w:rsidR="00F22377" w:rsidRDefault="00F22377">
            <w:pPr>
              <w:pStyle w:val="3"/>
            </w:pPr>
            <w:r>
              <w:t>37</w:t>
            </w:r>
          </w:p>
        </w:tc>
        <w:tc>
          <w:tcPr>
            <w:tcW w:w="3402" w:type="dxa"/>
            <w:vAlign w:val="center"/>
          </w:tcPr>
          <w:p w:rsidR="00F22377" w:rsidRDefault="00F22377">
            <w:pPr>
              <w:pStyle w:val="6"/>
              <w:rPr>
                <w:rFonts w:cs="Times New Roman"/>
              </w:rPr>
            </w:pPr>
            <w:r>
              <w:rPr>
                <w:rFonts w:hint="eastAsia"/>
              </w:rPr>
              <w:t>收入总计</w:t>
            </w:r>
          </w:p>
        </w:tc>
        <w:tc>
          <w:tcPr>
            <w:tcW w:w="1474" w:type="dxa"/>
            <w:vAlign w:val="center"/>
          </w:tcPr>
          <w:p w:rsidR="00F22377" w:rsidRDefault="00F22377">
            <w:pPr>
              <w:pStyle w:val="7"/>
            </w:pPr>
            <w:r>
              <w:t>1383.70</w:t>
            </w:r>
          </w:p>
        </w:tc>
        <w:tc>
          <w:tcPr>
            <w:tcW w:w="3402" w:type="dxa"/>
            <w:vAlign w:val="center"/>
          </w:tcPr>
          <w:p w:rsidR="00F22377" w:rsidRDefault="00F22377">
            <w:pPr>
              <w:pStyle w:val="6"/>
              <w:rPr>
                <w:rFonts w:cs="Times New Roman"/>
              </w:rPr>
            </w:pPr>
            <w:r>
              <w:rPr>
                <w:rFonts w:hint="eastAsia"/>
              </w:rPr>
              <w:t>支出总计</w:t>
            </w:r>
          </w:p>
        </w:tc>
        <w:tc>
          <w:tcPr>
            <w:tcW w:w="1474" w:type="dxa"/>
            <w:vAlign w:val="center"/>
          </w:tcPr>
          <w:p w:rsidR="00F22377" w:rsidRDefault="00F22377">
            <w:pPr>
              <w:pStyle w:val="7"/>
            </w:pPr>
            <w:r>
              <w:t>1383.70</w:t>
            </w:r>
          </w:p>
        </w:tc>
        <w:tc>
          <w:tcPr>
            <w:tcW w:w="1474" w:type="dxa"/>
            <w:vAlign w:val="center"/>
          </w:tcPr>
          <w:p w:rsidR="00F22377" w:rsidRDefault="00F22377">
            <w:pPr>
              <w:pStyle w:val="7"/>
            </w:pPr>
            <w:r>
              <w:t>983.70</w:t>
            </w:r>
          </w:p>
        </w:tc>
        <w:tc>
          <w:tcPr>
            <w:tcW w:w="1474" w:type="dxa"/>
            <w:vAlign w:val="center"/>
          </w:tcPr>
          <w:p w:rsidR="00F22377" w:rsidRDefault="00F22377">
            <w:pPr>
              <w:pStyle w:val="7"/>
            </w:pPr>
            <w:r>
              <w:t>400.00</w:t>
            </w:r>
          </w:p>
        </w:tc>
        <w:tc>
          <w:tcPr>
            <w:tcW w:w="1474" w:type="dxa"/>
            <w:vAlign w:val="center"/>
          </w:tcPr>
          <w:p w:rsidR="00F22377" w:rsidRDefault="00F22377">
            <w:pPr>
              <w:pStyle w:val="7"/>
            </w:pP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F223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5726" w:type="dxa"/>
            <w:gridSpan w:val="2"/>
            <w:vAlign w:val="center"/>
          </w:tcPr>
          <w:p w:rsidR="00F22377" w:rsidRDefault="00F22377">
            <w:pPr>
              <w:pStyle w:val="1"/>
              <w:rPr>
                <w:rFonts w:cs="Times New Roman"/>
              </w:rPr>
            </w:pPr>
            <w:r>
              <w:rPr>
                <w:rFonts w:hint="eastAsia"/>
              </w:rPr>
              <w:t>功能分类科目</w:t>
            </w:r>
          </w:p>
        </w:tc>
        <w:tc>
          <w:tcPr>
            <w:tcW w:w="2551" w:type="dxa"/>
            <w:vMerge w:val="restart"/>
            <w:vAlign w:val="center"/>
          </w:tcPr>
          <w:p w:rsidR="00F22377" w:rsidRDefault="00F22377">
            <w:pPr>
              <w:pStyle w:val="1"/>
              <w:rPr>
                <w:rFonts w:cs="Times New Roman"/>
              </w:rPr>
            </w:pPr>
            <w:r>
              <w:rPr>
                <w:rFonts w:hint="eastAsia"/>
              </w:rPr>
              <w:t>合计</w:t>
            </w:r>
          </w:p>
        </w:tc>
        <w:tc>
          <w:tcPr>
            <w:tcW w:w="2551" w:type="dxa"/>
            <w:vMerge w:val="restart"/>
            <w:vAlign w:val="center"/>
          </w:tcPr>
          <w:p w:rsidR="00F22377" w:rsidRDefault="00F22377">
            <w:pPr>
              <w:pStyle w:val="1"/>
              <w:rPr>
                <w:rFonts w:cs="Times New Roman"/>
              </w:rPr>
            </w:pPr>
            <w:r>
              <w:rPr>
                <w:rFonts w:hint="eastAsia"/>
              </w:rPr>
              <w:t>基本支出</w:t>
            </w:r>
          </w:p>
        </w:tc>
        <w:tc>
          <w:tcPr>
            <w:tcW w:w="2551" w:type="dxa"/>
            <w:vMerge w:val="restart"/>
            <w:vAlign w:val="center"/>
          </w:tcPr>
          <w:p w:rsidR="00F22377" w:rsidRDefault="00F22377">
            <w:pPr>
              <w:pStyle w:val="1"/>
              <w:rPr>
                <w:rFonts w:cs="Times New Roman"/>
              </w:rPr>
            </w:pPr>
            <w:r>
              <w:rPr>
                <w:rFonts w:hint="eastAsia"/>
              </w:rPr>
              <w:t>项目支出</w:t>
            </w:r>
          </w:p>
        </w:tc>
      </w:tr>
      <w:tr w:rsidR="00F22377">
        <w:trPr>
          <w:trHeight w:val="369"/>
          <w:tblHeader/>
          <w:jc w:val="center"/>
        </w:trPr>
        <w:tc>
          <w:tcPr>
            <w:tcW w:w="850" w:type="dxa"/>
            <w:vMerge/>
          </w:tcPr>
          <w:p w:rsidR="00F22377" w:rsidRDefault="00F22377"/>
        </w:tc>
        <w:tc>
          <w:tcPr>
            <w:tcW w:w="1191" w:type="dxa"/>
            <w:vAlign w:val="center"/>
          </w:tcPr>
          <w:p w:rsidR="00F22377" w:rsidRDefault="00F22377">
            <w:pPr>
              <w:pStyle w:val="1"/>
              <w:rPr>
                <w:rFonts w:cs="Times New Roman"/>
              </w:rPr>
            </w:pPr>
            <w:r>
              <w:rPr>
                <w:rFonts w:hint="eastAsia"/>
              </w:rPr>
              <w:t>科目编码</w:t>
            </w:r>
          </w:p>
        </w:tc>
        <w:tc>
          <w:tcPr>
            <w:tcW w:w="4535" w:type="dxa"/>
            <w:vAlign w:val="center"/>
          </w:tcPr>
          <w:p w:rsidR="00F22377" w:rsidRDefault="00F22377">
            <w:pPr>
              <w:pStyle w:val="1"/>
              <w:rPr>
                <w:rFonts w:cs="Times New Roman"/>
              </w:rPr>
            </w:pPr>
            <w:r>
              <w:rPr>
                <w:rFonts w:hint="eastAsia"/>
              </w:rPr>
              <w:t>科目名称</w:t>
            </w:r>
          </w:p>
        </w:tc>
        <w:tc>
          <w:tcPr>
            <w:tcW w:w="2551" w:type="dxa"/>
            <w:vMerge/>
          </w:tcPr>
          <w:p w:rsidR="00F22377" w:rsidRDefault="00F22377"/>
        </w:tc>
        <w:tc>
          <w:tcPr>
            <w:tcW w:w="2551" w:type="dxa"/>
            <w:vMerge/>
          </w:tcPr>
          <w:p w:rsidR="00F22377" w:rsidRDefault="00F22377"/>
        </w:tc>
        <w:tc>
          <w:tcPr>
            <w:tcW w:w="2551" w:type="dxa"/>
            <w:vMerge/>
          </w:tcPr>
          <w:p w:rsidR="00F22377" w:rsidRDefault="00F22377"/>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1191" w:type="dxa"/>
            <w:vAlign w:val="center"/>
          </w:tcPr>
          <w:p w:rsidR="00F22377" w:rsidRDefault="00F22377">
            <w:pPr>
              <w:pStyle w:val="1"/>
            </w:pPr>
            <w:r>
              <w:t>1</w:t>
            </w:r>
          </w:p>
        </w:tc>
        <w:tc>
          <w:tcPr>
            <w:tcW w:w="4535" w:type="dxa"/>
            <w:vAlign w:val="center"/>
          </w:tcPr>
          <w:p w:rsidR="00F22377" w:rsidRDefault="00F22377">
            <w:pPr>
              <w:pStyle w:val="1"/>
            </w:pPr>
            <w:r>
              <w:t>2</w:t>
            </w:r>
          </w:p>
        </w:tc>
        <w:tc>
          <w:tcPr>
            <w:tcW w:w="2551" w:type="dxa"/>
            <w:vAlign w:val="center"/>
          </w:tcPr>
          <w:p w:rsidR="00F22377" w:rsidRDefault="00F22377">
            <w:pPr>
              <w:pStyle w:val="1"/>
            </w:pPr>
            <w:r>
              <w:t>3</w:t>
            </w:r>
          </w:p>
        </w:tc>
        <w:tc>
          <w:tcPr>
            <w:tcW w:w="2551" w:type="dxa"/>
            <w:vAlign w:val="center"/>
          </w:tcPr>
          <w:p w:rsidR="00F22377" w:rsidRDefault="00F22377">
            <w:pPr>
              <w:pStyle w:val="1"/>
            </w:pPr>
            <w:r>
              <w:t>4</w:t>
            </w:r>
          </w:p>
        </w:tc>
        <w:tc>
          <w:tcPr>
            <w:tcW w:w="2551" w:type="dxa"/>
            <w:vAlign w:val="center"/>
          </w:tcPr>
          <w:p w:rsidR="00F22377" w:rsidRDefault="00F22377">
            <w:pPr>
              <w:pStyle w:val="1"/>
            </w:pPr>
            <w:r>
              <w:t>5</w:t>
            </w:r>
          </w:p>
        </w:tc>
      </w:tr>
      <w:tr w:rsidR="00F22377">
        <w:trPr>
          <w:trHeight w:val="369"/>
          <w:jc w:val="center"/>
        </w:trPr>
        <w:tc>
          <w:tcPr>
            <w:tcW w:w="850" w:type="dxa"/>
            <w:vAlign w:val="center"/>
          </w:tcPr>
          <w:p w:rsidR="00F22377" w:rsidRDefault="00F22377">
            <w:pPr>
              <w:pStyle w:val="3"/>
            </w:pPr>
            <w:r>
              <w:t>1</w:t>
            </w:r>
          </w:p>
        </w:tc>
        <w:tc>
          <w:tcPr>
            <w:tcW w:w="1191" w:type="dxa"/>
            <w:vAlign w:val="center"/>
          </w:tcPr>
          <w:p w:rsidR="00F22377" w:rsidRDefault="00F22377">
            <w:pPr>
              <w:pStyle w:val="5"/>
              <w:rPr>
                <w:rFonts w:cs="Times New Roman"/>
              </w:rPr>
            </w:pPr>
          </w:p>
        </w:tc>
        <w:tc>
          <w:tcPr>
            <w:tcW w:w="4535" w:type="dxa"/>
            <w:vAlign w:val="center"/>
          </w:tcPr>
          <w:p w:rsidR="00F22377" w:rsidRDefault="00F22377">
            <w:pPr>
              <w:pStyle w:val="6"/>
              <w:rPr>
                <w:rFonts w:cs="Times New Roman"/>
              </w:rPr>
            </w:pPr>
            <w:r>
              <w:rPr>
                <w:rFonts w:hint="eastAsia"/>
              </w:rPr>
              <w:t>合计</w:t>
            </w:r>
          </w:p>
        </w:tc>
        <w:tc>
          <w:tcPr>
            <w:tcW w:w="2551" w:type="dxa"/>
            <w:vAlign w:val="center"/>
          </w:tcPr>
          <w:p w:rsidR="00F22377" w:rsidRDefault="00F22377">
            <w:pPr>
              <w:pStyle w:val="7"/>
            </w:pPr>
            <w:r>
              <w:t>983.70</w:t>
            </w:r>
          </w:p>
        </w:tc>
        <w:tc>
          <w:tcPr>
            <w:tcW w:w="2551" w:type="dxa"/>
            <w:vAlign w:val="center"/>
          </w:tcPr>
          <w:p w:rsidR="00F22377" w:rsidRDefault="00F22377">
            <w:pPr>
              <w:pStyle w:val="7"/>
            </w:pPr>
            <w:r>
              <w:t>938.70</w:t>
            </w:r>
          </w:p>
        </w:tc>
        <w:tc>
          <w:tcPr>
            <w:tcW w:w="2551" w:type="dxa"/>
            <w:vAlign w:val="center"/>
          </w:tcPr>
          <w:p w:rsidR="00F22377" w:rsidRDefault="00F22377">
            <w:pPr>
              <w:pStyle w:val="7"/>
            </w:pPr>
            <w:r>
              <w:t>45.00</w:t>
            </w:r>
          </w:p>
        </w:tc>
      </w:tr>
      <w:tr w:rsidR="00F22377">
        <w:trPr>
          <w:trHeight w:val="369"/>
          <w:jc w:val="center"/>
        </w:trPr>
        <w:tc>
          <w:tcPr>
            <w:tcW w:w="850" w:type="dxa"/>
            <w:vAlign w:val="center"/>
          </w:tcPr>
          <w:p w:rsidR="00F22377" w:rsidRDefault="00F22377">
            <w:pPr>
              <w:pStyle w:val="3"/>
            </w:pPr>
            <w:r>
              <w:t>2</w:t>
            </w:r>
          </w:p>
        </w:tc>
        <w:tc>
          <w:tcPr>
            <w:tcW w:w="1191" w:type="dxa"/>
            <w:vAlign w:val="center"/>
          </w:tcPr>
          <w:p w:rsidR="00F22377" w:rsidRDefault="00F22377">
            <w:pPr>
              <w:pStyle w:val="2"/>
            </w:pPr>
            <w:r>
              <w:t>201</w:t>
            </w:r>
          </w:p>
        </w:tc>
        <w:tc>
          <w:tcPr>
            <w:tcW w:w="4535" w:type="dxa"/>
            <w:vAlign w:val="center"/>
          </w:tcPr>
          <w:p w:rsidR="00F22377" w:rsidRDefault="00F22377">
            <w:pPr>
              <w:pStyle w:val="2"/>
              <w:rPr>
                <w:rFonts w:cs="Times New Roman"/>
              </w:rPr>
            </w:pPr>
            <w:r>
              <w:rPr>
                <w:rFonts w:hint="eastAsia"/>
              </w:rPr>
              <w:t>一般公共服务支出</w:t>
            </w:r>
          </w:p>
        </w:tc>
        <w:tc>
          <w:tcPr>
            <w:tcW w:w="2551" w:type="dxa"/>
            <w:vAlign w:val="center"/>
          </w:tcPr>
          <w:p w:rsidR="00F22377" w:rsidRDefault="00F22377">
            <w:pPr>
              <w:pStyle w:val="4"/>
            </w:pPr>
            <w:r>
              <w:t>983.70</w:t>
            </w:r>
          </w:p>
        </w:tc>
        <w:tc>
          <w:tcPr>
            <w:tcW w:w="2551" w:type="dxa"/>
            <w:vAlign w:val="center"/>
          </w:tcPr>
          <w:p w:rsidR="00F22377" w:rsidRDefault="00F22377">
            <w:pPr>
              <w:pStyle w:val="4"/>
            </w:pPr>
            <w:r>
              <w:t>938.70</w:t>
            </w:r>
          </w:p>
        </w:tc>
        <w:tc>
          <w:tcPr>
            <w:tcW w:w="2551" w:type="dxa"/>
            <w:vAlign w:val="center"/>
          </w:tcPr>
          <w:p w:rsidR="00F22377" w:rsidRDefault="00F22377">
            <w:pPr>
              <w:pStyle w:val="4"/>
            </w:pPr>
            <w:r>
              <w:t>45.00</w:t>
            </w:r>
          </w:p>
        </w:tc>
      </w:tr>
      <w:tr w:rsidR="00F22377">
        <w:trPr>
          <w:trHeight w:val="369"/>
          <w:jc w:val="center"/>
        </w:trPr>
        <w:tc>
          <w:tcPr>
            <w:tcW w:w="850" w:type="dxa"/>
            <w:vAlign w:val="center"/>
          </w:tcPr>
          <w:p w:rsidR="00F22377" w:rsidRDefault="00F22377">
            <w:pPr>
              <w:pStyle w:val="3"/>
            </w:pPr>
            <w:r>
              <w:t>3</w:t>
            </w:r>
          </w:p>
        </w:tc>
        <w:tc>
          <w:tcPr>
            <w:tcW w:w="1191" w:type="dxa"/>
            <w:vAlign w:val="center"/>
          </w:tcPr>
          <w:p w:rsidR="00F22377" w:rsidRDefault="00F22377">
            <w:pPr>
              <w:pStyle w:val="2"/>
            </w:pPr>
            <w:r>
              <w:t>20113</w:t>
            </w:r>
          </w:p>
        </w:tc>
        <w:tc>
          <w:tcPr>
            <w:tcW w:w="4535" w:type="dxa"/>
            <w:vAlign w:val="center"/>
          </w:tcPr>
          <w:p w:rsidR="00F22377" w:rsidRDefault="00F22377">
            <w:pPr>
              <w:pStyle w:val="2"/>
              <w:rPr>
                <w:rFonts w:cs="Times New Roman"/>
              </w:rPr>
            </w:pPr>
            <w:r>
              <w:rPr>
                <w:rFonts w:hint="eastAsia"/>
              </w:rPr>
              <w:t>商贸事务</w:t>
            </w:r>
          </w:p>
        </w:tc>
        <w:tc>
          <w:tcPr>
            <w:tcW w:w="2551" w:type="dxa"/>
            <w:vAlign w:val="center"/>
          </w:tcPr>
          <w:p w:rsidR="00F22377" w:rsidRDefault="00F22377">
            <w:pPr>
              <w:pStyle w:val="4"/>
            </w:pPr>
            <w:r>
              <w:t>983.70</w:t>
            </w:r>
          </w:p>
        </w:tc>
        <w:tc>
          <w:tcPr>
            <w:tcW w:w="2551" w:type="dxa"/>
            <w:vAlign w:val="center"/>
          </w:tcPr>
          <w:p w:rsidR="00F22377" w:rsidRDefault="00F22377">
            <w:pPr>
              <w:pStyle w:val="4"/>
            </w:pPr>
            <w:r>
              <w:t>938.70</w:t>
            </w:r>
          </w:p>
        </w:tc>
        <w:tc>
          <w:tcPr>
            <w:tcW w:w="2551" w:type="dxa"/>
            <w:vAlign w:val="center"/>
          </w:tcPr>
          <w:p w:rsidR="00F22377" w:rsidRDefault="00F22377">
            <w:pPr>
              <w:pStyle w:val="4"/>
            </w:pPr>
            <w:r>
              <w:t>45.00</w:t>
            </w:r>
          </w:p>
        </w:tc>
      </w:tr>
      <w:tr w:rsidR="00F22377">
        <w:trPr>
          <w:trHeight w:val="369"/>
          <w:jc w:val="center"/>
        </w:trPr>
        <w:tc>
          <w:tcPr>
            <w:tcW w:w="850" w:type="dxa"/>
            <w:vAlign w:val="center"/>
          </w:tcPr>
          <w:p w:rsidR="00F22377" w:rsidRDefault="00F22377">
            <w:pPr>
              <w:pStyle w:val="3"/>
            </w:pPr>
            <w:r>
              <w:t>4</w:t>
            </w:r>
          </w:p>
        </w:tc>
        <w:tc>
          <w:tcPr>
            <w:tcW w:w="1191" w:type="dxa"/>
            <w:vAlign w:val="center"/>
          </w:tcPr>
          <w:p w:rsidR="00F22377" w:rsidRDefault="00F22377">
            <w:pPr>
              <w:pStyle w:val="2"/>
            </w:pPr>
            <w:r>
              <w:t>2011350</w:t>
            </w:r>
          </w:p>
        </w:tc>
        <w:tc>
          <w:tcPr>
            <w:tcW w:w="4535" w:type="dxa"/>
            <w:vAlign w:val="center"/>
          </w:tcPr>
          <w:p w:rsidR="00F22377" w:rsidRDefault="00F22377">
            <w:pPr>
              <w:pStyle w:val="2"/>
              <w:rPr>
                <w:rFonts w:cs="Times New Roman"/>
              </w:rPr>
            </w:pPr>
            <w:r>
              <w:rPr>
                <w:rFonts w:hint="eastAsia"/>
              </w:rPr>
              <w:t>事业运行</w:t>
            </w:r>
          </w:p>
        </w:tc>
        <w:tc>
          <w:tcPr>
            <w:tcW w:w="2551" w:type="dxa"/>
            <w:vAlign w:val="center"/>
          </w:tcPr>
          <w:p w:rsidR="00F22377" w:rsidRDefault="00F22377">
            <w:pPr>
              <w:pStyle w:val="4"/>
            </w:pPr>
            <w:r>
              <w:t>938.70</w:t>
            </w:r>
          </w:p>
        </w:tc>
        <w:tc>
          <w:tcPr>
            <w:tcW w:w="2551" w:type="dxa"/>
            <w:vAlign w:val="center"/>
          </w:tcPr>
          <w:p w:rsidR="00F22377" w:rsidRDefault="00F22377">
            <w:pPr>
              <w:pStyle w:val="4"/>
            </w:pPr>
            <w:r>
              <w:t>938.70</w:t>
            </w:r>
          </w:p>
        </w:tc>
        <w:tc>
          <w:tcPr>
            <w:tcW w:w="255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5</w:t>
            </w:r>
          </w:p>
        </w:tc>
        <w:tc>
          <w:tcPr>
            <w:tcW w:w="1191" w:type="dxa"/>
            <w:vAlign w:val="center"/>
          </w:tcPr>
          <w:p w:rsidR="00F22377" w:rsidRDefault="00F22377">
            <w:pPr>
              <w:pStyle w:val="2"/>
            </w:pPr>
            <w:r>
              <w:t>2011399</w:t>
            </w:r>
          </w:p>
        </w:tc>
        <w:tc>
          <w:tcPr>
            <w:tcW w:w="4535" w:type="dxa"/>
            <w:vAlign w:val="center"/>
          </w:tcPr>
          <w:p w:rsidR="00F22377" w:rsidRDefault="00F22377">
            <w:pPr>
              <w:pStyle w:val="2"/>
              <w:rPr>
                <w:rFonts w:cs="Times New Roman"/>
              </w:rPr>
            </w:pPr>
            <w:r>
              <w:rPr>
                <w:rFonts w:hint="eastAsia"/>
              </w:rPr>
              <w:t>其他商贸事务支出</w:t>
            </w:r>
          </w:p>
        </w:tc>
        <w:tc>
          <w:tcPr>
            <w:tcW w:w="2551" w:type="dxa"/>
            <w:vAlign w:val="center"/>
          </w:tcPr>
          <w:p w:rsidR="00F22377" w:rsidRDefault="00F22377">
            <w:pPr>
              <w:pStyle w:val="4"/>
            </w:pPr>
            <w:r>
              <w:t>45.00</w:t>
            </w:r>
          </w:p>
        </w:tc>
        <w:tc>
          <w:tcPr>
            <w:tcW w:w="2551" w:type="dxa"/>
            <w:vAlign w:val="center"/>
          </w:tcPr>
          <w:p w:rsidR="00F22377" w:rsidRDefault="00F22377">
            <w:pPr>
              <w:pStyle w:val="4"/>
            </w:pPr>
          </w:p>
        </w:tc>
        <w:tc>
          <w:tcPr>
            <w:tcW w:w="2551" w:type="dxa"/>
            <w:vAlign w:val="center"/>
          </w:tcPr>
          <w:p w:rsidR="00F22377" w:rsidRDefault="00F22377">
            <w:pPr>
              <w:pStyle w:val="4"/>
            </w:pPr>
            <w:r>
              <w:t>45.00</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2"/>
      </w:tblGrid>
      <w:tr w:rsidR="00F223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5726" w:type="dxa"/>
            <w:gridSpan w:val="2"/>
            <w:vAlign w:val="center"/>
          </w:tcPr>
          <w:p w:rsidR="00F22377" w:rsidRDefault="00F22377">
            <w:pPr>
              <w:pStyle w:val="1"/>
              <w:rPr>
                <w:rFonts w:cs="Times New Roman"/>
              </w:rPr>
            </w:pPr>
            <w:r>
              <w:rPr>
                <w:rFonts w:hint="eastAsia"/>
              </w:rPr>
              <w:t>支出部门经济分类科目</w:t>
            </w:r>
          </w:p>
        </w:tc>
        <w:tc>
          <w:tcPr>
            <w:tcW w:w="7654" w:type="dxa"/>
            <w:gridSpan w:val="3"/>
            <w:vAlign w:val="center"/>
          </w:tcPr>
          <w:p w:rsidR="00F22377" w:rsidRDefault="00F22377">
            <w:pPr>
              <w:pStyle w:val="1"/>
              <w:rPr>
                <w:rFonts w:cs="Times New Roman"/>
              </w:rPr>
            </w:pPr>
            <w:r>
              <w:rPr>
                <w:rFonts w:hint="eastAsia"/>
              </w:rPr>
              <w:t>一般公共预算基本支出</w:t>
            </w:r>
          </w:p>
        </w:tc>
      </w:tr>
      <w:tr w:rsidR="00F22377">
        <w:trPr>
          <w:trHeight w:val="369"/>
          <w:tblHeader/>
          <w:jc w:val="center"/>
        </w:trPr>
        <w:tc>
          <w:tcPr>
            <w:tcW w:w="850" w:type="dxa"/>
            <w:vMerge/>
          </w:tcPr>
          <w:p w:rsidR="00F22377" w:rsidRDefault="00F22377"/>
        </w:tc>
        <w:tc>
          <w:tcPr>
            <w:tcW w:w="1191" w:type="dxa"/>
            <w:vAlign w:val="center"/>
          </w:tcPr>
          <w:p w:rsidR="00F22377" w:rsidRDefault="00F22377">
            <w:pPr>
              <w:pStyle w:val="1"/>
              <w:rPr>
                <w:rFonts w:cs="Times New Roman"/>
              </w:rPr>
            </w:pPr>
            <w:r>
              <w:rPr>
                <w:rFonts w:hint="eastAsia"/>
              </w:rPr>
              <w:t>科目编码</w:t>
            </w:r>
          </w:p>
        </w:tc>
        <w:tc>
          <w:tcPr>
            <w:tcW w:w="4535" w:type="dxa"/>
            <w:vAlign w:val="center"/>
          </w:tcPr>
          <w:p w:rsidR="00F22377" w:rsidRDefault="00F22377">
            <w:pPr>
              <w:pStyle w:val="1"/>
              <w:rPr>
                <w:rFonts w:cs="Times New Roman"/>
              </w:rPr>
            </w:pPr>
            <w:r>
              <w:rPr>
                <w:rFonts w:hint="eastAsia"/>
              </w:rPr>
              <w:t>科目名称</w:t>
            </w:r>
          </w:p>
        </w:tc>
        <w:tc>
          <w:tcPr>
            <w:tcW w:w="2551" w:type="dxa"/>
            <w:vAlign w:val="center"/>
          </w:tcPr>
          <w:p w:rsidR="00F22377" w:rsidRDefault="00F22377">
            <w:pPr>
              <w:pStyle w:val="1"/>
              <w:rPr>
                <w:rFonts w:cs="Times New Roman"/>
              </w:rPr>
            </w:pPr>
            <w:r>
              <w:rPr>
                <w:rFonts w:hint="eastAsia"/>
              </w:rPr>
              <w:t>合计</w:t>
            </w:r>
          </w:p>
        </w:tc>
        <w:tc>
          <w:tcPr>
            <w:tcW w:w="2551" w:type="dxa"/>
            <w:vAlign w:val="center"/>
          </w:tcPr>
          <w:p w:rsidR="00F22377" w:rsidRDefault="00F22377">
            <w:pPr>
              <w:pStyle w:val="1"/>
              <w:rPr>
                <w:rFonts w:cs="Times New Roman"/>
              </w:rPr>
            </w:pPr>
            <w:r>
              <w:rPr>
                <w:rFonts w:hint="eastAsia"/>
              </w:rPr>
              <w:t>人员经费</w:t>
            </w:r>
          </w:p>
        </w:tc>
        <w:tc>
          <w:tcPr>
            <w:tcW w:w="2551" w:type="dxa"/>
            <w:vAlign w:val="center"/>
          </w:tcPr>
          <w:p w:rsidR="00F22377" w:rsidRDefault="00F22377">
            <w:pPr>
              <w:pStyle w:val="1"/>
              <w:rPr>
                <w:rFonts w:cs="Times New Roman"/>
              </w:rPr>
            </w:pPr>
            <w:r>
              <w:rPr>
                <w:rFonts w:hint="eastAsia"/>
              </w:rPr>
              <w:t>公用经费</w:t>
            </w:r>
          </w:p>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1191" w:type="dxa"/>
            <w:vAlign w:val="center"/>
          </w:tcPr>
          <w:p w:rsidR="00F22377" w:rsidRDefault="00F22377">
            <w:pPr>
              <w:pStyle w:val="1"/>
            </w:pPr>
            <w:r>
              <w:t>1</w:t>
            </w:r>
          </w:p>
        </w:tc>
        <w:tc>
          <w:tcPr>
            <w:tcW w:w="4535" w:type="dxa"/>
            <w:vAlign w:val="center"/>
          </w:tcPr>
          <w:p w:rsidR="00F22377" w:rsidRDefault="00F22377">
            <w:pPr>
              <w:pStyle w:val="1"/>
            </w:pPr>
            <w:r>
              <w:t>2</w:t>
            </w:r>
          </w:p>
        </w:tc>
        <w:tc>
          <w:tcPr>
            <w:tcW w:w="2551" w:type="dxa"/>
            <w:vAlign w:val="center"/>
          </w:tcPr>
          <w:p w:rsidR="00F22377" w:rsidRDefault="00F22377">
            <w:pPr>
              <w:pStyle w:val="1"/>
            </w:pPr>
            <w:r>
              <w:t>3</w:t>
            </w:r>
          </w:p>
        </w:tc>
        <w:tc>
          <w:tcPr>
            <w:tcW w:w="2551" w:type="dxa"/>
            <w:vAlign w:val="center"/>
          </w:tcPr>
          <w:p w:rsidR="00F22377" w:rsidRDefault="00F22377">
            <w:pPr>
              <w:pStyle w:val="1"/>
            </w:pPr>
            <w:r>
              <w:t>4</w:t>
            </w:r>
          </w:p>
        </w:tc>
        <w:tc>
          <w:tcPr>
            <w:tcW w:w="2551" w:type="dxa"/>
            <w:vAlign w:val="center"/>
          </w:tcPr>
          <w:p w:rsidR="00F22377" w:rsidRDefault="00F22377">
            <w:pPr>
              <w:pStyle w:val="1"/>
            </w:pPr>
            <w:r>
              <w:t>5</w:t>
            </w:r>
          </w:p>
        </w:tc>
      </w:tr>
      <w:tr w:rsidR="00F22377">
        <w:trPr>
          <w:trHeight w:val="369"/>
          <w:jc w:val="center"/>
        </w:trPr>
        <w:tc>
          <w:tcPr>
            <w:tcW w:w="850" w:type="dxa"/>
            <w:vAlign w:val="center"/>
          </w:tcPr>
          <w:p w:rsidR="00F22377" w:rsidRDefault="00F22377">
            <w:pPr>
              <w:pStyle w:val="3"/>
            </w:pPr>
            <w:r>
              <w:t>1</w:t>
            </w:r>
          </w:p>
        </w:tc>
        <w:tc>
          <w:tcPr>
            <w:tcW w:w="1191" w:type="dxa"/>
            <w:vAlign w:val="center"/>
          </w:tcPr>
          <w:p w:rsidR="00F22377" w:rsidRDefault="00F22377">
            <w:pPr>
              <w:pStyle w:val="5"/>
              <w:rPr>
                <w:rFonts w:cs="Times New Roman"/>
              </w:rPr>
            </w:pPr>
          </w:p>
        </w:tc>
        <w:tc>
          <w:tcPr>
            <w:tcW w:w="4535" w:type="dxa"/>
            <w:vAlign w:val="center"/>
          </w:tcPr>
          <w:p w:rsidR="00F22377" w:rsidRDefault="00F22377">
            <w:pPr>
              <w:pStyle w:val="6"/>
              <w:rPr>
                <w:rFonts w:cs="Times New Roman"/>
              </w:rPr>
            </w:pPr>
            <w:r>
              <w:rPr>
                <w:rFonts w:hint="eastAsia"/>
              </w:rPr>
              <w:t>合计</w:t>
            </w:r>
          </w:p>
        </w:tc>
        <w:tc>
          <w:tcPr>
            <w:tcW w:w="2551" w:type="dxa"/>
            <w:vAlign w:val="center"/>
          </w:tcPr>
          <w:p w:rsidR="00F22377" w:rsidRDefault="00F22377">
            <w:pPr>
              <w:pStyle w:val="7"/>
            </w:pPr>
            <w:r>
              <w:t>938.70</w:t>
            </w:r>
          </w:p>
        </w:tc>
        <w:tc>
          <w:tcPr>
            <w:tcW w:w="2551" w:type="dxa"/>
            <w:vAlign w:val="center"/>
          </w:tcPr>
          <w:p w:rsidR="00F22377" w:rsidRDefault="00F22377">
            <w:pPr>
              <w:pStyle w:val="7"/>
            </w:pPr>
            <w:r>
              <w:t>867.40</w:t>
            </w:r>
          </w:p>
        </w:tc>
        <w:tc>
          <w:tcPr>
            <w:tcW w:w="2551" w:type="dxa"/>
            <w:vAlign w:val="center"/>
          </w:tcPr>
          <w:p w:rsidR="00F22377" w:rsidRDefault="00F22377">
            <w:pPr>
              <w:pStyle w:val="7"/>
            </w:pPr>
            <w:r>
              <w:t>71.30</w:t>
            </w:r>
          </w:p>
        </w:tc>
      </w:tr>
      <w:tr w:rsidR="00F22377">
        <w:trPr>
          <w:trHeight w:val="369"/>
          <w:jc w:val="center"/>
        </w:trPr>
        <w:tc>
          <w:tcPr>
            <w:tcW w:w="850" w:type="dxa"/>
            <w:vAlign w:val="center"/>
          </w:tcPr>
          <w:p w:rsidR="00F22377" w:rsidRDefault="00F22377">
            <w:pPr>
              <w:pStyle w:val="3"/>
            </w:pPr>
            <w:r>
              <w:t>2</w:t>
            </w:r>
          </w:p>
        </w:tc>
        <w:tc>
          <w:tcPr>
            <w:tcW w:w="1191" w:type="dxa"/>
            <w:vAlign w:val="center"/>
          </w:tcPr>
          <w:p w:rsidR="00F22377" w:rsidRDefault="00F22377">
            <w:pPr>
              <w:pStyle w:val="2"/>
            </w:pPr>
            <w:r>
              <w:t>301</w:t>
            </w:r>
          </w:p>
        </w:tc>
        <w:tc>
          <w:tcPr>
            <w:tcW w:w="4535" w:type="dxa"/>
            <w:vAlign w:val="center"/>
          </w:tcPr>
          <w:p w:rsidR="00F22377" w:rsidRDefault="00F22377">
            <w:pPr>
              <w:pStyle w:val="2"/>
              <w:rPr>
                <w:rFonts w:cs="Times New Roman"/>
              </w:rPr>
            </w:pPr>
            <w:r>
              <w:rPr>
                <w:rFonts w:hint="eastAsia"/>
              </w:rPr>
              <w:t>工资福利支出</w:t>
            </w:r>
          </w:p>
        </w:tc>
        <w:tc>
          <w:tcPr>
            <w:tcW w:w="2551" w:type="dxa"/>
            <w:vAlign w:val="center"/>
          </w:tcPr>
          <w:p w:rsidR="00F22377" w:rsidRDefault="00F22377">
            <w:pPr>
              <w:pStyle w:val="4"/>
            </w:pPr>
            <w:r>
              <w:t>867.40</w:t>
            </w:r>
          </w:p>
        </w:tc>
        <w:tc>
          <w:tcPr>
            <w:tcW w:w="2551" w:type="dxa"/>
            <w:vAlign w:val="center"/>
          </w:tcPr>
          <w:p w:rsidR="00F22377" w:rsidRDefault="00F22377">
            <w:pPr>
              <w:pStyle w:val="4"/>
            </w:pPr>
            <w:r>
              <w:t>867.40</w:t>
            </w:r>
          </w:p>
        </w:tc>
        <w:tc>
          <w:tcPr>
            <w:tcW w:w="255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3</w:t>
            </w:r>
          </w:p>
        </w:tc>
        <w:tc>
          <w:tcPr>
            <w:tcW w:w="1191" w:type="dxa"/>
            <w:vAlign w:val="center"/>
          </w:tcPr>
          <w:p w:rsidR="00F22377" w:rsidRDefault="00F22377">
            <w:pPr>
              <w:pStyle w:val="2"/>
            </w:pPr>
            <w:r>
              <w:t>30199</w:t>
            </w:r>
          </w:p>
        </w:tc>
        <w:tc>
          <w:tcPr>
            <w:tcW w:w="4535" w:type="dxa"/>
            <w:vAlign w:val="center"/>
          </w:tcPr>
          <w:p w:rsidR="00F22377" w:rsidRDefault="00F22377">
            <w:pPr>
              <w:pStyle w:val="2"/>
              <w:rPr>
                <w:rFonts w:cs="Times New Roman"/>
              </w:rPr>
            </w:pPr>
            <w:r>
              <w:rPr>
                <w:rFonts w:hint="eastAsia"/>
              </w:rPr>
              <w:t>其他工资福利支出</w:t>
            </w:r>
          </w:p>
        </w:tc>
        <w:tc>
          <w:tcPr>
            <w:tcW w:w="2551" w:type="dxa"/>
            <w:vAlign w:val="center"/>
          </w:tcPr>
          <w:p w:rsidR="00F22377" w:rsidRDefault="00F22377">
            <w:pPr>
              <w:pStyle w:val="4"/>
            </w:pPr>
            <w:r>
              <w:t>867.40</w:t>
            </w:r>
          </w:p>
        </w:tc>
        <w:tc>
          <w:tcPr>
            <w:tcW w:w="2551" w:type="dxa"/>
            <w:vAlign w:val="center"/>
          </w:tcPr>
          <w:p w:rsidR="00F22377" w:rsidRDefault="00F22377">
            <w:pPr>
              <w:pStyle w:val="4"/>
            </w:pPr>
            <w:r>
              <w:t>867.40</w:t>
            </w:r>
          </w:p>
        </w:tc>
        <w:tc>
          <w:tcPr>
            <w:tcW w:w="2551" w:type="dxa"/>
            <w:vAlign w:val="center"/>
          </w:tcPr>
          <w:p w:rsidR="00F22377" w:rsidRDefault="00F22377">
            <w:pPr>
              <w:pStyle w:val="4"/>
            </w:pPr>
          </w:p>
        </w:tc>
      </w:tr>
      <w:tr w:rsidR="00F22377">
        <w:trPr>
          <w:trHeight w:val="369"/>
          <w:jc w:val="center"/>
        </w:trPr>
        <w:tc>
          <w:tcPr>
            <w:tcW w:w="850" w:type="dxa"/>
            <w:vAlign w:val="center"/>
          </w:tcPr>
          <w:p w:rsidR="00F22377" w:rsidRDefault="00F22377">
            <w:pPr>
              <w:pStyle w:val="3"/>
            </w:pPr>
            <w:r>
              <w:t>4</w:t>
            </w:r>
          </w:p>
        </w:tc>
        <w:tc>
          <w:tcPr>
            <w:tcW w:w="1191" w:type="dxa"/>
            <w:vAlign w:val="center"/>
          </w:tcPr>
          <w:p w:rsidR="00F22377" w:rsidRDefault="00F22377">
            <w:pPr>
              <w:pStyle w:val="2"/>
            </w:pPr>
            <w:r>
              <w:t>302</w:t>
            </w:r>
          </w:p>
        </w:tc>
        <w:tc>
          <w:tcPr>
            <w:tcW w:w="4535" w:type="dxa"/>
            <w:vAlign w:val="center"/>
          </w:tcPr>
          <w:p w:rsidR="00F22377" w:rsidRDefault="00F22377">
            <w:pPr>
              <w:pStyle w:val="2"/>
              <w:rPr>
                <w:rFonts w:cs="Times New Roman"/>
              </w:rPr>
            </w:pPr>
            <w:r>
              <w:rPr>
                <w:rFonts w:hint="eastAsia"/>
              </w:rPr>
              <w:t>商品和服务支出</w:t>
            </w:r>
          </w:p>
        </w:tc>
        <w:tc>
          <w:tcPr>
            <w:tcW w:w="2551" w:type="dxa"/>
            <w:vAlign w:val="center"/>
          </w:tcPr>
          <w:p w:rsidR="00F22377" w:rsidRDefault="00F22377">
            <w:pPr>
              <w:pStyle w:val="4"/>
            </w:pPr>
            <w:r>
              <w:t>69.00</w:t>
            </w:r>
          </w:p>
        </w:tc>
        <w:tc>
          <w:tcPr>
            <w:tcW w:w="2551" w:type="dxa"/>
            <w:vAlign w:val="center"/>
          </w:tcPr>
          <w:p w:rsidR="00F22377" w:rsidRDefault="00F22377">
            <w:pPr>
              <w:pStyle w:val="4"/>
            </w:pPr>
          </w:p>
        </w:tc>
        <w:tc>
          <w:tcPr>
            <w:tcW w:w="2551" w:type="dxa"/>
            <w:vAlign w:val="center"/>
          </w:tcPr>
          <w:p w:rsidR="00F22377" w:rsidRDefault="00F22377">
            <w:pPr>
              <w:pStyle w:val="4"/>
            </w:pPr>
            <w:r>
              <w:t>69.00</w:t>
            </w:r>
          </w:p>
        </w:tc>
      </w:tr>
      <w:tr w:rsidR="00F22377">
        <w:trPr>
          <w:trHeight w:val="369"/>
          <w:jc w:val="center"/>
        </w:trPr>
        <w:tc>
          <w:tcPr>
            <w:tcW w:w="850" w:type="dxa"/>
            <w:vAlign w:val="center"/>
          </w:tcPr>
          <w:p w:rsidR="00F22377" w:rsidRDefault="00F22377">
            <w:pPr>
              <w:pStyle w:val="3"/>
            </w:pPr>
            <w:r>
              <w:t>5</w:t>
            </w:r>
          </w:p>
        </w:tc>
        <w:tc>
          <w:tcPr>
            <w:tcW w:w="1191" w:type="dxa"/>
            <w:vAlign w:val="center"/>
          </w:tcPr>
          <w:p w:rsidR="00F22377" w:rsidRDefault="00F22377">
            <w:pPr>
              <w:pStyle w:val="2"/>
            </w:pPr>
            <w:r>
              <w:t>30201</w:t>
            </w:r>
          </w:p>
        </w:tc>
        <w:tc>
          <w:tcPr>
            <w:tcW w:w="4535" w:type="dxa"/>
            <w:vAlign w:val="center"/>
          </w:tcPr>
          <w:p w:rsidR="00F22377" w:rsidRDefault="00F22377">
            <w:pPr>
              <w:pStyle w:val="2"/>
              <w:rPr>
                <w:rFonts w:cs="Times New Roman"/>
              </w:rPr>
            </w:pPr>
            <w:r>
              <w:rPr>
                <w:rFonts w:hint="eastAsia"/>
              </w:rPr>
              <w:t>办公费</w:t>
            </w:r>
          </w:p>
        </w:tc>
        <w:tc>
          <w:tcPr>
            <w:tcW w:w="2551" w:type="dxa"/>
            <w:vAlign w:val="center"/>
          </w:tcPr>
          <w:p w:rsidR="00F22377" w:rsidRDefault="00F22377">
            <w:pPr>
              <w:pStyle w:val="4"/>
            </w:pPr>
            <w:r>
              <w:t>22.37</w:t>
            </w:r>
          </w:p>
        </w:tc>
        <w:tc>
          <w:tcPr>
            <w:tcW w:w="2551" w:type="dxa"/>
            <w:vAlign w:val="center"/>
          </w:tcPr>
          <w:p w:rsidR="00F22377" w:rsidRDefault="00F22377">
            <w:pPr>
              <w:pStyle w:val="4"/>
            </w:pPr>
          </w:p>
        </w:tc>
        <w:tc>
          <w:tcPr>
            <w:tcW w:w="2551" w:type="dxa"/>
            <w:vAlign w:val="center"/>
          </w:tcPr>
          <w:p w:rsidR="00F22377" w:rsidRDefault="00F22377">
            <w:pPr>
              <w:pStyle w:val="4"/>
            </w:pPr>
            <w:r>
              <w:t>22.37</w:t>
            </w:r>
          </w:p>
        </w:tc>
      </w:tr>
      <w:tr w:rsidR="00F22377">
        <w:trPr>
          <w:trHeight w:val="369"/>
          <w:jc w:val="center"/>
        </w:trPr>
        <w:tc>
          <w:tcPr>
            <w:tcW w:w="850" w:type="dxa"/>
            <w:vAlign w:val="center"/>
          </w:tcPr>
          <w:p w:rsidR="00F22377" w:rsidRDefault="00F22377">
            <w:pPr>
              <w:pStyle w:val="3"/>
            </w:pPr>
            <w:r>
              <w:t>6</w:t>
            </w:r>
          </w:p>
        </w:tc>
        <w:tc>
          <w:tcPr>
            <w:tcW w:w="1191" w:type="dxa"/>
            <w:vAlign w:val="center"/>
          </w:tcPr>
          <w:p w:rsidR="00F22377" w:rsidRDefault="00F22377">
            <w:pPr>
              <w:pStyle w:val="2"/>
            </w:pPr>
            <w:r>
              <w:t>30205</w:t>
            </w:r>
          </w:p>
        </w:tc>
        <w:tc>
          <w:tcPr>
            <w:tcW w:w="4535" w:type="dxa"/>
            <w:vAlign w:val="center"/>
          </w:tcPr>
          <w:p w:rsidR="00F22377" w:rsidRDefault="00F22377">
            <w:pPr>
              <w:pStyle w:val="2"/>
              <w:rPr>
                <w:rFonts w:cs="Times New Roman"/>
              </w:rPr>
            </w:pPr>
            <w:r>
              <w:rPr>
                <w:rFonts w:hint="eastAsia"/>
              </w:rPr>
              <w:t>水费</w:t>
            </w:r>
          </w:p>
        </w:tc>
        <w:tc>
          <w:tcPr>
            <w:tcW w:w="2551" w:type="dxa"/>
            <w:vAlign w:val="center"/>
          </w:tcPr>
          <w:p w:rsidR="00F22377" w:rsidRDefault="00F22377">
            <w:pPr>
              <w:pStyle w:val="4"/>
            </w:pPr>
            <w:r>
              <w:t>1.00</w:t>
            </w:r>
          </w:p>
        </w:tc>
        <w:tc>
          <w:tcPr>
            <w:tcW w:w="2551" w:type="dxa"/>
            <w:vAlign w:val="center"/>
          </w:tcPr>
          <w:p w:rsidR="00F22377" w:rsidRDefault="00F22377">
            <w:pPr>
              <w:pStyle w:val="4"/>
            </w:pPr>
          </w:p>
        </w:tc>
        <w:tc>
          <w:tcPr>
            <w:tcW w:w="2551" w:type="dxa"/>
            <w:vAlign w:val="center"/>
          </w:tcPr>
          <w:p w:rsidR="00F22377" w:rsidRDefault="00F22377">
            <w:pPr>
              <w:pStyle w:val="4"/>
            </w:pPr>
            <w:r>
              <w:t>1.00</w:t>
            </w:r>
          </w:p>
        </w:tc>
      </w:tr>
      <w:tr w:rsidR="00F22377">
        <w:trPr>
          <w:trHeight w:val="369"/>
          <w:jc w:val="center"/>
        </w:trPr>
        <w:tc>
          <w:tcPr>
            <w:tcW w:w="850" w:type="dxa"/>
            <w:vAlign w:val="center"/>
          </w:tcPr>
          <w:p w:rsidR="00F22377" w:rsidRDefault="00F22377">
            <w:pPr>
              <w:pStyle w:val="3"/>
            </w:pPr>
            <w:r>
              <w:t>7</w:t>
            </w:r>
          </w:p>
        </w:tc>
        <w:tc>
          <w:tcPr>
            <w:tcW w:w="1191" w:type="dxa"/>
            <w:vAlign w:val="center"/>
          </w:tcPr>
          <w:p w:rsidR="00F22377" w:rsidRDefault="00F22377">
            <w:pPr>
              <w:pStyle w:val="2"/>
            </w:pPr>
            <w:r>
              <w:t>30207</w:t>
            </w:r>
          </w:p>
        </w:tc>
        <w:tc>
          <w:tcPr>
            <w:tcW w:w="4535" w:type="dxa"/>
            <w:vAlign w:val="center"/>
          </w:tcPr>
          <w:p w:rsidR="00F22377" w:rsidRDefault="00F22377">
            <w:pPr>
              <w:pStyle w:val="2"/>
              <w:rPr>
                <w:rFonts w:cs="Times New Roman"/>
              </w:rPr>
            </w:pPr>
            <w:r>
              <w:rPr>
                <w:rFonts w:hint="eastAsia"/>
              </w:rPr>
              <w:t>邮电费</w:t>
            </w:r>
          </w:p>
        </w:tc>
        <w:tc>
          <w:tcPr>
            <w:tcW w:w="2551" w:type="dxa"/>
            <w:vAlign w:val="center"/>
          </w:tcPr>
          <w:p w:rsidR="00F22377" w:rsidRDefault="00F22377">
            <w:pPr>
              <w:pStyle w:val="4"/>
            </w:pPr>
            <w:r>
              <w:t>13.38</w:t>
            </w:r>
          </w:p>
        </w:tc>
        <w:tc>
          <w:tcPr>
            <w:tcW w:w="2551" w:type="dxa"/>
            <w:vAlign w:val="center"/>
          </w:tcPr>
          <w:p w:rsidR="00F22377" w:rsidRDefault="00F22377">
            <w:pPr>
              <w:pStyle w:val="4"/>
            </w:pPr>
          </w:p>
        </w:tc>
        <w:tc>
          <w:tcPr>
            <w:tcW w:w="2551" w:type="dxa"/>
            <w:vAlign w:val="center"/>
          </w:tcPr>
          <w:p w:rsidR="00F22377" w:rsidRDefault="00F22377">
            <w:pPr>
              <w:pStyle w:val="4"/>
            </w:pPr>
            <w:r>
              <w:t>13.38</w:t>
            </w:r>
          </w:p>
        </w:tc>
      </w:tr>
      <w:tr w:rsidR="00F22377">
        <w:trPr>
          <w:trHeight w:val="369"/>
          <w:jc w:val="center"/>
        </w:trPr>
        <w:tc>
          <w:tcPr>
            <w:tcW w:w="850" w:type="dxa"/>
            <w:vAlign w:val="center"/>
          </w:tcPr>
          <w:p w:rsidR="00F22377" w:rsidRDefault="00F22377">
            <w:pPr>
              <w:pStyle w:val="3"/>
            </w:pPr>
            <w:r>
              <w:t>8</w:t>
            </w:r>
          </w:p>
        </w:tc>
        <w:tc>
          <w:tcPr>
            <w:tcW w:w="1191" w:type="dxa"/>
            <w:vAlign w:val="center"/>
          </w:tcPr>
          <w:p w:rsidR="00F22377" w:rsidRDefault="00F22377">
            <w:pPr>
              <w:pStyle w:val="2"/>
            </w:pPr>
            <w:r>
              <w:t>30208</w:t>
            </w:r>
          </w:p>
        </w:tc>
        <w:tc>
          <w:tcPr>
            <w:tcW w:w="4535" w:type="dxa"/>
            <w:vAlign w:val="center"/>
          </w:tcPr>
          <w:p w:rsidR="00F22377" w:rsidRDefault="00F22377">
            <w:pPr>
              <w:pStyle w:val="2"/>
              <w:rPr>
                <w:rFonts w:cs="Times New Roman"/>
              </w:rPr>
            </w:pPr>
            <w:r>
              <w:rPr>
                <w:rFonts w:hint="eastAsia"/>
              </w:rPr>
              <w:t>取暖费</w:t>
            </w:r>
          </w:p>
        </w:tc>
        <w:tc>
          <w:tcPr>
            <w:tcW w:w="2551" w:type="dxa"/>
            <w:vAlign w:val="center"/>
          </w:tcPr>
          <w:p w:rsidR="00F22377" w:rsidRDefault="00F22377">
            <w:pPr>
              <w:pStyle w:val="4"/>
            </w:pPr>
            <w:r>
              <w:t>15.87</w:t>
            </w:r>
          </w:p>
        </w:tc>
        <w:tc>
          <w:tcPr>
            <w:tcW w:w="2551" w:type="dxa"/>
            <w:vAlign w:val="center"/>
          </w:tcPr>
          <w:p w:rsidR="00F22377" w:rsidRDefault="00F22377">
            <w:pPr>
              <w:pStyle w:val="4"/>
            </w:pPr>
          </w:p>
        </w:tc>
        <w:tc>
          <w:tcPr>
            <w:tcW w:w="2551" w:type="dxa"/>
            <w:vAlign w:val="center"/>
          </w:tcPr>
          <w:p w:rsidR="00F22377" w:rsidRDefault="00F22377">
            <w:pPr>
              <w:pStyle w:val="4"/>
            </w:pPr>
            <w:r>
              <w:t>15.87</w:t>
            </w:r>
          </w:p>
        </w:tc>
      </w:tr>
      <w:tr w:rsidR="00F22377">
        <w:trPr>
          <w:trHeight w:val="369"/>
          <w:jc w:val="center"/>
        </w:trPr>
        <w:tc>
          <w:tcPr>
            <w:tcW w:w="850" w:type="dxa"/>
            <w:vAlign w:val="center"/>
          </w:tcPr>
          <w:p w:rsidR="00F22377" w:rsidRDefault="00F22377">
            <w:pPr>
              <w:pStyle w:val="3"/>
            </w:pPr>
            <w:r>
              <w:t>9</w:t>
            </w:r>
          </w:p>
        </w:tc>
        <w:tc>
          <w:tcPr>
            <w:tcW w:w="1191" w:type="dxa"/>
            <w:vAlign w:val="center"/>
          </w:tcPr>
          <w:p w:rsidR="00F22377" w:rsidRDefault="00F22377">
            <w:pPr>
              <w:pStyle w:val="2"/>
            </w:pPr>
            <w:r>
              <w:t>30211</w:t>
            </w:r>
          </w:p>
        </w:tc>
        <w:tc>
          <w:tcPr>
            <w:tcW w:w="4535" w:type="dxa"/>
            <w:vAlign w:val="center"/>
          </w:tcPr>
          <w:p w:rsidR="00F22377" w:rsidRDefault="00F22377">
            <w:pPr>
              <w:pStyle w:val="2"/>
              <w:rPr>
                <w:rFonts w:cs="Times New Roman"/>
              </w:rPr>
            </w:pPr>
            <w:r>
              <w:rPr>
                <w:rFonts w:hint="eastAsia"/>
              </w:rPr>
              <w:t>差旅费</w:t>
            </w:r>
          </w:p>
        </w:tc>
        <w:tc>
          <w:tcPr>
            <w:tcW w:w="2551" w:type="dxa"/>
            <w:vAlign w:val="center"/>
          </w:tcPr>
          <w:p w:rsidR="00F22377" w:rsidRDefault="00F22377">
            <w:pPr>
              <w:pStyle w:val="4"/>
            </w:pPr>
            <w:r>
              <w:t>0.80</w:t>
            </w:r>
          </w:p>
        </w:tc>
        <w:tc>
          <w:tcPr>
            <w:tcW w:w="2551" w:type="dxa"/>
            <w:vAlign w:val="center"/>
          </w:tcPr>
          <w:p w:rsidR="00F22377" w:rsidRDefault="00F22377">
            <w:pPr>
              <w:pStyle w:val="4"/>
            </w:pPr>
          </w:p>
        </w:tc>
        <w:tc>
          <w:tcPr>
            <w:tcW w:w="2551" w:type="dxa"/>
            <w:vAlign w:val="center"/>
          </w:tcPr>
          <w:p w:rsidR="00F22377" w:rsidRDefault="00F22377">
            <w:pPr>
              <w:pStyle w:val="4"/>
            </w:pPr>
            <w:r>
              <w:t>0.80</w:t>
            </w:r>
          </w:p>
        </w:tc>
      </w:tr>
      <w:tr w:rsidR="00F22377">
        <w:trPr>
          <w:trHeight w:val="369"/>
          <w:jc w:val="center"/>
        </w:trPr>
        <w:tc>
          <w:tcPr>
            <w:tcW w:w="850" w:type="dxa"/>
            <w:vAlign w:val="center"/>
          </w:tcPr>
          <w:p w:rsidR="00F22377" w:rsidRDefault="00F22377">
            <w:pPr>
              <w:pStyle w:val="3"/>
            </w:pPr>
            <w:r>
              <w:t>10</w:t>
            </w:r>
          </w:p>
        </w:tc>
        <w:tc>
          <w:tcPr>
            <w:tcW w:w="1191" w:type="dxa"/>
            <w:vAlign w:val="center"/>
          </w:tcPr>
          <w:p w:rsidR="00F22377" w:rsidRDefault="00F22377">
            <w:pPr>
              <w:pStyle w:val="2"/>
            </w:pPr>
            <w:r>
              <w:t>30213</w:t>
            </w:r>
          </w:p>
        </w:tc>
        <w:tc>
          <w:tcPr>
            <w:tcW w:w="4535" w:type="dxa"/>
            <w:vAlign w:val="center"/>
          </w:tcPr>
          <w:p w:rsidR="00F22377" w:rsidRDefault="00F22377">
            <w:pPr>
              <w:pStyle w:val="2"/>
              <w:rPr>
                <w:rFonts w:cs="Times New Roman"/>
              </w:rPr>
            </w:pPr>
            <w:r>
              <w:rPr>
                <w:rFonts w:hint="eastAsia"/>
              </w:rPr>
              <w:t>维修</w:t>
            </w:r>
            <w:r>
              <w:t>(</w:t>
            </w:r>
            <w:r>
              <w:rPr>
                <w:rFonts w:hint="eastAsia"/>
              </w:rPr>
              <w:t>护</w:t>
            </w:r>
            <w:r>
              <w:t>)</w:t>
            </w:r>
            <w:r>
              <w:rPr>
                <w:rFonts w:hint="eastAsia"/>
              </w:rPr>
              <w:t>费</w:t>
            </w:r>
          </w:p>
        </w:tc>
        <w:tc>
          <w:tcPr>
            <w:tcW w:w="2551" w:type="dxa"/>
            <w:vAlign w:val="center"/>
          </w:tcPr>
          <w:p w:rsidR="00F22377" w:rsidRDefault="00F22377">
            <w:pPr>
              <w:pStyle w:val="4"/>
            </w:pPr>
            <w:r>
              <w:t>0.45</w:t>
            </w:r>
          </w:p>
        </w:tc>
        <w:tc>
          <w:tcPr>
            <w:tcW w:w="2551" w:type="dxa"/>
            <w:vAlign w:val="center"/>
          </w:tcPr>
          <w:p w:rsidR="00F22377" w:rsidRDefault="00F22377">
            <w:pPr>
              <w:pStyle w:val="4"/>
            </w:pPr>
          </w:p>
        </w:tc>
        <w:tc>
          <w:tcPr>
            <w:tcW w:w="2551" w:type="dxa"/>
            <w:vAlign w:val="center"/>
          </w:tcPr>
          <w:p w:rsidR="00F22377" w:rsidRDefault="00F22377">
            <w:pPr>
              <w:pStyle w:val="4"/>
            </w:pPr>
            <w:r>
              <w:t>0.45</w:t>
            </w:r>
          </w:p>
        </w:tc>
      </w:tr>
      <w:tr w:rsidR="00F22377">
        <w:trPr>
          <w:trHeight w:val="369"/>
          <w:jc w:val="center"/>
        </w:trPr>
        <w:tc>
          <w:tcPr>
            <w:tcW w:w="850" w:type="dxa"/>
            <w:vAlign w:val="center"/>
          </w:tcPr>
          <w:p w:rsidR="00F22377" w:rsidRDefault="00F22377">
            <w:pPr>
              <w:pStyle w:val="3"/>
            </w:pPr>
            <w:r>
              <w:t>11</w:t>
            </w:r>
          </w:p>
        </w:tc>
        <w:tc>
          <w:tcPr>
            <w:tcW w:w="1191" w:type="dxa"/>
            <w:vAlign w:val="center"/>
          </w:tcPr>
          <w:p w:rsidR="00F22377" w:rsidRDefault="00F22377">
            <w:pPr>
              <w:pStyle w:val="2"/>
            </w:pPr>
            <w:r>
              <w:t>30215</w:t>
            </w:r>
          </w:p>
        </w:tc>
        <w:tc>
          <w:tcPr>
            <w:tcW w:w="4535" w:type="dxa"/>
            <w:vAlign w:val="center"/>
          </w:tcPr>
          <w:p w:rsidR="00F22377" w:rsidRDefault="00F22377">
            <w:pPr>
              <w:pStyle w:val="2"/>
              <w:rPr>
                <w:rFonts w:cs="Times New Roman"/>
              </w:rPr>
            </w:pPr>
            <w:r>
              <w:rPr>
                <w:rFonts w:hint="eastAsia"/>
              </w:rPr>
              <w:t>会议费</w:t>
            </w:r>
          </w:p>
        </w:tc>
        <w:tc>
          <w:tcPr>
            <w:tcW w:w="2551" w:type="dxa"/>
            <w:vAlign w:val="center"/>
          </w:tcPr>
          <w:p w:rsidR="00F22377" w:rsidRDefault="00F22377">
            <w:pPr>
              <w:pStyle w:val="4"/>
            </w:pPr>
            <w:r>
              <w:t>0.53</w:t>
            </w:r>
          </w:p>
        </w:tc>
        <w:tc>
          <w:tcPr>
            <w:tcW w:w="2551" w:type="dxa"/>
            <w:vAlign w:val="center"/>
          </w:tcPr>
          <w:p w:rsidR="00F22377" w:rsidRDefault="00F22377">
            <w:pPr>
              <w:pStyle w:val="4"/>
            </w:pPr>
          </w:p>
        </w:tc>
        <w:tc>
          <w:tcPr>
            <w:tcW w:w="2551" w:type="dxa"/>
            <w:vAlign w:val="center"/>
          </w:tcPr>
          <w:p w:rsidR="00F22377" w:rsidRDefault="00F22377">
            <w:pPr>
              <w:pStyle w:val="4"/>
            </w:pPr>
            <w:r>
              <w:t>0.53</w:t>
            </w:r>
          </w:p>
        </w:tc>
      </w:tr>
      <w:tr w:rsidR="00F22377">
        <w:trPr>
          <w:trHeight w:val="369"/>
          <w:jc w:val="center"/>
        </w:trPr>
        <w:tc>
          <w:tcPr>
            <w:tcW w:w="850" w:type="dxa"/>
            <w:vAlign w:val="center"/>
          </w:tcPr>
          <w:p w:rsidR="00F22377" w:rsidRDefault="00F22377">
            <w:pPr>
              <w:pStyle w:val="3"/>
            </w:pPr>
            <w:r>
              <w:t>12</w:t>
            </w:r>
          </w:p>
        </w:tc>
        <w:tc>
          <w:tcPr>
            <w:tcW w:w="1191" w:type="dxa"/>
            <w:vAlign w:val="center"/>
          </w:tcPr>
          <w:p w:rsidR="00F22377" w:rsidRDefault="00F22377">
            <w:pPr>
              <w:pStyle w:val="2"/>
            </w:pPr>
            <w:r>
              <w:t>30216</w:t>
            </w:r>
          </w:p>
        </w:tc>
        <w:tc>
          <w:tcPr>
            <w:tcW w:w="4535" w:type="dxa"/>
            <w:vAlign w:val="center"/>
          </w:tcPr>
          <w:p w:rsidR="00F22377" w:rsidRDefault="00F22377">
            <w:pPr>
              <w:pStyle w:val="2"/>
              <w:rPr>
                <w:rFonts w:cs="Times New Roman"/>
              </w:rPr>
            </w:pPr>
            <w:r>
              <w:rPr>
                <w:rFonts w:hint="eastAsia"/>
              </w:rPr>
              <w:t>培训费</w:t>
            </w:r>
          </w:p>
        </w:tc>
        <w:tc>
          <w:tcPr>
            <w:tcW w:w="2551" w:type="dxa"/>
            <w:vAlign w:val="center"/>
          </w:tcPr>
          <w:p w:rsidR="00F22377" w:rsidRDefault="00F22377">
            <w:pPr>
              <w:pStyle w:val="4"/>
            </w:pPr>
            <w:r>
              <w:t>0.39</w:t>
            </w:r>
          </w:p>
        </w:tc>
        <w:tc>
          <w:tcPr>
            <w:tcW w:w="2551" w:type="dxa"/>
            <w:vAlign w:val="center"/>
          </w:tcPr>
          <w:p w:rsidR="00F22377" w:rsidRDefault="00F22377">
            <w:pPr>
              <w:pStyle w:val="4"/>
            </w:pPr>
          </w:p>
        </w:tc>
        <w:tc>
          <w:tcPr>
            <w:tcW w:w="2551" w:type="dxa"/>
            <w:vAlign w:val="center"/>
          </w:tcPr>
          <w:p w:rsidR="00F22377" w:rsidRDefault="00F22377">
            <w:pPr>
              <w:pStyle w:val="4"/>
            </w:pPr>
            <w:r>
              <w:t>0.39</w:t>
            </w:r>
          </w:p>
        </w:tc>
      </w:tr>
      <w:tr w:rsidR="00F22377">
        <w:trPr>
          <w:trHeight w:val="369"/>
          <w:jc w:val="center"/>
        </w:trPr>
        <w:tc>
          <w:tcPr>
            <w:tcW w:w="850" w:type="dxa"/>
            <w:vAlign w:val="center"/>
          </w:tcPr>
          <w:p w:rsidR="00F22377" w:rsidRDefault="00F22377">
            <w:pPr>
              <w:pStyle w:val="3"/>
            </w:pPr>
            <w:r>
              <w:t>13</w:t>
            </w:r>
          </w:p>
        </w:tc>
        <w:tc>
          <w:tcPr>
            <w:tcW w:w="1191" w:type="dxa"/>
            <w:vAlign w:val="center"/>
          </w:tcPr>
          <w:p w:rsidR="00F22377" w:rsidRDefault="00F22377">
            <w:pPr>
              <w:pStyle w:val="2"/>
            </w:pPr>
            <w:r>
              <w:t>30217</w:t>
            </w:r>
          </w:p>
        </w:tc>
        <w:tc>
          <w:tcPr>
            <w:tcW w:w="4535" w:type="dxa"/>
            <w:vAlign w:val="center"/>
          </w:tcPr>
          <w:p w:rsidR="00F22377" w:rsidRDefault="00F22377">
            <w:pPr>
              <w:pStyle w:val="2"/>
              <w:rPr>
                <w:rFonts w:cs="Times New Roman"/>
              </w:rPr>
            </w:pPr>
            <w:r>
              <w:rPr>
                <w:rFonts w:hint="eastAsia"/>
              </w:rPr>
              <w:t>公务接待费</w:t>
            </w:r>
          </w:p>
        </w:tc>
        <w:tc>
          <w:tcPr>
            <w:tcW w:w="2551" w:type="dxa"/>
            <w:vAlign w:val="center"/>
          </w:tcPr>
          <w:p w:rsidR="00F22377" w:rsidRDefault="00F22377">
            <w:pPr>
              <w:pStyle w:val="4"/>
            </w:pPr>
            <w:r>
              <w:t>0.46</w:t>
            </w:r>
          </w:p>
        </w:tc>
        <w:tc>
          <w:tcPr>
            <w:tcW w:w="2551" w:type="dxa"/>
            <w:vAlign w:val="center"/>
          </w:tcPr>
          <w:p w:rsidR="00F22377" w:rsidRDefault="00F22377">
            <w:pPr>
              <w:pStyle w:val="4"/>
            </w:pPr>
          </w:p>
        </w:tc>
        <w:tc>
          <w:tcPr>
            <w:tcW w:w="2551" w:type="dxa"/>
            <w:vAlign w:val="center"/>
          </w:tcPr>
          <w:p w:rsidR="00F22377" w:rsidRDefault="00F22377">
            <w:pPr>
              <w:pStyle w:val="4"/>
            </w:pPr>
            <w:r>
              <w:t>0.46</w:t>
            </w:r>
          </w:p>
        </w:tc>
      </w:tr>
      <w:tr w:rsidR="00F22377">
        <w:trPr>
          <w:trHeight w:val="369"/>
          <w:jc w:val="center"/>
        </w:trPr>
        <w:tc>
          <w:tcPr>
            <w:tcW w:w="850" w:type="dxa"/>
            <w:vAlign w:val="center"/>
          </w:tcPr>
          <w:p w:rsidR="00F22377" w:rsidRDefault="00F22377">
            <w:pPr>
              <w:pStyle w:val="3"/>
            </w:pPr>
            <w:r>
              <w:t>14</w:t>
            </w:r>
          </w:p>
        </w:tc>
        <w:tc>
          <w:tcPr>
            <w:tcW w:w="1191" w:type="dxa"/>
            <w:vAlign w:val="center"/>
          </w:tcPr>
          <w:p w:rsidR="00F22377" w:rsidRDefault="00F22377">
            <w:pPr>
              <w:pStyle w:val="2"/>
            </w:pPr>
            <w:r>
              <w:t>30228</w:t>
            </w:r>
          </w:p>
        </w:tc>
        <w:tc>
          <w:tcPr>
            <w:tcW w:w="4535" w:type="dxa"/>
            <w:vAlign w:val="center"/>
          </w:tcPr>
          <w:p w:rsidR="00F22377" w:rsidRDefault="00F22377">
            <w:pPr>
              <w:pStyle w:val="2"/>
              <w:rPr>
                <w:rFonts w:cs="Times New Roman"/>
              </w:rPr>
            </w:pPr>
            <w:r>
              <w:rPr>
                <w:rFonts w:hint="eastAsia"/>
              </w:rPr>
              <w:t>工会经费</w:t>
            </w:r>
          </w:p>
        </w:tc>
        <w:tc>
          <w:tcPr>
            <w:tcW w:w="2551" w:type="dxa"/>
            <w:vAlign w:val="center"/>
          </w:tcPr>
          <w:p w:rsidR="00F22377" w:rsidRDefault="00F22377">
            <w:pPr>
              <w:pStyle w:val="4"/>
            </w:pPr>
            <w:r>
              <w:t>6.43</w:t>
            </w:r>
          </w:p>
        </w:tc>
        <w:tc>
          <w:tcPr>
            <w:tcW w:w="2551" w:type="dxa"/>
            <w:vAlign w:val="center"/>
          </w:tcPr>
          <w:p w:rsidR="00F22377" w:rsidRDefault="00F22377">
            <w:pPr>
              <w:pStyle w:val="4"/>
            </w:pPr>
          </w:p>
        </w:tc>
        <w:tc>
          <w:tcPr>
            <w:tcW w:w="2551" w:type="dxa"/>
            <w:vAlign w:val="center"/>
          </w:tcPr>
          <w:p w:rsidR="00F22377" w:rsidRDefault="00F22377">
            <w:pPr>
              <w:pStyle w:val="4"/>
            </w:pPr>
            <w:r>
              <w:t>6.43</w:t>
            </w:r>
          </w:p>
        </w:tc>
      </w:tr>
      <w:tr w:rsidR="00F22377">
        <w:trPr>
          <w:trHeight w:val="369"/>
          <w:jc w:val="center"/>
        </w:trPr>
        <w:tc>
          <w:tcPr>
            <w:tcW w:w="850" w:type="dxa"/>
            <w:vAlign w:val="center"/>
          </w:tcPr>
          <w:p w:rsidR="00F22377" w:rsidRDefault="00F22377">
            <w:pPr>
              <w:pStyle w:val="3"/>
            </w:pPr>
            <w:r>
              <w:t>15</w:t>
            </w:r>
          </w:p>
        </w:tc>
        <w:tc>
          <w:tcPr>
            <w:tcW w:w="1191" w:type="dxa"/>
            <w:vAlign w:val="center"/>
          </w:tcPr>
          <w:p w:rsidR="00F22377" w:rsidRDefault="00F22377">
            <w:pPr>
              <w:pStyle w:val="2"/>
            </w:pPr>
            <w:r>
              <w:t>30229</w:t>
            </w:r>
          </w:p>
        </w:tc>
        <w:tc>
          <w:tcPr>
            <w:tcW w:w="4535" w:type="dxa"/>
            <w:vAlign w:val="center"/>
          </w:tcPr>
          <w:p w:rsidR="00F22377" w:rsidRDefault="00F22377">
            <w:pPr>
              <w:pStyle w:val="2"/>
              <w:rPr>
                <w:rFonts w:cs="Times New Roman"/>
              </w:rPr>
            </w:pPr>
            <w:r>
              <w:rPr>
                <w:rFonts w:hint="eastAsia"/>
              </w:rPr>
              <w:t>福利费</w:t>
            </w:r>
          </w:p>
        </w:tc>
        <w:tc>
          <w:tcPr>
            <w:tcW w:w="2551" w:type="dxa"/>
            <w:vAlign w:val="center"/>
          </w:tcPr>
          <w:p w:rsidR="00F22377" w:rsidRDefault="00F22377">
            <w:pPr>
              <w:pStyle w:val="4"/>
            </w:pPr>
            <w:r>
              <w:t>5.05</w:t>
            </w:r>
          </w:p>
        </w:tc>
        <w:tc>
          <w:tcPr>
            <w:tcW w:w="2551" w:type="dxa"/>
            <w:vAlign w:val="center"/>
          </w:tcPr>
          <w:p w:rsidR="00F22377" w:rsidRDefault="00F22377">
            <w:pPr>
              <w:pStyle w:val="4"/>
            </w:pPr>
          </w:p>
        </w:tc>
        <w:tc>
          <w:tcPr>
            <w:tcW w:w="2551" w:type="dxa"/>
            <w:vAlign w:val="center"/>
          </w:tcPr>
          <w:p w:rsidR="00F22377" w:rsidRDefault="00F22377">
            <w:pPr>
              <w:pStyle w:val="4"/>
            </w:pPr>
            <w:r>
              <w:t>5.05</w:t>
            </w:r>
          </w:p>
        </w:tc>
      </w:tr>
      <w:tr w:rsidR="00F22377">
        <w:trPr>
          <w:trHeight w:val="369"/>
          <w:jc w:val="center"/>
        </w:trPr>
        <w:tc>
          <w:tcPr>
            <w:tcW w:w="850" w:type="dxa"/>
            <w:vAlign w:val="center"/>
          </w:tcPr>
          <w:p w:rsidR="00F22377" w:rsidRDefault="00F22377">
            <w:pPr>
              <w:pStyle w:val="3"/>
            </w:pPr>
            <w:r>
              <w:t>16</w:t>
            </w:r>
          </w:p>
        </w:tc>
        <w:tc>
          <w:tcPr>
            <w:tcW w:w="1191" w:type="dxa"/>
            <w:vAlign w:val="center"/>
          </w:tcPr>
          <w:p w:rsidR="00F22377" w:rsidRDefault="00F22377">
            <w:pPr>
              <w:pStyle w:val="2"/>
            </w:pPr>
            <w:r>
              <w:t>30231</w:t>
            </w:r>
          </w:p>
        </w:tc>
        <w:tc>
          <w:tcPr>
            <w:tcW w:w="4535" w:type="dxa"/>
            <w:vAlign w:val="center"/>
          </w:tcPr>
          <w:p w:rsidR="00F22377" w:rsidRDefault="00F22377">
            <w:pPr>
              <w:pStyle w:val="2"/>
              <w:rPr>
                <w:rFonts w:cs="Times New Roman"/>
              </w:rPr>
            </w:pPr>
            <w:r>
              <w:rPr>
                <w:rFonts w:hint="eastAsia"/>
              </w:rPr>
              <w:t>公务用车运行维护费</w:t>
            </w:r>
          </w:p>
        </w:tc>
        <w:tc>
          <w:tcPr>
            <w:tcW w:w="2551" w:type="dxa"/>
            <w:vAlign w:val="center"/>
          </w:tcPr>
          <w:p w:rsidR="00F22377" w:rsidRDefault="00F22377">
            <w:pPr>
              <w:pStyle w:val="4"/>
            </w:pPr>
            <w:r>
              <w:t>1.62</w:t>
            </w:r>
          </w:p>
        </w:tc>
        <w:tc>
          <w:tcPr>
            <w:tcW w:w="2551" w:type="dxa"/>
            <w:vAlign w:val="center"/>
          </w:tcPr>
          <w:p w:rsidR="00F22377" w:rsidRDefault="00F22377">
            <w:pPr>
              <w:pStyle w:val="4"/>
            </w:pPr>
          </w:p>
        </w:tc>
        <w:tc>
          <w:tcPr>
            <w:tcW w:w="2551" w:type="dxa"/>
            <w:vAlign w:val="center"/>
          </w:tcPr>
          <w:p w:rsidR="00F22377" w:rsidRDefault="00F22377">
            <w:pPr>
              <w:pStyle w:val="4"/>
            </w:pPr>
            <w:r>
              <w:t>1.62</w:t>
            </w:r>
          </w:p>
        </w:tc>
      </w:tr>
      <w:tr w:rsidR="00F22377">
        <w:trPr>
          <w:trHeight w:val="369"/>
          <w:jc w:val="center"/>
        </w:trPr>
        <w:tc>
          <w:tcPr>
            <w:tcW w:w="850" w:type="dxa"/>
            <w:vAlign w:val="center"/>
          </w:tcPr>
          <w:p w:rsidR="00F22377" w:rsidRDefault="00F22377">
            <w:pPr>
              <w:pStyle w:val="3"/>
            </w:pPr>
            <w:r>
              <w:t>17</w:t>
            </w:r>
          </w:p>
        </w:tc>
        <w:tc>
          <w:tcPr>
            <w:tcW w:w="1191" w:type="dxa"/>
            <w:vAlign w:val="center"/>
          </w:tcPr>
          <w:p w:rsidR="00F22377" w:rsidRDefault="00F22377">
            <w:pPr>
              <w:pStyle w:val="2"/>
            </w:pPr>
            <w:r>
              <w:t>30299</w:t>
            </w:r>
          </w:p>
        </w:tc>
        <w:tc>
          <w:tcPr>
            <w:tcW w:w="4535" w:type="dxa"/>
            <w:vAlign w:val="center"/>
          </w:tcPr>
          <w:p w:rsidR="00F22377" w:rsidRDefault="00F22377">
            <w:pPr>
              <w:pStyle w:val="2"/>
              <w:rPr>
                <w:rFonts w:cs="Times New Roman"/>
              </w:rPr>
            </w:pPr>
            <w:r>
              <w:rPr>
                <w:rFonts w:hint="eastAsia"/>
              </w:rPr>
              <w:t>其他商品和服务支出</w:t>
            </w:r>
          </w:p>
        </w:tc>
        <w:tc>
          <w:tcPr>
            <w:tcW w:w="2551" w:type="dxa"/>
            <w:vAlign w:val="center"/>
          </w:tcPr>
          <w:p w:rsidR="00F22377" w:rsidRDefault="00F22377">
            <w:pPr>
              <w:pStyle w:val="4"/>
            </w:pPr>
            <w:r>
              <w:t>0.65</w:t>
            </w:r>
          </w:p>
        </w:tc>
        <w:tc>
          <w:tcPr>
            <w:tcW w:w="2551" w:type="dxa"/>
            <w:vAlign w:val="center"/>
          </w:tcPr>
          <w:p w:rsidR="00F22377" w:rsidRDefault="00F22377">
            <w:pPr>
              <w:pStyle w:val="4"/>
            </w:pPr>
          </w:p>
        </w:tc>
        <w:tc>
          <w:tcPr>
            <w:tcW w:w="2551" w:type="dxa"/>
            <w:vAlign w:val="center"/>
          </w:tcPr>
          <w:p w:rsidR="00F22377" w:rsidRDefault="00F22377">
            <w:pPr>
              <w:pStyle w:val="4"/>
            </w:pPr>
            <w:r>
              <w:t>0.65</w:t>
            </w:r>
          </w:p>
        </w:tc>
      </w:tr>
      <w:tr w:rsidR="00F22377">
        <w:trPr>
          <w:trHeight w:val="369"/>
          <w:jc w:val="center"/>
        </w:trPr>
        <w:tc>
          <w:tcPr>
            <w:tcW w:w="850" w:type="dxa"/>
            <w:vAlign w:val="center"/>
          </w:tcPr>
          <w:p w:rsidR="00F22377" w:rsidRDefault="00F22377">
            <w:pPr>
              <w:pStyle w:val="3"/>
            </w:pPr>
            <w:r>
              <w:t>18</w:t>
            </w:r>
          </w:p>
        </w:tc>
        <w:tc>
          <w:tcPr>
            <w:tcW w:w="1191" w:type="dxa"/>
            <w:vAlign w:val="center"/>
          </w:tcPr>
          <w:p w:rsidR="00F22377" w:rsidRDefault="00F22377">
            <w:pPr>
              <w:pStyle w:val="2"/>
            </w:pPr>
            <w:r>
              <w:t>310</w:t>
            </w:r>
          </w:p>
        </w:tc>
        <w:tc>
          <w:tcPr>
            <w:tcW w:w="4535" w:type="dxa"/>
            <w:vAlign w:val="center"/>
          </w:tcPr>
          <w:p w:rsidR="00F22377" w:rsidRDefault="00F22377">
            <w:pPr>
              <w:pStyle w:val="2"/>
              <w:rPr>
                <w:rFonts w:cs="Times New Roman"/>
              </w:rPr>
            </w:pPr>
            <w:r>
              <w:rPr>
                <w:rFonts w:hint="eastAsia"/>
              </w:rPr>
              <w:t>资本性支出</w:t>
            </w:r>
          </w:p>
        </w:tc>
        <w:tc>
          <w:tcPr>
            <w:tcW w:w="2551" w:type="dxa"/>
            <w:vAlign w:val="center"/>
          </w:tcPr>
          <w:p w:rsidR="00F22377" w:rsidRDefault="00F22377">
            <w:pPr>
              <w:pStyle w:val="4"/>
            </w:pPr>
            <w:r>
              <w:t>2.30</w:t>
            </w:r>
          </w:p>
        </w:tc>
        <w:tc>
          <w:tcPr>
            <w:tcW w:w="2551" w:type="dxa"/>
            <w:vAlign w:val="center"/>
          </w:tcPr>
          <w:p w:rsidR="00F22377" w:rsidRDefault="00F22377">
            <w:pPr>
              <w:pStyle w:val="4"/>
            </w:pPr>
          </w:p>
        </w:tc>
        <w:tc>
          <w:tcPr>
            <w:tcW w:w="2551" w:type="dxa"/>
            <w:vAlign w:val="center"/>
          </w:tcPr>
          <w:p w:rsidR="00F22377" w:rsidRDefault="00F22377">
            <w:pPr>
              <w:pStyle w:val="4"/>
            </w:pPr>
            <w:r>
              <w:t>2.30</w:t>
            </w:r>
          </w:p>
        </w:tc>
      </w:tr>
      <w:tr w:rsidR="00F22377">
        <w:trPr>
          <w:trHeight w:val="369"/>
          <w:jc w:val="center"/>
        </w:trPr>
        <w:tc>
          <w:tcPr>
            <w:tcW w:w="850" w:type="dxa"/>
            <w:vAlign w:val="center"/>
          </w:tcPr>
          <w:p w:rsidR="00F22377" w:rsidRDefault="00F22377">
            <w:pPr>
              <w:pStyle w:val="3"/>
            </w:pPr>
            <w:r>
              <w:t>19</w:t>
            </w:r>
          </w:p>
        </w:tc>
        <w:tc>
          <w:tcPr>
            <w:tcW w:w="1191" w:type="dxa"/>
            <w:vAlign w:val="center"/>
          </w:tcPr>
          <w:p w:rsidR="00F22377" w:rsidRDefault="00F22377">
            <w:pPr>
              <w:pStyle w:val="2"/>
            </w:pPr>
            <w:r>
              <w:t>31002</w:t>
            </w:r>
          </w:p>
        </w:tc>
        <w:tc>
          <w:tcPr>
            <w:tcW w:w="4535" w:type="dxa"/>
            <w:vAlign w:val="center"/>
          </w:tcPr>
          <w:p w:rsidR="00F22377" w:rsidRDefault="00F22377">
            <w:pPr>
              <w:pStyle w:val="2"/>
              <w:rPr>
                <w:rFonts w:cs="Times New Roman"/>
              </w:rPr>
            </w:pPr>
            <w:r>
              <w:rPr>
                <w:rFonts w:hint="eastAsia"/>
              </w:rPr>
              <w:t>办公设备购置</w:t>
            </w:r>
          </w:p>
        </w:tc>
        <w:tc>
          <w:tcPr>
            <w:tcW w:w="2551" w:type="dxa"/>
            <w:vAlign w:val="center"/>
          </w:tcPr>
          <w:p w:rsidR="00F22377" w:rsidRDefault="00F22377">
            <w:pPr>
              <w:pStyle w:val="4"/>
            </w:pPr>
            <w:r>
              <w:t>2.30</w:t>
            </w:r>
          </w:p>
        </w:tc>
        <w:tc>
          <w:tcPr>
            <w:tcW w:w="2551" w:type="dxa"/>
            <w:vAlign w:val="center"/>
          </w:tcPr>
          <w:p w:rsidR="00F22377" w:rsidRDefault="00F22377">
            <w:pPr>
              <w:pStyle w:val="4"/>
            </w:pPr>
          </w:p>
        </w:tc>
        <w:tc>
          <w:tcPr>
            <w:tcW w:w="2551" w:type="dxa"/>
            <w:vAlign w:val="center"/>
          </w:tcPr>
          <w:p w:rsidR="00F22377" w:rsidRDefault="00F22377">
            <w:pPr>
              <w:pStyle w:val="4"/>
            </w:pPr>
            <w:r>
              <w:t>2.30</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F223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5726" w:type="dxa"/>
            <w:gridSpan w:val="2"/>
            <w:vAlign w:val="center"/>
          </w:tcPr>
          <w:p w:rsidR="00F22377" w:rsidRDefault="00F22377">
            <w:pPr>
              <w:pStyle w:val="1"/>
              <w:rPr>
                <w:rFonts w:cs="Times New Roman"/>
              </w:rPr>
            </w:pPr>
            <w:r>
              <w:rPr>
                <w:rFonts w:hint="eastAsia"/>
              </w:rPr>
              <w:t>功能分类科目</w:t>
            </w:r>
          </w:p>
        </w:tc>
        <w:tc>
          <w:tcPr>
            <w:tcW w:w="2551" w:type="dxa"/>
            <w:vMerge w:val="restart"/>
            <w:vAlign w:val="center"/>
          </w:tcPr>
          <w:p w:rsidR="00F22377" w:rsidRDefault="00F22377">
            <w:pPr>
              <w:pStyle w:val="1"/>
              <w:rPr>
                <w:rFonts w:cs="Times New Roman"/>
              </w:rPr>
            </w:pPr>
            <w:r>
              <w:rPr>
                <w:rFonts w:hint="eastAsia"/>
              </w:rPr>
              <w:t>合计</w:t>
            </w:r>
          </w:p>
        </w:tc>
        <w:tc>
          <w:tcPr>
            <w:tcW w:w="2551" w:type="dxa"/>
            <w:vMerge w:val="restart"/>
            <w:vAlign w:val="center"/>
          </w:tcPr>
          <w:p w:rsidR="00F22377" w:rsidRDefault="00F22377">
            <w:pPr>
              <w:pStyle w:val="1"/>
              <w:rPr>
                <w:rFonts w:cs="Times New Roman"/>
              </w:rPr>
            </w:pPr>
            <w:r>
              <w:rPr>
                <w:rFonts w:hint="eastAsia"/>
              </w:rPr>
              <w:t>基本支出</w:t>
            </w:r>
          </w:p>
        </w:tc>
        <w:tc>
          <w:tcPr>
            <w:tcW w:w="2551" w:type="dxa"/>
            <w:vMerge w:val="restart"/>
            <w:vAlign w:val="center"/>
          </w:tcPr>
          <w:p w:rsidR="00F22377" w:rsidRDefault="00F22377">
            <w:pPr>
              <w:pStyle w:val="1"/>
              <w:rPr>
                <w:rFonts w:cs="Times New Roman"/>
              </w:rPr>
            </w:pPr>
            <w:r>
              <w:rPr>
                <w:rFonts w:hint="eastAsia"/>
              </w:rPr>
              <w:t>项目支出</w:t>
            </w:r>
          </w:p>
        </w:tc>
      </w:tr>
      <w:tr w:rsidR="00F22377">
        <w:trPr>
          <w:trHeight w:val="369"/>
          <w:tblHeader/>
          <w:jc w:val="center"/>
        </w:trPr>
        <w:tc>
          <w:tcPr>
            <w:tcW w:w="850" w:type="dxa"/>
            <w:vMerge/>
          </w:tcPr>
          <w:p w:rsidR="00F22377" w:rsidRDefault="00F22377"/>
        </w:tc>
        <w:tc>
          <w:tcPr>
            <w:tcW w:w="1191" w:type="dxa"/>
            <w:vAlign w:val="center"/>
          </w:tcPr>
          <w:p w:rsidR="00F22377" w:rsidRDefault="00F22377">
            <w:pPr>
              <w:pStyle w:val="1"/>
              <w:rPr>
                <w:rFonts w:cs="Times New Roman"/>
              </w:rPr>
            </w:pPr>
            <w:r>
              <w:rPr>
                <w:rFonts w:hint="eastAsia"/>
              </w:rPr>
              <w:t>科目编码</w:t>
            </w:r>
          </w:p>
        </w:tc>
        <w:tc>
          <w:tcPr>
            <w:tcW w:w="4535" w:type="dxa"/>
            <w:vAlign w:val="center"/>
          </w:tcPr>
          <w:p w:rsidR="00F22377" w:rsidRDefault="00F22377">
            <w:pPr>
              <w:pStyle w:val="1"/>
              <w:rPr>
                <w:rFonts w:cs="Times New Roman"/>
              </w:rPr>
            </w:pPr>
            <w:r>
              <w:rPr>
                <w:rFonts w:hint="eastAsia"/>
              </w:rPr>
              <w:t>科目名称</w:t>
            </w:r>
          </w:p>
        </w:tc>
        <w:tc>
          <w:tcPr>
            <w:tcW w:w="2551" w:type="dxa"/>
            <w:vMerge/>
          </w:tcPr>
          <w:p w:rsidR="00F22377" w:rsidRDefault="00F22377"/>
        </w:tc>
        <w:tc>
          <w:tcPr>
            <w:tcW w:w="2551" w:type="dxa"/>
            <w:vMerge/>
          </w:tcPr>
          <w:p w:rsidR="00F22377" w:rsidRDefault="00F22377"/>
        </w:tc>
        <w:tc>
          <w:tcPr>
            <w:tcW w:w="2551" w:type="dxa"/>
            <w:vMerge/>
          </w:tcPr>
          <w:p w:rsidR="00F22377" w:rsidRDefault="00F22377"/>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1191" w:type="dxa"/>
            <w:vAlign w:val="center"/>
          </w:tcPr>
          <w:p w:rsidR="00F22377" w:rsidRDefault="00F22377">
            <w:pPr>
              <w:pStyle w:val="1"/>
            </w:pPr>
            <w:r>
              <w:t>1</w:t>
            </w:r>
          </w:p>
        </w:tc>
        <w:tc>
          <w:tcPr>
            <w:tcW w:w="4535" w:type="dxa"/>
            <w:vAlign w:val="center"/>
          </w:tcPr>
          <w:p w:rsidR="00F22377" w:rsidRDefault="00F22377">
            <w:pPr>
              <w:pStyle w:val="1"/>
            </w:pPr>
            <w:r>
              <w:t>2</w:t>
            </w:r>
          </w:p>
        </w:tc>
        <w:tc>
          <w:tcPr>
            <w:tcW w:w="2551" w:type="dxa"/>
            <w:vAlign w:val="center"/>
          </w:tcPr>
          <w:p w:rsidR="00F22377" w:rsidRDefault="00F22377">
            <w:pPr>
              <w:pStyle w:val="1"/>
            </w:pPr>
            <w:r>
              <w:t>3</w:t>
            </w:r>
          </w:p>
        </w:tc>
        <w:tc>
          <w:tcPr>
            <w:tcW w:w="2551" w:type="dxa"/>
            <w:vAlign w:val="center"/>
          </w:tcPr>
          <w:p w:rsidR="00F22377" w:rsidRDefault="00F22377">
            <w:pPr>
              <w:pStyle w:val="1"/>
            </w:pPr>
            <w:r>
              <w:t>4</w:t>
            </w:r>
          </w:p>
        </w:tc>
        <w:tc>
          <w:tcPr>
            <w:tcW w:w="2551" w:type="dxa"/>
            <w:vAlign w:val="center"/>
          </w:tcPr>
          <w:p w:rsidR="00F22377" w:rsidRDefault="00F22377">
            <w:pPr>
              <w:pStyle w:val="1"/>
            </w:pPr>
            <w:r>
              <w:t>5</w:t>
            </w:r>
          </w:p>
        </w:tc>
      </w:tr>
      <w:tr w:rsidR="00F22377">
        <w:trPr>
          <w:trHeight w:val="369"/>
          <w:jc w:val="center"/>
        </w:trPr>
        <w:tc>
          <w:tcPr>
            <w:tcW w:w="850" w:type="dxa"/>
            <w:vAlign w:val="center"/>
          </w:tcPr>
          <w:p w:rsidR="00F22377" w:rsidRDefault="00F22377">
            <w:pPr>
              <w:pStyle w:val="3"/>
            </w:pPr>
            <w:r>
              <w:t>1</w:t>
            </w:r>
          </w:p>
        </w:tc>
        <w:tc>
          <w:tcPr>
            <w:tcW w:w="1191" w:type="dxa"/>
            <w:vAlign w:val="center"/>
          </w:tcPr>
          <w:p w:rsidR="00F22377" w:rsidRDefault="00F22377">
            <w:pPr>
              <w:pStyle w:val="5"/>
              <w:rPr>
                <w:rFonts w:cs="Times New Roman"/>
              </w:rPr>
            </w:pPr>
          </w:p>
        </w:tc>
        <w:tc>
          <w:tcPr>
            <w:tcW w:w="4535" w:type="dxa"/>
            <w:vAlign w:val="center"/>
          </w:tcPr>
          <w:p w:rsidR="00F22377" w:rsidRDefault="00F22377">
            <w:pPr>
              <w:pStyle w:val="6"/>
              <w:rPr>
                <w:rFonts w:cs="Times New Roman"/>
              </w:rPr>
            </w:pPr>
            <w:r>
              <w:rPr>
                <w:rFonts w:hint="eastAsia"/>
              </w:rPr>
              <w:t>合计</w:t>
            </w:r>
          </w:p>
        </w:tc>
        <w:tc>
          <w:tcPr>
            <w:tcW w:w="2551" w:type="dxa"/>
            <w:vAlign w:val="center"/>
          </w:tcPr>
          <w:p w:rsidR="00F22377" w:rsidRDefault="00F22377">
            <w:pPr>
              <w:pStyle w:val="7"/>
            </w:pPr>
            <w:r>
              <w:t>400.00</w:t>
            </w:r>
          </w:p>
        </w:tc>
        <w:tc>
          <w:tcPr>
            <w:tcW w:w="2551" w:type="dxa"/>
            <w:vAlign w:val="center"/>
          </w:tcPr>
          <w:p w:rsidR="00F22377" w:rsidRDefault="00F22377">
            <w:pPr>
              <w:pStyle w:val="7"/>
            </w:pPr>
          </w:p>
        </w:tc>
        <w:tc>
          <w:tcPr>
            <w:tcW w:w="2551" w:type="dxa"/>
            <w:vAlign w:val="center"/>
          </w:tcPr>
          <w:p w:rsidR="00F22377" w:rsidRDefault="00F22377">
            <w:pPr>
              <w:pStyle w:val="7"/>
            </w:pPr>
            <w:r>
              <w:t>400.00</w:t>
            </w:r>
          </w:p>
        </w:tc>
      </w:tr>
      <w:tr w:rsidR="00F22377">
        <w:trPr>
          <w:trHeight w:val="369"/>
          <w:jc w:val="center"/>
        </w:trPr>
        <w:tc>
          <w:tcPr>
            <w:tcW w:w="850" w:type="dxa"/>
            <w:vAlign w:val="center"/>
          </w:tcPr>
          <w:p w:rsidR="00F22377" w:rsidRDefault="00F22377">
            <w:pPr>
              <w:pStyle w:val="3"/>
            </w:pPr>
            <w:r>
              <w:t>2</w:t>
            </w:r>
          </w:p>
        </w:tc>
        <w:tc>
          <w:tcPr>
            <w:tcW w:w="1191" w:type="dxa"/>
            <w:vAlign w:val="center"/>
          </w:tcPr>
          <w:p w:rsidR="00F22377" w:rsidRDefault="00F22377">
            <w:pPr>
              <w:pStyle w:val="2"/>
            </w:pPr>
            <w:r>
              <w:t>212</w:t>
            </w:r>
          </w:p>
        </w:tc>
        <w:tc>
          <w:tcPr>
            <w:tcW w:w="4535" w:type="dxa"/>
            <w:vAlign w:val="center"/>
          </w:tcPr>
          <w:p w:rsidR="00F22377" w:rsidRDefault="00F22377">
            <w:pPr>
              <w:pStyle w:val="2"/>
              <w:rPr>
                <w:rFonts w:cs="Times New Roman"/>
              </w:rPr>
            </w:pPr>
            <w:r>
              <w:rPr>
                <w:rFonts w:hint="eastAsia"/>
              </w:rPr>
              <w:t>城乡社区支出</w:t>
            </w:r>
          </w:p>
        </w:tc>
        <w:tc>
          <w:tcPr>
            <w:tcW w:w="2551" w:type="dxa"/>
            <w:vAlign w:val="center"/>
          </w:tcPr>
          <w:p w:rsidR="00F22377" w:rsidRDefault="00F22377">
            <w:pPr>
              <w:pStyle w:val="4"/>
            </w:pPr>
            <w:r>
              <w:t>400.00</w:t>
            </w:r>
          </w:p>
        </w:tc>
        <w:tc>
          <w:tcPr>
            <w:tcW w:w="2551" w:type="dxa"/>
            <w:vAlign w:val="center"/>
          </w:tcPr>
          <w:p w:rsidR="00F22377" w:rsidRDefault="00F22377">
            <w:pPr>
              <w:pStyle w:val="4"/>
            </w:pPr>
          </w:p>
        </w:tc>
        <w:tc>
          <w:tcPr>
            <w:tcW w:w="2551" w:type="dxa"/>
            <w:vAlign w:val="center"/>
          </w:tcPr>
          <w:p w:rsidR="00F22377" w:rsidRDefault="00F22377">
            <w:pPr>
              <w:pStyle w:val="4"/>
            </w:pPr>
            <w:r>
              <w:t>400.00</w:t>
            </w:r>
          </w:p>
        </w:tc>
      </w:tr>
      <w:tr w:rsidR="00F22377">
        <w:trPr>
          <w:trHeight w:val="369"/>
          <w:jc w:val="center"/>
        </w:trPr>
        <w:tc>
          <w:tcPr>
            <w:tcW w:w="850" w:type="dxa"/>
            <w:vAlign w:val="center"/>
          </w:tcPr>
          <w:p w:rsidR="00F22377" w:rsidRDefault="00F22377">
            <w:pPr>
              <w:pStyle w:val="3"/>
            </w:pPr>
            <w:r>
              <w:t>3</w:t>
            </w:r>
          </w:p>
        </w:tc>
        <w:tc>
          <w:tcPr>
            <w:tcW w:w="1191" w:type="dxa"/>
            <w:vAlign w:val="center"/>
          </w:tcPr>
          <w:p w:rsidR="00F22377" w:rsidRDefault="00F22377">
            <w:pPr>
              <w:pStyle w:val="2"/>
            </w:pPr>
            <w:r>
              <w:t>21208</w:t>
            </w:r>
          </w:p>
        </w:tc>
        <w:tc>
          <w:tcPr>
            <w:tcW w:w="4535" w:type="dxa"/>
            <w:vAlign w:val="center"/>
          </w:tcPr>
          <w:p w:rsidR="00F22377" w:rsidRDefault="00F22377">
            <w:pPr>
              <w:pStyle w:val="2"/>
              <w:rPr>
                <w:rFonts w:cs="Times New Roman"/>
              </w:rPr>
            </w:pPr>
            <w:r>
              <w:rPr>
                <w:rFonts w:hint="eastAsia"/>
              </w:rPr>
              <w:t>国有土地使用权出让收入安排的支出</w:t>
            </w:r>
          </w:p>
        </w:tc>
        <w:tc>
          <w:tcPr>
            <w:tcW w:w="2551" w:type="dxa"/>
            <w:vAlign w:val="center"/>
          </w:tcPr>
          <w:p w:rsidR="00F22377" w:rsidRDefault="00F22377">
            <w:pPr>
              <w:pStyle w:val="4"/>
            </w:pPr>
            <w:r>
              <w:t>400.00</w:t>
            </w:r>
          </w:p>
        </w:tc>
        <w:tc>
          <w:tcPr>
            <w:tcW w:w="2551" w:type="dxa"/>
            <w:vAlign w:val="center"/>
          </w:tcPr>
          <w:p w:rsidR="00F22377" w:rsidRDefault="00F22377">
            <w:pPr>
              <w:pStyle w:val="4"/>
            </w:pPr>
          </w:p>
        </w:tc>
        <w:tc>
          <w:tcPr>
            <w:tcW w:w="2551" w:type="dxa"/>
            <w:vAlign w:val="center"/>
          </w:tcPr>
          <w:p w:rsidR="00F22377" w:rsidRDefault="00F22377">
            <w:pPr>
              <w:pStyle w:val="4"/>
            </w:pPr>
            <w:r>
              <w:t>400.00</w:t>
            </w:r>
          </w:p>
        </w:tc>
      </w:tr>
      <w:tr w:rsidR="00F22377">
        <w:trPr>
          <w:trHeight w:val="369"/>
          <w:jc w:val="center"/>
        </w:trPr>
        <w:tc>
          <w:tcPr>
            <w:tcW w:w="850" w:type="dxa"/>
            <w:vAlign w:val="center"/>
          </w:tcPr>
          <w:p w:rsidR="00F22377" w:rsidRDefault="00F22377">
            <w:pPr>
              <w:pStyle w:val="3"/>
            </w:pPr>
            <w:r>
              <w:t>4</w:t>
            </w:r>
          </w:p>
        </w:tc>
        <w:tc>
          <w:tcPr>
            <w:tcW w:w="1191" w:type="dxa"/>
            <w:vAlign w:val="center"/>
          </w:tcPr>
          <w:p w:rsidR="00F22377" w:rsidRDefault="00F22377">
            <w:pPr>
              <w:pStyle w:val="2"/>
            </w:pPr>
            <w:r>
              <w:t>2120801</w:t>
            </w:r>
          </w:p>
        </w:tc>
        <w:tc>
          <w:tcPr>
            <w:tcW w:w="4535" w:type="dxa"/>
            <w:vAlign w:val="center"/>
          </w:tcPr>
          <w:p w:rsidR="00F22377" w:rsidRDefault="00F22377">
            <w:pPr>
              <w:pStyle w:val="2"/>
              <w:rPr>
                <w:rFonts w:cs="Times New Roman"/>
              </w:rPr>
            </w:pPr>
            <w:r>
              <w:rPr>
                <w:rFonts w:hint="eastAsia"/>
              </w:rPr>
              <w:t>征地和拆迁补偿支出</w:t>
            </w:r>
          </w:p>
        </w:tc>
        <w:tc>
          <w:tcPr>
            <w:tcW w:w="2551" w:type="dxa"/>
            <w:vAlign w:val="center"/>
          </w:tcPr>
          <w:p w:rsidR="00F22377" w:rsidRDefault="00F22377">
            <w:pPr>
              <w:pStyle w:val="4"/>
            </w:pPr>
            <w:r>
              <w:t>200.00</w:t>
            </w:r>
          </w:p>
        </w:tc>
        <w:tc>
          <w:tcPr>
            <w:tcW w:w="2551" w:type="dxa"/>
            <w:vAlign w:val="center"/>
          </w:tcPr>
          <w:p w:rsidR="00F22377" w:rsidRDefault="00F22377">
            <w:pPr>
              <w:pStyle w:val="4"/>
            </w:pPr>
          </w:p>
        </w:tc>
        <w:tc>
          <w:tcPr>
            <w:tcW w:w="2551" w:type="dxa"/>
            <w:vAlign w:val="center"/>
          </w:tcPr>
          <w:p w:rsidR="00F22377" w:rsidRDefault="00F22377">
            <w:pPr>
              <w:pStyle w:val="4"/>
            </w:pPr>
            <w:r>
              <w:t>200.00</w:t>
            </w:r>
          </w:p>
        </w:tc>
      </w:tr>
      <w:tr w:rsidR="00F22377">
        <w:trPr>
          <w:trHeight w:val="369"/>
          <w:jc w:val="center"/>
        </w:trPr>
        <w:tc>
          <w:tcPr>
            <w:tcW w:w="850" w:type="dxa"/>
            <w:vAlign w:val="center"/>
          </w:tcPr>
          <w:p w:rsidR="00F22377" w:rsidRDefault="00F22377">
            <w:pPr>
              <w:pStyle w:val="3"/>
            </w:pPr>
            <w:r>
              <w:t>5</w:t>
            </w:r>
          </w:p>
        </w:tc>
        <w:tc>
          <w:tcPr>
            <w:tcW w:w="1191" w:type="dxa"/>
            <w:vAlign w:val="center"/>
          </w:tcPr>
          <w:p w:rsidR="00F22377" w:rsidRDefault="00F22377">
            <w:pPr>
              <w:pStyle w:val="2"/>
            </w:pPr>
            <w:r>
              <w:t>2120803</w:t>
            </w:r>
          </w:p>
        </w:tc>
        <w:tc>
          <w:tcPr>
            <w:tcW w:w="4535" w:type="dxa"/>
            <w:vAlign w:val="center"/>
          </w:tcPr>
          <w:p w:rsidR="00F22377" w:rsidRDefault="00F22377">
            <w:pPr>
              <w:pStyle w:val="2"/>
              <w:rPr>
                <w:rFonts w:cs="Times New Roman"/>
              </w:rPr>
            </w:pPr>
            <w:r>
              <w:rPr>
                <w:rFonts w:hint="eastAsia"/>
              </w:rPr>
              <w:t>城市建设支出</w:t>
            </w:r>
          </w:p>
        </w:tc>
        <w:tc>
          <w:tcPr>
            <w:tcW w:w="2551" w:type="dxa"/>
            <w:vAlign w:val="center"/>
          </w:tcPr>
          <w:p w:rsidR="00F22377" w:rsidRDefault="00F22377">
            <w:pPr>
              <w:pStyle w:val="4"/>
            </w:pPr>
            <w:r>
              <w:t>200.00</w:t>
            </w:r>
          </w:p>
        </w:tc>
        <w:tc>
          <w:tcPr>
            <w:tcW w:w="2551" w:type="dxa"/>
            <w:vAlign w:val="center"/>
          </w:tcPr>
          <w:p w:rsidR="00F22377" w:rsidRDefault="00F22377">
            <w:pPr>
              <w:pStyle w:val="4"/>
            </w:pPr>
          </w:p>
        </w:tc>
        <w:tc>
          <w:tcPr>
            <w:tcW w:w="2551" w:type="dxa"/>
            <w:vAlign w:val="center"/>
          </w:tcPr>
          <w:p w:rsidR="00F22377" w:rsidRDefault="00F22377">
            <w:pPr>
              <w:pStyle w:val="4"/>
            </w:pPr>
            <w:r>
              <w:t>200.00</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F223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5726" w:type="dxa"/>
            <w:gridSpan w:val="2"/>
            <w:vAlign w:val="center"/>
          </w:tcPr>
          <w:p w:rsidR="00F22377" w:rsidRDefault="00F22377">
            <w:pPr>
              <w:pStyle w:val="1"/>
              <w:rPr>
                <w:rFonts w:cs="Times New Roman"/>
              </w:rPr>
            </w:pPr>
            <w:r>
              <w:rPr>
                <w:rFonts w:hint="eastAsia"/>
              </w:rPr>
              <w:t>功能分类科目</w:t>
            </w:r>
          </w:p>
        </w:tc>
        <w:tc>
          <w:tcPr>
            <w:tcW w:w="2551" w:type="dxa"/>
            <w:vMerge w:val="restart"/>
            <w:vAlign w:val="center"/>
          </w:tcPr>
          <w:p w:rsidR="00F22377" w:rsidRDefault="00F22377">
            <w:pPr>
              <w:pStyle w:val="1"/>
              <w:rPr>
                <w:rFonts w:cs="Times New Roman"/>
              </w:rPr>
            </w:pPr>
            <w:r>
              <w:rPr>
                <w:rFonts w:hint="eastAsia"/>
              </w:rPr>
              <w:t>合计</w:t>
            </w:r>
          </w:p>
        </w:tc>
        <w:tc>
          <w:tcPr>
            <w:tcW w:w="2551" w:type="dxa"/>
            <w:vMerge w:val="restart"/>
            <w:vAlign w:val="center"/>
          </w:tcPr>
          <w:p w:rsidR="00F22377" w:rsidRDefault="00F22377">
            <w:pPr>
              <w:pStyle w:val="1"/>
              <w:rPr>
                <w:rFonts w:cs="Times New Roman"/>
              </w:rPr>
            </w:pPr>
            <w:r>
              <w:rPr>
                <w:rFonts w:hint="eastAsia"/>
              </w:rPr>
              <w:t>基本支出</w:t>
            </w:r>
          </w:p>
        </w:tc>
        <w:tc>
          <w:tcPr>
            <w:tcW w:w="2551" w:type="dxa"/>
            <w:vMerge w:val="restart"/>
            <w:vAlign w:val="center"/>
          </w:tcPr>
          <w:p w:rsidR="00F22377" w:rsidRDefault="00F22377">
            <w:pPr>
              <w:pStyle w:val="1"/>
              <w:rPr>
                <w:rFonts w:cs="Times New Roman"/>
              </w:rPr>
            </w:pPr>
            <w:r>
              <w:rPr>
                <w:rFonts w:hint="eastAsia"/>
              </w:rPr>
              <w:t>项目支出</w:t>
            </w:r>
          </w:p>
        </w:tc>
      </w:tr>
      <w:tr w:rsidR="00F22377">
        <w:trPr>
          <w:trHeight w:val="369"/>
          <w:tblHeader/>
          <w:jc w:val="center"/>
        </w:trPr>
        <w:tc>
          <w:tcPr>
            <w:tcW w:w="850" w:type="dxa"/>
            <w:vMerge/>
          </w:tcPr>
          <w:p w:rsidR="00F22377" w:rsidRDefault="00F22377"/>
        </w:tc>
        <w:tc>
          <w:tcPr>
            <w:tcW w:w="1191" w:type="dxa"/>
            <w:vAlign w:val="center"/>
          </w:tcPr>
          <w:p w:rsidR="00F22377" w:rsidRDefault="00F22377">
            <w:pPr>
              <w:pStyle w:val="1"/>
              <w:rPr>
                <w:rFonts w:cs="Times New Roman"/>
              </w:rPr>
            </w:pPr>
            <w:r>
              <w:rPr>
                <w:rFonts w:hint="eastAsia"/>
              </w:rPr>
              <w:t>科目编码</w:t>
            </w:r>
          </w:p>
        </w:tc>
        <w:tc>
          <w:tcPr>
            <w:tcW w:w="4535" w:type="dxa"/>
            <w:vAlign w:val="center"/>
          </w:tcPr>
          <w:p w:rsidR="00F22377" w:rsidRDefault="00F22377">
            <w:pPr>
              <w:pStyle w:val="1"/>
              <w:rPr>
                <w:rFonts w:cs="Times New Roman"/>
              </w:rPr>
            </w:pPr>
            <w:r>
              <w:rPr>
                <w:rFonts w:hint="eastAsia"/>
              </w:rPr>
              <w:t>科目名称</w:t>
            </w:r>
          </w:p>
        </w:tc>
        <w:tc>
          <w:tcPr>
            <w:tcW w:w="2551" w:type="dxa"/>
            <w:vMerge/>
          </w:tcPr>
          <w:p w:rsidR="00F22377" w:rsidRDefault="00F22377"/>
        </w:tc>
        <w:tc>
          <w:tcPr>
            <w:tcW w:w="2551" w:type="dxa"/>
            <w:vMerge/>
          </w:tcPr>
          <w:p w:rsidR="00F22377" w:rsidRDefault="00F22377"/>
        </w:tc>
        <w:tc>
          <w:tcPr>
            <w:tcW w:w="2551" w:type="dxa"/>
            <w:vMerge/>
          </w:tcPr>
          <w:p w:rsidR="00F22377" w:rsidRDefault="00F22377"/>
        </w:tc>
      </w:tr>
      <w:tr w:rsidR="00F22377">
        <w:trPr>
          <w:trHeight w:val="369"/>
          <w:tblHeader/>
          <w:jc w:val="center"/>
        </w:trPr>
        <w:tc>
          <w:tcPr>
            <w:tcW w:w="850" w:type="dxa"/>
            <w:vAlign w:val="center"/>
          </w:tcPr>
          <w:p w:rsidR="00F22377" w:rsidRDefault="00F22377">
            <w:pPr>
              <w:pStyle w:val="1"/>
              <w:rPr>
                <w:rFonts w:cs="Times New Roman"/>
              </w:rPr>
            </w:pPr>
            <w:r>
              <w:rPr>
                <w:rFonts w:hint="eastAsia"/>
              </w:rPr>
              <w:t>栏次</w:t>
            </w:r>
          </w:p>
        </w:tc>
        <w:tc>
          <w:tcPr>
            <w:tcW w:w="1191" w:type="dxa"/>
            <w:vAlign w:val="center"/>
          </w:tcPr>
          <w:p w:rsidR="00F22377" w:rsidRDefault="00F22377">
            <w:pPr>
              <w:pStyle w:val="1"/>
            </w:pPr>
            <w:r>
              <w:t>1</w:t>
            </w:r>
          </w:p>
        </w:tc>
        <w:tc>
          <w:tcPr>
            <w:tcW w:w="4535" w:type="dxa"/>
            <w:vAlign w:val="center"/>
          </w:tcPr>
          <w:p w:rsidR="00F22377" w:rsidRDefault="00F22377">
            <w:pPr>
              <w:pStyle w:val="1"/>
            </w:pPr>
            <w:r>
              <w:t>2</w:t>
            </w:r>
          </w:p>
        </w:tc>
        <w:tc>
          <w:tcPr>
            <w:tcW w:w="2551" w:type="dxa"/>
            <w:vAlign w:val="center"/>
          </w:tcPr>
          <w:p w:rsidR="00F22377" w:rsidRDefault="00F22377">
            <w:pPr>
              <w:pStyle w:val="1"/>
            </w:pPr>
            <w:r>
              <w:t>3</w:t>
            </w:r>
          </w:p>
        </w:tc>
        <w:tc>
          <w:tcPr>
            <w:tcW w:w="2551" w:type="dxa"/>
            <w:vAlign w:val="center"/>
          </w:tcPr>
          <w:p w:rsidR="00F22377" w:rsidRDefault="00F22377">
            <w:pPr>
              <w:pStyle w:val="1"/>
            </w:pPr>
            <w:r>
              <w:t>4</w:t>
            </w:r>
          </w:p>
        </w:tc>
        <w:tc>
          <w:tcPr>
            <w:tcW w:w="2551" w:type="dxa"/>
            <w:vAlign w:val="center"/>
          </w:tcPr>
          <w:p w:rsidR="00F22377" w:rsidRDefault="00F22377">
            <w:pPr>
              <w:pStyle w:val="1"/>
            </w:pPr>
            <w:r>
              <w:t>5</w:t>
            </w:r>
          </w:p>
        </w:tc>
      </w:tr>
      <w:tr w:rsidR="00F22377">
        <w:trPr>
          <w:trHeight w:val="369"/>
          <w:jc w:val="center"/>
        </w:trPr>
        <w:tc>
          <w:tcPr>
            <w:tcW w:w="850" w:type="dxa"/>
            <w:vAlign w:val="center"/>
          </w:tcPr>
          <w:p w:rsidR="00F22377" w:rsidRDefault="00F22377">
            <w:pPr>
              <w:pStyle w:val="3"/>
              <w:rPr>
                <w:rFonts w:cs="Times New Roman"/>
              </w:rPr>
            </w:pPr>
          </w:p>
        </w:tc>
        <w:tc>
          <w:tcPr>
            <w:tcW w:w="1191" w:type="dxa"/>
            <w:vAlign w:val="center"/>
          </w:tcPr>
          <w:p w:rsidR="00F22377" w:rsidRDefault="00F22377">
            <w:pPr>
              <w:pStyle w:val="2"/>
              <w:rPr>
                <w:rFonts w:cs="Times New Roman"/>
              </w:rPr>
            </w:pPr>
          </w:p>
        </w:tc>
        <w:tc>
          <w:tcPr>
            <w:tcW w:w="4535" w:type="dxa"/>
            <w:vAlign w:val="center"/>
          </w:tcPr>
          <w:p w:rsidR="00F22377" w:rsidRDefault="00F22377">
            <w:pPr>
              <w:pStyle w:val="2"/>
              <w:rPr>
                <w:rFonts w:cs="Times New Roman"/>
              </w:rPr>
            </w:pPr>
          </w:p>
        </w:tc>
        <w:tc>
          <w:tcPr>
            <w:tcW w:w="2551" w:type="dxa"/>
            <w:vAlign w:val="center"/>
          </w:tcPr>
          <w:p w:rsidR="00F22377" w:rsidRDefault="00F22377">
            <w:pPr>
              <w:pStyle w:val="4"/>
              <w:rPr>
                <w:rFonts w:cs="Times New Roman"/>
              </w:rPr>
            </w:pPr>
          </w:p>
        </w:tc>
        <w:tc>
          <w:tcPr>
            <w:tcW w:w="2551" w:type="dxa"/>
            <w:vAlign w:val="center"/>
          </w:tcPr>
          <w:p w:rsidR="00F22377" w:rsidRDefault="00F22377">
            <w:pPr>
              <w:pStyle w:val="4"/>
              <w:rPr>
                <w:rFonts w:cs="Times New Roman"/>
              </w:rPr>
            </w:pPr>
          </w:p>
        </w:tc>
        <w:tc>
          <w:tcPr>
            <w:tcW w:w="2551" w:type="dxa"/>
            <w:vAlign w:val="center"/>
          </w:tcPr>
          <w:p w:rsidR="00F22377" w:rsidRDefault="00F22377">
            <w:pPr>
              <w:pStyle w:val="4"/>
              <w:rPr>
                <w:rFonts w:cs="Times New Roman"/>
              </w:rPr>
            </w:pPr>
          </w:p>
        </w:tc>
      </w:tr>
    </w:tbl>
    <w:p w:rsidR="00F22377" w:rsidRDefault="00F22377">
      <w:pPr>
        <w:ind w:firstLine="420"/>
        <w:sectPr w:rsidR="00F22377">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szCs w:val="21"/>
        </w:rPr>
        <w:t>注：无国有资本经营预算财政拨款预算，空表列示。</w:t>
      </w:r>
    </w:p>
    <w:p w:rsidR="00F22377" w:rsidRDefault="00F22377">
      <w:pPr>
        <w:jc w:val="center"/>
        <w:outlineLvl w:val="4"/>
      </w:pPr>
      <w:r>
        <w:rPr>
          <w:rFonts w:ascii="方正小标宋_GBK" w:eastAsia="方正小标宋_GBK" w:hAnsi="方正小标宋_GBK" w:cs="方正小标宋_GBK" w:hint="eastAsia"/>
          <w:color w:val="000000"/>
          <w:sz w:val="36"/>
          <w:szCs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798"/>
        <w:gridCol w:w="2382"/>
        <w:gridCol w:w="2381"/>
        <w:gridCol w:w="2381"/>
        <w:gridCol w:w="2381"/>
      </w:tblGrid>
      <w:tr w:rsidR="00F2237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2381" w:type="dxa"/>
            <w:tcBorders>
              <w:top w:val="single" w:sz="6" w:space="0" w:color="FFFFFF"/>
              <w:left w:val="single" w:sz="6" w:space="0" w:color="FFFFFF"/>
              <w:right w:val="single" w:sz="6" w:space="0" w:color="FFFFFF"/>
            </w:tcBorders>
            <w:vAlign w:val="center"/>
          </w:tcPr>
          <w:p w:rsidR="00F22377" w:rsidRDefault="00F22377">
            <w:pPr>
              <w:pStyle w:val="21"/>
            </w:pPr>
            <w:r>
              <w:rPr>
                <w:rFonts w:hint="eastAsia"/>
              </w:rPr>
              <w:t>预算年度：</w:t>
            </w:r>
            <w:r>
              <w:t>2024</w:t>
            </w:r>
          </w:p>
        </w:tc>
        <w:tc>
          <w:tcPr>
            <w:tcW w:w="4762" w:type="dxa"/>
            <w:gridSpan w:val="2"/>
            <w:tcBorders>
              <w:top w:val="single" w:sz="6" w:space="0" w:color="FFFFFF"/>
              <w:left w:val="single" w:sz="6" w:space="0" w:color="FFFFFF"/>
              <w:right w:val="single" w:sz="6" w:space="0" w:color="FFFFFF"/>
            </w:tcBorders>
            <w:vAlign w:val="center"/>
          </w:tcPr>
          <w:p w:rsidR="00F22377" w:rsidRDefault="00F22377">
            <w:pPr>
              <w:pStyle w:val="22"/>
              <w:rPr>
                <w:rFonts w:cs="Times New Roman"/>
              </w:rPr>
            </w:pPr>
            <w:r>
              <w:rPr>
                <w:rFonts w:hint="eastAsia"/>
              </w:rPr>
              <w:t>单位：万元</w:t>
            </w:r>
          </w:p>
        </w:tc>
      </w:tr>
      <w:tr w:rsidR="00F22377">
        <w:trPr>
          <w:trHeight w:val="369"/>
          <w:tblHeader/>
          <w:jc w:val="center"/>
        </w:trPr>
        <w:tc>
          <w:tcPr>
            <w:tcW w:w="850" w:type="dxa"/>
            <w:vMerge w:val="restart"/>
            <w:vAlign w:val="center"/>
          </w:tcPr>
          <w:p w:rsidR="00F22377" w:rsidRDefault="00F22377">
            <w:pPr>
              <w:pStyle w:val="1"/>
              <w:rPr>
                <w:rFonts w:cs="Times New Roman"/>
              </w:rPr>
            </w:pPr>
            <w:r>
              <w:rPr>
                <w:rFonts w:hint="eastAsia"/>
              </w:rPr>
              <w:t>序号</w:t>
            </w:r>
          </w:p>
        </w:tc>
        <w:tc>
          <w:tcPr>
            <w:tcW w:w="3798" w:type="dxa"/>
            <w:vMerge w:val="restart"/>
            <w:vAlign w:val="center"/>
          </w:tcPr>
          <w:p w:rsidR="00F22377" w:rsidRDefault="00F22377">
            <w:pPr>
              <w:pStyle w:val="1"/>
              <w:rPr>
                <w:rFonts w:cs="Times New Roman"/>
              </w:rPr>
            </w:pPr>
            <w:r>
              <w:rPr>
                <w:rFonts w:hint="eastAsia"/>
              </w:rPr>
              <w:t>项</w:t>
            </w:r>
            <w:r>
              <w:t xml:space="preserve">  </w:t>
            </w:r>
            <w:r>
              <w:rPr>
                <w:rFonts w:hint="eastAsia"/>
              </w:rPr>
              <w:t>目</w:t>
            </w:r>
          </w:p>
        </w:tc>
        <w:tc>
          <w:tcPr>
            <w:tcW w:w="9524" w:type="dxa"/>
            <w:gridSpan w:val="4"/>
            <w:vAlign w:val="center"/>
          </w:tcPr>
          <w:p w:rsidR="00F22377" w:rsidRDefault="00F22377">
            <w:pPr>
              <w:pStyle w:val="1"/>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F22377">
        <w:trPr>
          <w:trHeight w:val="567"/>
          <w:tblHeader/>
          <w:jc w:val="center"/>
        </w:trPr>
        <w:tc>
          <w:tcPr>
            <w:tcW w:w="850" w:type="dxa"/>
            <w:vMerge/>
          </w:tcPr>
          <w:p w:rsidR="00F22377" w:rsidRDefault="00F22377"/>
        </w:tc>
        <w:tc>
          <w:tcPr>
            <w:tcW w:w="3798" w:type="dxa"/>
            <w:vMerge/>
          </w:tcPr>
          <w:p w:rsidR="00F22377" w:rsidRDefault="00F22377"/>
        </w:tc>
        <w:tc>
          <w:tcPr>
            <w:tcW w:w="2381" w:type="dxa"/>
            <w:vAlign w:val="center"/>
          </w:tcPr>
          <w:p w:rsidR="00F22377" w:rsidRDefault="00F22377">
            <w:pPr>
              <w:pStyle w:val="1"/>
              <w:rPr>
                <w:rFonts w:cs="Times New Roman"/>
              </w:rPr>
            </w:pPr>
            <w:r>
              <w:rPr>
                <w:rFonts w:hint="eastAsia"/>
              </w:rPr>
              <w:t>合计</w:t>
            </w:r>
          </w:p>
        </w:tc>
        <w:tc>
          <w:tcPr>
            <w:tcW w:w="2381" w:type="dxa"/>
            <w:vAlign w:val="center"/>
          </w:tcPr>
          <w:p w:rsidR="00F22377" w:rsidRDefault="00F22377">
            <w:pPr>
              <w:pStyle w:val="1"/>
              <w:rPr>
                <w:rFonts w:cs="Times New Roman"/>
              </w:rPr>
            </w:pPr>
            <w:r>
              <w:rPr>
                <w:rFonts w:hint="eastAsia"/>
              </w:rPr>
              <w:t>一般公共预算</w:t>
            </w:r>
            <w:r>
              <w:t xml:space="preserve">              </w:t>
            </w:r>
            <w:r>
              <w:rPr>
                <w:rFonts w:hint="eastAsia"/>
              </w:rPr>
              <w:t>财政拨款</w:t>
            </w:r>
          </w:p>
        </w:tc>
        <w:tc>
          <w:tcPr>
            <w:tcW w:w="2381" w:type="dxa"/>
            <w:vAlign w:val="center"/>
          </w:tcPr>
          <w:p w:rsidR="00F22377" w:rsidRDefault="00F22377">
            <w:pPr>
              <w:pStyle w:val="1"/>
              <w:rPr>
                <w:rFonts w:cs="Times New Roman"/>
              </w:rPr>
            </w:pPr>
            <w:r>
              <w:rPr>
                <w:rFonts w:hint="eastAsia"/>
              </w:rPr>
              <w:t>政府性基金</w:t>
            </w:r>
            <w:r>
              <w:t xml:space="preserve">                  </w:t>
            </w:r>
            <w:r>
              <w:rPr>
                <w:rFonts w:hint="eastAsia"/>
              </w:rPr>
              <w:t>预算拨款</w:t>
            </w:r>
          </w:p>
        </w:tc>
        <w:tc>
          <w:tcPr>
            <w:tcW w:w="2381" w:type="dxa"/>
            <w:vAlign w:val="center"/>
          </w:tcPr>
          <w:p w:rsidR="00F22377" w:rsidRDefault="00F22377">
            <w:pPr>
              <w:pStyle w:val="1"/>
              <w:rPr>
                <w:rFonts w:cs="Times New Roman"/>
              </w:rPr>
            </w:pPr>
            <w:r>
              <w:rPr>
                <w:rFonts w:hint="eastAsia"/>
              </w:rPr>
              <w:t>国有资本经营</w:t>
            </w:r>
            <w:r>
              <w:t xml:space="preserve">              </w:t>
            </w:r>
            <w:r>
              <w:rPr>
                <w:rFonts w:hint="eastAsia"/>
              </w:rPr>
              <w:t>预算财政拨款</w:t>
            </w:r>
          </w:p>
        </w:tc>
      </w:tr>
      <w:tr w:rsidR="00F22377">
        <w:trPr>
          <w:trHeight w:val="567"/>
          <w:tblHeader/>
          <w:jc w:val="center"/>
        </w:trPr>
        <w:tc>
          <w:tcPr>
            <w:tcW w:w="850" w:type="dxa"/>
            <w:vAlign w:val="center"/>
          </w:tcPr>
          <w:p w:rsidR="00F22377" w:rsidRDefault="00F22377">
            <w:pPr>
              <w:pStyle w:val="1"/>
              <w:rPr>
                <w:rFonts w:cs="Times New Roman"/>
              </w:rPr>
            </w:pPr>
            <w:r>
              <w:rPr>
                <w:rFonts w:hint="eastAsia"/>
              </w:rPr>
              <w:t>栏次</w:t>
            </w:r>
          </w:p>
        </w:tc>
        <w:tc>
          <w:tcPr>
            <w:tcW w:w="3798" w:type="dxa"/>
            <w:vAlign w:val="center"/>
          </w:tcPr>
          <w:p w:rsidR="00F22377" w:rsidRDefault="00F22377">
            <w:pPr>
              <w:pStyle w:val="1"/>
            </w:pPr>
            <w:r>
              <w:t>1</w:t>
            </w:r>
          </w:p>
        </w:tc>
        <w:tc>
          <w:tcPr>
            <w:tcW w:w="2381" w:type="dxa"/>
            <w:vAlign w:val="center"/>
          </w:tcPr>
          <w:p w:rsidR="00F22377" w:rsidRDefault="00F22377">
            <w:pPr>
              <w:pStyle w:val="1"/>
            </w:pPr>
            <w:r>
              <w:t>2</w:t>
            </w:r>
          </w:p>
        </w:tc>
        <w:tc>
          <w:tcPr>
            <w:tcW w:w="2381" w:type="dxa"/>
            <w:vAlign w:val="center"/>
          </w:tcPr>
          <w:p w:rsidR="00F22377" w:rsidRDefault="00F22377">
            <w:pPr>
              <w:pStyle w:val="1"/>
            </w:pPr>
            <w:r>
              <w:t>3</w:t>
            </w:r>
          </w:p>
        </w:tc>
        <w:tc>
          <w:tcPr>
            <w:tcW w:w="2381" w:type="dxa"/>
            <w:vAlign w:val="center"/>
          </w:tcPr>
          <w:p w:rsidR="00F22377" w:rsidRDefault="00F22377">
            <w:pPr>
              <w:pStyle w:val="1"/>
            </w:pPr>
            <w:r>
              <w:t>4</w:t>
            </w:r>
          </w:p>
        </w:tc>
        <w:tc>
          <w:tcPr>
            <w:tcW w:w="2381" w:type="dxa"/>
            <w:vAlign w:val="center"/>
          </w:tcPr>
          <w:p w:rsidR="00F22377" w:rsidRDefault="00F22377">
            <w:pPr>
              <w:pStyle w:val="1"/>
            </w:pPr>
            <w:r>
              <w:t>5</w:t>
            </w:r>
          </w:p>
        </w:tc>
      </w:tr>
      <w:tr w:rsidR="00F22377">
        <w:trPr>
          <w:trHeight w:val="567"/>
          <w:jc w:val="center"/>
        </w:trPr>
        <w:tc>
          <w:tcPr>
            <w:tcW w:w="850" w:type="dxa"/>
            <w:vAlign w:val="center"/>
          </w:tcPr>
          <w:p w:rsidR="00F22377" w:rsidRPr="00917D10" w:rsidRDefault="00917D10">
            <w:pPr>
              <w:pStyle w:val="3"/>
              <w:rPr>
                <w:rFonts w:asciiTheme="minorHAnsi" w:hAnsiTheme="minorHAnsi" w:cs="Times New Roman"/>
              </w:rPr>
            </w:pPr>
            <w:r>
              <w:rPr>
                <w:rFonts w:asciiTheme="minorHAnsi" w:hAnsiTheme="minorHAnsi" w:cs="Times New Roman"/>
              </w:rPr>
              <w:t>1</w:t>
            </w:r>
          </w:p>
        </w:tc>
        <w:tc>
          <w:tcPr>
            <w:tcW w:w="3798" w:type="dxa"/>
            <w:vAlign w:val="center"/>
          </w:tcPr>
          <w:p w:rsidR="00F22377" w:rsidRPr="00112154" w:rsidRDefault="00917D10" w:rsidP="00112154">
            <w:pPr>
              <w:pStyle w:val="2"/>
              <w:ind w:firstLineChars="750" w:firstLine="1581"/>
              <w:rPr>
                <w:rFonts w:asciiTheme="minorHAnsi" w:hAnsiTheme="minorHAnsi" w:cs="Times New Roman"/>
                <w:b/>
                <w:lang w:eastAsia="zh-CN"/>
              </w:rPr>
            </w:pPr>
            <w:r w:rsidRPr="00112154">
              <w:rPr>
                <w:rFonts w:asciiTheme="minorHAnsi" w:hAnsiTheme="minorHAnsi" w:cs="Times New Roman" w:hint="eastAsia"/>
                <w:b/>
                <w:lang w:eastAsia="zh-CN"/>
              </w:rPr>
              <w:t>合计</w:t>
            </w:r>
          </w:p>
        </w:tc>
        <w:tc>
          <w:tcPr>
            <w:tcW w:w="2381" w:type="dxa"/>
            <w:vAlign w:val="center"/>
          </w:tcPr>
          <w:p w:rsidR="00F22377" w:rsidRPr="00112154" w:rsidRDefault="00112154">
            <w:pPr>
              <w:pStyle w:val="4"/>
              <w:rPr>
                <w:rFonts w:cs="Times New Roman"/>
                <w:b/>
                <w:lang w:eastAsia="zh-CN"/>
              </w:rPr>
            </w:pPr>
            <w:r w:rsidRPr="00112154">
              <w:rPr>
                <w:rFonts w:cs="Times New Roman" w:hint="eastAsia"/>
                <w:b/>
                <w:lang w:eastAsia="zh-CN"/>
              </w:rPr>
              <w:t>2.08</w:t>
            </w:r>
          </w:p>
        </w:tc>
        <w:tc>
          <w:tcPr>
            <w:tcW w:w="2381" w:type="dxa"/>
            <w:vAlign w:val="center"/>
          </w:tcPr>
          <w:p w:rsidR="00F22377" w:rsidRPr="00112154" w:rsidRDefault="00112154">
            <w:pPr>
              <w:pStyle w:val="4"/>
              <w:rPr>
                <w:rFonts w:cs="Times New Roman"/>
                <w:b/>
                <w:lang w:eastAsia="zh-CN"/>
              </w:rPr>
            </w:pPr>
            <w:r w:rsidRPr="00112154">
              <w:rPr>
                <w:rFonts w:cs="Times New Roman" w:hint="eastAsia"/>
                <w:b/>
                <w:lang w:eastAsia="zh-CN"/>
              </w:rPr>
              <w:t>2.08</w:t>
            </w:r>
          </w:p>
        </w:tc>
        <w:tc>
          <w:tcPr>
            <w:tcW w:w="2381" w:type="dxa"/>
            <w:vAlign w:val="center"/>
          </w:tcPr>
          <w:p w:rsidR="00F22377" w:rsidRDefault="00F22377">
            <w:pPr>
              <w:pStyle w:val="4"/>
              <w:rPr>
                <w:rFonts w:cs="Times New Roman"/>
              </w:rPr>
            </w:pPr>
          </w:p>
        </w:tc>
        <w:tc>
          <w:tcPr>
            <w:tcW w:w="2381" w:type="dxa"/>
            <w:vAlign w:val="center"/>
          </w:tcPr>
          <w:p w:rsidR="00F22377" w:rsidRDefault="00F22377">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2</w:t>
            </w:r>
          </w:p>
        </w:tc>
        <w:tc>
          <w:tcPr>
            <w:tcW w:w="3798" w:type="dxa"/>
            <w:vAlign w:val="center"/>
          </w:tcPr>
          <w:p w:rsidR="00917D10" w:rsidRDefault="00917D10">
            <w:pPr>
              <w:pStyle w:val="2"/>
              <w:rPr>
                <w:rFonts w:cs="Times New Roman"/>
                <w:lang w:eastAsia="zh-CN"/>
              </w:rPr>
            </w:pPr>
            <w:r>
              <w:rPr>
                <w:rFonts w:hint="eastAsia"/>
              </w:rPr>
              <w:t>“三公”经费小计</w:t>
            </w:r>
          </w:p>
        </w:tc>
        <w:tc>
          <w:tcPr>
            <w:tcW w:w="2381" w:type="dxa"/>
            <w:vAlign w:val="center"/>
          </w:tcPr>
          <w:p w:rsidR="00917D10" w:rsidRDefault="00112154">
            <w:pPr>
              <w:pStyle w:val="4"/>
              <w:rPr>
                <w:rFonts w:cs="Times New Roman"/>
                <w:lang w:eastAsia="zh-CN"/>
              </w:rPr>
            </w:pPr>
            <w:r>
              <w:rPr>
                <w:rFonts w:cs="Times New Roman" w:hint="eastAsia"/>
                <w:lang w:eastAsia="zh-CN"/>
              </w:rPr>
              <w:t>2.08</w:t>
            </w:r>
          </w:p>
        </w:tc>
        <w:tc>
          <w:tcPr>
            <w:tcW w:w="2381" w:type="dxa"/>
            <w:vAlign w:val="center"/>
          </w:tcPr>
          <w:p w:rsidR="00917D10" w:rsidRDefault="00112154">
            <w:pPr>
              <w:pStyle w:val="4"/>
              <w:rPr>
                <w:rFonts w:cs="Times New Roman"/>
                <w:lang w:eastAsia="zh-CN"/>
              </w:rPr>
            </w:pPr>
            <w:r>
              <w:rPr>
                <w:rFonts w:cs="Times New Roman" w:hint="eastAsia"/>
                <w:lang w:eastAsia="zh-CN"/>
              </w:rPr>
              <w:t>2.08</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3</w:t>
            </w:r>
          </w:p>
        </w:tc>
        <w:tc>
          <w:tcPr>
            <w:tcW w:w="3798" w:type="dxa"/>
            <w:vAlign w:val="center"/>
          </w:tcPr>
          <w:p w:rsidR="00917D10" w:rsidRDefault="00917D10">
            <w:pPr>
              <w:pStyle w:val="2"/>
              <w:rPr>
                <w:rFonts w:cs="Times New Roman"/>
              </w:rPr>
            </w:pPr>
            <w:r>
              <w:rPr>
                <w:rFonts w:hint="eastAsia"/>
              </w:rPr>
              <w:t>一、因公出国（境）费</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4</w:t>
            </w:r>
          </w:p>
        </w:tc>
        <w:tc>
          <w:tcPr>
            <w:tcW w:w="3798" w:type="dxa"/>
            <w:vAlign w:val="center"/>
          </w:tcPr>
          <w:p w:rsidR="00917D10" w:rsidRDefault="00917D10" w:rsidP="00917D10">
            <w:pPr>
              <w:pStyle w:val="2"/>
              <w:ind w:firstLineChars="200" w:firstLine="420"/>
              <w:rPr>
                <w:rFonts w:cs="Times New Roman"/>
              </w:rPr>
            </w:pPr>
            <w:r>
              <w:rPr>
                <w:rFonts w:hint="eastAsia"/>
              </w:rPr>
              <w:t>其中：教学科研人员因公出国（境）费</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5</w:t>
            </w:r>
          </w:p>
        </w:tc>
        <w:tc>
          <w:tcPr>
            <w:tcW w:w="3798" w:type="dxa"/>
            <w:vAlign w:val="center"/>
          </w:tcPr>
          <w:p w:rsidR="00917D10" w:rsidRDefault="00917D10" w:rsidP="00917D10">
            <w:pPr>
              <w:pStyle w:val="2"/>
              <w:ind w:firstLineChars="500" w:firstLine="1050"/>
              <w:rPr>
                <w:rFonts w:cs="Times New Roman"/>
              </w:rPr>
            </w:pPr>
            <w:r>
              <w:rPr>
                <w:rFonts w:hint="eastAsia"/>
              </w:rPr>
              <w:t>其他因公出国（境）费</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6</w:t>
            </w:r>
          </w:p>
        </w:tc>
        <w:tc>
          <w:tcPr>
            <w:tcW w:w="3798" w:type="dxa"/>
            <w:vAlign w:val="center"/>
          </w:tcPr>
          <w:p w:rsidR="00917D10" w:rsidRDefault="00917D10">
            <w:pPr>
              <w:pStyle w:val="2"/>
              <w:rPr>
                <w:rFonts w:cs="Times New Roman"/>
              </w:rPr>
            </w:pPr>
            <w:r>
              <w:rPr>
                <w:rFonts w:hint="eastAsia"/>
              </w:rPr>
              <w:t>二、公务用车购置及运维费</w:t>
            </w:r>
          </w:p>
        </w:tc>
        <w:tc>
          <w:tcPr>
            <w:tcW w:w="2381" w:type="dxa"/>
            <w:vAlign w:val="center"/>
          </w:tcPr>
          <w:p w:rsidR="00917D10" w:rsidRDefault="004A0A00">
            <w:pPr>
              <w:pStyle w:val="4"/>
              <w:rPr>
                <w:rFonts w:cs="Times New Roman"/>
                <w:lang w:eastAsia="zh-CN"/>
              </w:rPr>
            </w:pPr>
            <w:r>
              <w:rPr>
                <w:rFonts w:cs="Times New Roman" w:hint="eastAsia"/>
                <w:lang w:eastAsia="zh-CN"/>
              </w:rPr>
              <w:t>1.62</w:t>
            </w:r>
          </w:p>
        </w:tc>
        <w:tc>
          <w:tcPr>
            <w:tcW w:w="2381" w:type="dxa"/>
            <w:vAlign w:val="center"/>
          </w:tcPr>
          <w:p w:rsidR="00917D10" w:rsidRDefault="004A0A00">
            <w:pPr>
              <w:pStyle w:val="4"/>
              <w:rPr>
                <w:rFonts w:cs="Times New Roman"/>
                <w:lang w:eastAsia="zh-CN"/>
              </w:rPr>
            </w:pPr>
            <w:r>
              <w:rPr>
                <w:rFonts w:cs="Times New Roman" w:hint="eastAsia"/>
                <w:lang w:eastAsia="zh-CN"/>
              </w:rPr>
              <w:t>1.62</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7</w:t>
            </w:r>
          </w:p>
        </w:tc>
        <w:tc>
          <w:tcPr>
            <w:tcW w:w="3798" w:type="dxa"/>
            <w:vAlign w:val="center"/>
          </w:tcPr>
          <w:p w:rsidR="00917D10" w:rsidRDefault="00917D10" w:rsidP="00917D10">
            <w:pPr>
              <w:pStyle w:val="2"/>
              <w:ind w:firstLineChars="200" w:firstLine="420"/>
              <w:rPr>
                <w:rFonts w:cs="Times New Roman"/>
              </w:rPr>
            </w:pPr>
            <w:r>
              <w:rPr>
                <w:rFonts w:hint="eastAsia"/>
              </w:rPr>
              <w:t>其中：公务用车购置费</w:t>
            </w: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8</w:t>
            </w:r>
          </w:p>
        </w:tc>
        <w:tc>
          <w:tcPr>
            <w:tcW w:w="3798" w:type="dxa"/>
            <w:vAlign w:val="center"/>
          </w:tcPr>
          <w:p w:rsidR="00917D10" w:rsidRDefault="00917D10" w:rsidP="00917D10">
            <w:pPr>
              <w:pStyle w:val="2"/>
              <w:ind w:firstLineChars="500" w:firstLine="1050"/>
              <w:rPr>
                <w:rFonts w:cs="Times New Roman"/>
              </w:rPr>
            </w:pPr>
            <w:r>
              <w:rPr>
                <w:rFonts w:hint="eastAsia"/>
              </w:rPr>
              <w:t>公务用车运行维护费</w:t>
            </w:r>
          </w:p>
        </w:tc>
        <w:tc>
          <w:tcPr>
            <w:tcW w:w="2381" w:type="dxa"/>
            <w:vAlign w:val="center"/>
          </w:tcPr>
          <w:p w:rsidR="00917D10" w:rsidRDefault="004A0A00">
            <w:pPr>
              <w:pStyle w:val="4"/>
              <w:rPr>
                <w:rFonts w:cs="Times New Roman"/>
                <w:lang w:eastAsia="zh-CN"/>
              </w:rPr>
            </w:pPr>
            <w:r>
              <w:rPr>
                <w:rFonts w:cs="Times New Roman" w:hint="eastAsia"/>
                <w:lang w:eastAsia="zh-CN"/>
              </w:rPr>
              <w:t>1.62</w:t>
            </w:r>
          </w:p>
        </w:tc>
        <w:tc>
          <w:tcPr>
            <w:tcW w:w="2381" w:type="dxa"/>
            <w:vAlign w:val="center"/>
          </w:tcPr>
          <w:p w:rsidR="00917D10" w:rsidRDefault="00112154">
            <w:pPr>
              <w:pStyle w:val="4"/>
              <w:rPr>
                <w:rFonts w:cs="Times New Roman"/>
                <w:lang w:eastAsia="zh-CN"/>
              </w:rPr>
            </w:pPr>
            <w:r>
              <w:rPr>
                <w:rFonts w:cs="Times New Roman" w:hint="eastAsia"/>
                <w:lang w:eastAsia="zh-CN"/>
              </w:rPr>
              <w:t>1.62</w:t>
            </w:r>
          </w:p>
        </w:tc>
        <w:tc>
          <w:tcPr>
            <w:tcW w:w="2381" w:type="dxa"/>
            <w:vAlign w:val="center"/>
          </w:tcPr>
          <w:p w:rsidR="00917D10" w:rsidRDefault="00917D10">
            <w:pPr>
              <w:pStyle w:val="4"/>
              <w:rPr>
                <w:rFonts w:cs="Times New Roman"/>
                <w:lang w:eastAsia="zh-CN"/>
              </w:rPr>
            </w:pPr>
          </w:p>
        </w:tc>
        <w:tc>
          <w:tcPr>
            <w:tcW w:w="2381" w:type="dxa"/>
            <w:vAlign w:val="center"/>
          </w:tcPr>
          <w:p w:rsidR="00917D10" w:rsidRDefault="00917D10">
            <w:pPr>
              <w:pStyle w:val="4"/>
              <w:rPr>
                <w:rFonts w:cs="Times New Roman"/>
              </w:rPr>
            </w:pPr>
          </w:p>
        </w:tc>
      </w:tr>
      <w:tr w:rsidR="00917D10">
        <w:trPr>
          <w:trHeight w:val="567"/>
          <w:jc w:val="center"/>
        </w:trPr>
        <w:tc>
          <w:tcPr>
            <w:tcW w:w="850" w:type="dxa"/>
            <w:vAlign w:val="center"/>
          </w:tcPr>
          <w:p w:rsidR="00917D10" w:rsidRDefault="00917D10">
            <w:pPr>
              <w:pStyle w:val="3"/>
              <w:rPr>
                <w:rFonts w:asciiTheme="minorHAnsi" w:hAnsiTheme="minorHAnsi" w:cs="Times New Roman"/>
              </w:rPr>
            </w:pPr>
            <w:r>
              <w:rPr>
                <w:rFonts w:asciiTheme="minorHAnsi" w:hAnsiTheme="minorHAnsi" w:cs="Times New Roman"/>
              </w:rPr>
              <w:t>9</w:t>
            </w:r>
          </w:p>
        </w:tc>
        <w:tc>
          <w:tcPr>
            <w:tcW w:w="3798" w:type="dxa"/>
            <w:vAlign w:val="center"/>
          </w:tcPr>
          <w:p w:rsidR="00917D10" w:rsidRDefault="00917D10">
            <w:pPr>
              <w:pStyle w:val="2"/>
              <w:rPr>
                <w:rFonts w:cs="Times New Roman"/>
              </w:rPr>
            </w:pPr>
            <w:r>
              <w:rPr>
                <w:rFonts w:hint="eastAsia"/>
              </w:rPr>
              <w:t>三、公务接待费</w:t>
            </w:r>
          </w:p>
        </w:tc>
        <w:tc>
          <w:tcPr>
            <w:tcW w:w="2381" w:type="dxa"/>
            <w:vAlign w:val="center"/>
          </w:tcPr>
          <w:p w:rsidR="00917D10" w:rsidRDefault="004A0A00">
            <w:pPr>
              <w:pStyle w:val="4"/>
              <w:rPr>
                <w:rFonts w:cs="Times New Roman"/>
                <w:lang w:eastAsia="zh-CN"/>
              </w:rPr>
            </w:pPr>
            <w:r>
              <w:rPr>
                <w:rFonts w:cs="Times New Roman" w:hint="eastAsia"/>
                <w:lang w:eastAsia="zh-CN"/>
              </w:rPr>
              <w:t>0.46</w:t>
            </w:r>
          </w:p>
        </w:tc>
        <w:tc>
          <w:tcPr>
            <w:tcW w:w="2381" w:type="dxa"/>
            <w:vAlign w:val="center"/>
          </w:tcPr>
          <w:p w:rsidR="00917D10" w:rsidRDefault="00112154">
            <w:pPr>
              <w:pStyle w:val="4"/>
              <w:rPr>
                <w:rFonts w:cs="Times New Roman"/>
                <w:lang w:eastAsia="zh-CN"/>
              </w:rPr>
            </w:pPr>
            <w:r>
              <w:rPr>
                <w:rFonts w:cs="Times New Roman" w:hint="eastAsia"/>
                <w:lang w:eastAsia="zh-CN"/>
              </w:rPr>
              <w:t>0.46</w:t>
            </w:r>
          </w:p>
        </w:tc>
        <w:tc>
          <w:tcPr>
            <w:tcW w:w="2381" w:type="dxa"/>
            <w:vAlign w:val="center"/>
          </w:tcPr>
          <w:p w:rsidR="00917D10" w:rsidRDefault="00917D10">
            <w:pPr>
              <w:pStyle w:val="4"/>
              <w:rPr>
                <w:rFonts w:cs="Times New Roman"/>
                <w:lang w:eastAsia="zh-CN"/>
              </w:rPr>
            </w:pPr>
          </w:p>
        </w:tc>
        <w:tc>
          <w:tcPr>
            <w:tcW w:w="2381" w:type="dxa"/>
            <w:vAlign w:val="center"/>
          </w:tcPr>
          <w:p w:rsidR="00917D10" w:rsidRDefault="00917D10">
            <w:pPr>
              <w:pStyle w:val="4"/>
              <w:rPr>
                <w:rFonts w:cs="Times New Roman"/>
              </w:rPr>
            </w:pPr>
          </w:p>
        </w:tc>
      </w:tr>
    </w:tbl>
    <w:p w:rsidR="0071651B" w:rsidRDefault="0071651B">
      <w:pPr>
        <w:jc w:val="center"/>
        <w:outlineLvl w:val="4"/>
        <w:rPr>
          <w:rFonts w:ascii="方正小标宋_GBK" w:eastAsia="方正小标宋_GBK" w:hAnsi="方正小标宋_GBK" w:cs="方正小标宋_GBK"/>
          <w:color w:val="000000"/>
          <w:sz w:val="44"/>
          <w:szCs w:val="44"/>
          <w:lang w:eastAsia="zh-CN"/>
        </w:rPr>
      </w:pPr>
    </w:p>
    <w:p w:rsidR="00F22377" w:rsidRDefault="0071651B">
      <w:pPr>
        <w:jc w:val="center"/>
        <w:outlineLvl w:val="4"/>
      </w:pPr>
      <w:r>
        <w:rPr>
          <w:rFonts w:ascii="方正小标宋_GBK" w:eastAsia="方正小标宋_GBK" w:hAnsi="方正小标宋_GBK" w:cs="方正小标宋_GBK" w:hint="eastAsia"/>
          <w:color w:val="000000"/>
          <w:sz w:val="44"/>
          <w:szCs w:val="44"/>
          <w:lang w:eastAsia="zh-CN"/>
        </w:rPr>
        <w:lastRenderedPageBreak/>
        <w:br/>
      </w:r>
      <w:r w:rsidR="00F22377">
        <w:rPr>
          <w:rFonts w:ascii="方正小标宋_GBK" w:eastAsia="方正小标宋_GBK" w:hAnsi="方正小标宋_GBK" w:cs="方正小标宋_GBK" w:hint="eastAsia"/>
          <w:color w:val="000000"/>
          <w:sz w:val="44"/>
          <w:szCs w:val="44"/>
        </w:rPr>
        <w:t>高阳县纺织商贸城服务中心</w:t>
      </w:r>
      <w:r w:rsidR="00F22377">
        <w:rPr>
          <w:rFonts w:ascii="方正小标宋_GBK" w:eastAsia="方正小标宋_GBK" w:hAnsi="方正小标宋_GBK" w:cs="方正小标宋_GBK"/>
          <w:color w:val="000000"/>
          <w:sz w:val="44"/>
          <w:szCs w:val="44"/>
        </w:rPr>
        <w:t>2024</w:t>
      </w:r>
      <w:r w:rsidR="00F22377">
        <w:rPr>
          <w:rFonts w:ascii="方正小标宋_GBK" w:eastAsia="方正小标宋_GBK" w:hAnsi="方正小标宋_GBK" w:cs="方正小标宋_GBK" w:hint="eastAsia"/>
          <w:color w:val="000000"/>
          <w:sz w:val="44"/>
          <w:szCs w:val="44"/>
        </w:rPr>
        <w:t>年单位预算信息公开情况说明</w:t>
      </w:r>
    </w:p>
    <w:p w:rsidR="00F22377" w:rsidRDefault="00F22377">
      <w:pPr>
        <w:spacing w:line="500" w:lineRule="exact"/>
        <w:ind w:firstLine="560"/>
      </w:pPr>
      <w:r>
        <w:rPr>
          <w:rFonts w:eastAsia="方正仿宋_GBK" w:cs="方正仿宋_GBK" w:hint="eastAsia"/>
          <w:color w:val="000000"/>
          <w:sz w:val="28"/>
          <w:szCs w:val="28"/>
        </w:rPr>
        <w:t>按照《中华人民共和国预算法》、《地方预决算公开操作规程》和《关于进一步推进预算公开工作的实施意见》规定，现将高阳县纺织商贸城服务中心</w:t>
      </w:r>
      <w:r>
        <w:rPr>
          <w:rFonts w:eastAsia="方正仿宋_GBK"/>
          <w:color w:val="000000"/>
          <w:sz w:val="28"/>
          <w:szCs w:val="28"/>
        </w:rPr>
        <w:t>2024</w:t>
      </w:r>
      <w:r>
        <w:rPr>
          <w:rFonts w:eastAsia="方正仿宋_GBK" w:cs="方正仿宋_GBK" w:hint="eastAsia"/>
          <w:color w:val="000000"/>
          <w:sz w:val="28"/>
          <w:szCs w:val="28"/>
        </w:rPr>
        <w:t>年单位预算公开如下：</w:t>
      </w:r>
    </w:p>
    <w:p w:rsidR="00F22377" w:rsidRDefault="00F22377">
      <w:pPr>
        <w:spacing w:before="10" w:after="10"/>
        <w:ind w:firstLine="640"/>
        <w:outlineLvl w:val="5"/>
      </w:pPr>
      <w:r>
        <w:rPr>
          <w:rFonts w:ascii="黑体" w:eastAsia="黑体" w:hAnsi="黑体" w:cs="黑体" w:hint="eastAsia"/>
          <w:color w:val="000000"/>
          <w:sz w:val="32"/>
          <w:szCs w:val="32"/>
        </w:rPr>
        <w:t>一、单位职责及机构设置情况</w:t>
      </w:r>
    </w:p>
    <w:p w:rsidR="00F22377" w:rsidRDefault="00F22377">
      <w:pPr>
        <w:ind w:firstLine="640"/>
        <w:rPr>
          <w:rFonts w:ascii="方正楷体_GBK" w:eastAsia="方正楷体_GBK" w:hAnsi="方正楷体_GBK" w:cs="方正楷体_GBK"/>
          <w:b/>
          <w:bCs/>
          <w:color w:val="000000"/>
          <w:sz w:val="32"/>
          <w:szCs w:val="32"/>
          <w:lang w:eastAsia="zh-CN"/>
        </w:rPr>
      </w:pPr>
      <w:r>
        <w:rPr>
          <w:rFonts w:ascii="方正楷体_GBK" w:eastAsia="方正楷体_GBK" w:hAnsi="方正楷体_GBK" w:cs="方正楷体_GBK" w:hint="eastAsia"/>
          <w:b/>
          <w:bCs/>
          <w:color w:val="000000"/>
          <w:sz w:val="32"/>
          <w:szCs w:val="32"/>
        </w:rPr>
        <w:t>单位职责：</w:t>
      </w:r>
    </w:p>
    <w:p w:rsidR="00581894" w:rsidRDefault="00581894" w:rsidP="00581894">
      <w:pPr>
        <w:pStyle w:val="-"/>
      </w:pPr>
      <w:r>
        <w:rPr>
          <w:rFonts w:hint="eastAsia"/>
        </w:rPr>
        <w:t>高阳县纺织商贸城</w:t>
      </w:r>
      <w:r>
        <w:rPr>
          <w:rFonts w:hint="eastAsia"/>
          <w:lang w:eastAsia="zh-CN"/>
        </w:rPr>
        <w:t>服务中心</w:t>
      </w:r>
      <w:r>
        <w:rPr>
          <w:rFonts w:hint="eastAsia"/>
        </w:rPr>
        <w:t>是隶属县委、县政府领导的事业单位，具体负责商贸城的贸易服务、贸易秩序管理、物业管理等职能。</w:t>
      </w:r>
    </w:p>
    <w:p w:rsidR="00581894" w:rsidRDefault="00581894" w:rsidP="00581894">
      <w:pPr>
        <w:pStyle w:val="-"/>
      </w:pPr>
      <w:r>
        <w:rPr>
          <w:rFonts w:hint="eastAsia"/>
        </w:rPr>
        <w:t>一、市场管理。</w:t>
      </w:r>
    </w:p>
    <w:p w:rsidR="00581894" w:rsidRDefault="00581894" w:rsidP="00581894">
      <w:pPr>
        <w:pStyle w:val="-"/>
      </w:pPr>
      <w:r>
        <w:rPr>
          <w:rFonts w:hint="eastAsia"/>
        </w:rPr>
        <w:t>完成商贸城范围内公路、便道、绿化设施的养护工作和建筑设施的修缮，电力设备的管护工作，确保市场正常运转。配合相关部门整治市场经营秩序，提高商户经营意识，规范经营活动</w:t>
      </w:r>
      <w:r>
        <w:t>;</w:t>
      </w:r>
      <w:r>
        <w:rPr>
          <w:rFonts w:hint="eastAsia"/>
        </w:rPr>
        <w:t>防患未然，加强安全生产管理</w:t>
      </w:r>
      <w:r>
        <w:t>,</w:t>
      </w:r>
      <w:r>
        <w:rPr>
          <w:rFonts w:hint="eastAsia"/>
        </w:rPr>
        <w:t>提高商户自身安全防范意识和应变自救能力，确保不发生任何安全生产事故。</w:t>
      </w:r>
    </w:p>
    <w:p w:rsidR="00581894" w:rsidRDefault="00581894" w:rsidP="00581894">
      <w:pPr>
        <w:pStyle w:val="-"/>
      </w:pPr>
      <w:r>
        <w:rPr>
          <w:rFonts w:hint="eastAsia"/>
        </w:rPr>
        <w:t>二、市场服务。</w:t>
      </w:r>
    </w:p>
    <w:p w:rsidR="00581894" w:rsidRDefault="00581894" w:rsidP="00581894">
      <w:pPr>
        <w:pStyle w:val="-"/>
      </w:pPr>
      <w:r>
        <w:rPr>
          <w:rFonts w:hint="eastAsia"/>
        </w:rPr>
        <w:t>加大市场推广和宣传力度，协助政府和各级协会组织召开推介和招商活动，提升贸易服务平台，提高市场知名度。进一步美化、亮化、绿化、净化市场环境，力争将商贸城街区改造为集休闲、文化、商业等功能为一体的街区</w:t>
      </w:r>
      <w:r>
        <w:t>;</w:t>
      </w:r>
      <w:r>
        <w:rPr>
          <w:rFonts w:hint="eastAsia"/>
        </w:rPr>
        <w:t>平台共建，拓展市场树立品牌；开展纺织品质量专项整治，维护</w:t>
      </w:r>
      <w:r>
        <w:t>“</w:t>
      </w:r>
      <w:r>
        <w:rPr>
          <w:rFonts w:hint="eastAsia"/>
        </w:rPr>
        <w:t>高阳毛巾</w:t>
      </w:r>
      <w:r>
        <w:t>”</w:t>
      </w:r>
      <w:r>
        <w:rPr>
          <w:rFonts w:hint="eastAsia"/>
        </w:rPr>
        <w:t>整体形象。</w:t>
      </w:r>
    </w:p>
    <w:p w:rsidR="00581894" w:rsidRDefault="00581894">
      <w:pPr>
        <w:ind w:firstLine="640"/>
        <w:rPr>
          <w:lang w:eastAsia="zh-CN"/>
        </w:rPr>
      </w:pPr>
    </w:p>
    <w:p w:rsidR="00F22377" w:rsidRDefault="00F22377">
      <w:pPr>
        <w:pStyle w:val="-"/>
      </w:pPr>
    </w:p>
    <w:p w:rsidR="00F22377" w:rsidRDefault="00F22377">
      <w:pPr>
        <w:ind w:firstLine="640"/>
      </w:pPr>
      <w:r>
        <w:rPr>
          <w:rFonts w:ascii="方正楷体_GBK" w:eastAsia="方正楷体_GBK" w:hAnsi="方正楷体_GBK" w:cs="方正楷体_GBK" w:hint="eastAsia"/>
          <w:b/>
          <w:bCs/>
          <w:color w:val="000000"/>
          <w:sz w:val="32"/>
          <w:szCs w:val="32"/>
        </w:rPr>
        <w:lastRenderedPageBreak/>
        <w:t>机构设置：</w:t>
      </w:r>
    </w:p>
    <w:p w:rsidR="00F22377" w:rsidRDefault="00F22377">
      <w:pPr>
        <w:jc w:val="center"/>
      </w:pPr>
      <w:r>
        <w:rPr>
          <w:rFonts w:ascii="方正小标宋_GBK" w:eastAsia="方正小标宋_GBK" w:hAnsi="方正小标宋_GBK" w:cs="方正小标宋_GBK" w:hint="eastAsia"/>
          <w:color w:val="000000"/>
          <w:sz w:val="32"/>
          <w:szCs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669"/>
        <w:gridCol w:w="1843"/>
        <w:gridCol w:w="2126"/>
        <w:gridCol w:w="3827"/>
      </w:tblGrid>
      <w:tr w:rsidR="00F22377">
        <w:trPr>
          <w:trHeight w:val="567"/>
          <w:tblHeader/>
          <w:jc w:val="center"/>
        </w:trPr>
        <w:tc>
          <w:tcPr>
            <w:tcW w:w="5669" w:type="dxa"/>
            <w:vAlign w:val="center"/>
          </w:tcPr>
          <w:p w:rsidR="00F22377" w:rsidRDefault="00F22377">
            <w:pPr>
              <w:pStyle w:val="1"/>
              <w:rPr>
                <w:rFonts w:cs="Times New Roman"/>
              </w:rPr>
            </w:pPr>
            <w:r>
              <w:rPr>
                <w:rFonts w:hint="eastAsia"/>
              </w:rPr>
              <w:t>单位名称</w:t>
            </w:r>
          </w:p>
        </w:tc>
        <w:tc>
          <w:tcPr>
            <w:tcW w:w="1843" w:type="dxa"/>
            <w:vAlign w:val="center"/>
          </w:tcPr>
          <w:p w:rsidR="00F22377" w:rsidRDefault="00F22377">
            <w:pPr>
              <w:pStyle w:val="1"/>
              <w:rPr>
                <w:rFonts w:cs="Times New Roman"/>
              </w:rPr>
            </w:pPr>
            <w:r>
              <w:rPr>
                <w:rFonts w:hint="eastAsia"/>
              </w:rPr>
              <w:t>单位性质</w:t>
            </w:r>
          </w:p>
        </w:tc>
        <w:tc>
          <w:tcPr>
            <w:tcW w:w="2126" w:type="dxa"/>
            <w:vAlign w:val="center"/>
          </w:tcPr>
          <w:p w:rsidR="00F22377" w:rsidRDefault="00F22377">
            <w:pPr>
              <w:pStyle w:val="1"/>
              <w:rPr>
                <w:rFonts w:cs="Times New Roman"/>
              </w:rPr>
            </w:pPr>
            <w:r>
              <w:rPr>
                <w:rFonts w:hint="eastAsia"/>
              </w:rPr>
              <w:t>单位规格</w:t>
            </w:r>
          </w:p>
        </w:tc>
        <w:tc>
          <w:tcPr>
            <w:tcW w:w="3827" w:type="dxa"/>
            <w:vAlign w:val="center"/>
          </w:tcPr>
          <w:p w:rsidR="00F22377" w:rsidRDefault="00F22377">
            <w:pPr>
              <w:pStyle w:val="1"/>
              <w:rPr>
                <w:rFonts w:cs="Times New Roman"/>
              </w:rPr>
            </w:pPr>
            <w:r>
              <w:rPr>
                <w:rFonts w:hint="eastAsia"/>
              </w:rPr>
              <w:t>经费保障形式</w:t>
            </w:r>
          </w:p>
        </w:tc>
      </w:tr>
      <w:tr w:rsidR="00F22377">
        <w:trPr>
          <w:trHeight w:val="369"/>
          <w:jc w:val="center"/>
        </w:trPr>
        <w:tc>
          <w:tcPr>
            <w:tcW w:w="5669" w:type="dxa"/>
            <w:vAlign w:val="center"/>
          </w:tcPr>
          <w:p w:rsidR="00F22377" w:rsidRDefault="00F22377">
            <w:pPr>
              <w:pStyle w:val="2"/>
              <w:rPr>
                <w:rFonts w:cs="Times New Roman"/>
              </w:rPr>
            </w:pPr>
            <w:r>
              <w:rPr>
                <w:rFonts w:hint="eastAsia"/>
              </w:rPr>
              <w:t>高阳县纺织商贸城服务中心</w:t>
            </w:r>
          </w:p>
        </w:tc>
        <w:tc>
          <w:tcPr>
            <w:tcW w:w="1843" w:type="dxa"/>
            <w:vAlign w:val="center"/>
          </w:tcPr>
          <w:p w:rsidR="00F22377" w:rsidRDefault="00F22377">
            <w:pPr>
              <w:pStyle w:val="3"/>
              <w:rPr>
                <w:rFonts w:cs="Times New Roman"/>
              </w:rPr>
            </w:pPr>
            <w:r>
              <w:rPr>
                <w:rFonts w:hint="eastAsia"/>
              </w:rPr>
              <w:t>事业</w:t>
            </w:r>
          </w:p>
        </w:tc>
        <w:tc>
          <w:tcPr>
            <w:tcW w:w="2126" w:type="dxa"/>
            <w:vAlign w:val="center"/>
          </w:tcPr>
          <w:p w:rsidR="00F22377" w:rsidRDefault="00F22377">
            <w:pPr>
              <w:pStyle w:val="3"/>
              <w:rPr>
                <w:rFonts w:cs="Times New Roman"/>
              </w:rPr>
            </w:pPr>
            <w:r>
              <w:rPr>
                <w:rFonts w:hint="eastAsia"/>
              </w:rPr>
              <w:t>未定行政级别</w:t>
            </w:r>
          </w:p>
        </w:tc>
        <w:tc>
          <w:tcPr>
            <w:tcW w:w="3827" w:type="dxa"/>
            <w:vAlign w:val="center"/>
          </w:tcPr>
          <w:p w:rsidR="00F22377" w:rsidRDefault="00F22377">
            <w:pPr>
              <w:pStyle w:val="3"/>
              <w:rPr>
                <w:rFonts w:cs="Times New Roman"/>
              </w:rPr>
            </w:pPr>
            <w:r>
              <w:rPr>
                <w:rFonts w:hint="eastAsia"/>
              </w:rPr>
              <w:t>财政性资金零补助</w:t>
            </w:r>
          </w:p>
        </w:tc>
      </w:tr>
    </w:tbl>
    <w:p w:rsidR="00E32CAE" w:rsidRDefault="00F22377" w:rsidP="00A65C93">
      <w:pPr>
        <w:spacing w:before="10" w:after="10"/>
        <w:ind w:firstLine="640"/>
        <w:outlineLvl w:val="5"/>
        <w:rPr>
          <w:rFonts w:ascii="黑体" w:eastAsia="黑体" w:hAnsi="黑体" w:cs="黑体"/>
          <w:color w:val="000000"/>
          <w:sz w:val="32"/>
          <w:szCs w:val="32"/>
          <w:lang w:eastAsia="zh-CN"/>
        </w:rPr>
      </w:pPr>
      <w:r>
        <w:rPr>
          <w:rFonts w:ascii="黑体" w:eastAsia="黑体" w:hAnsi="黑体" w:cs="黑体" w:hint="eastAsia"/>
          <w:color w:val="000000"/>
          <w:sz w:val="32"/>
          <w:szCs w:val="32"/>
        </w:rPr>
        <w:t>二、单位预算安排的总体情况</w:t>
      </w:r>
    </w:p>
    <w:p w:rsidR="00A65C93" w:rsidRDefault="00A65C93" w:rsidP="00A65C93">
      <w:pPr>
        <w:pStyle w:val="-0"/>
      </w:pPr>
      <w:r>
        <w:rPr>
          <w:rFonts w:cs="方正仿宋_GBK" w:hint="eastAsia"/>
        </w:rPr>
        <w:t>按照预算管理有关规定，目前单位预算的编制实行综合预算管理，即全部收入和支出都反映在预算中。</w:t>
      </w:r>
    </w:p>
    <w:p w:rsidR="00A65C93" w:rsidRDefault="00A65C93" w:rsidP="00A65C93">
      <w:pPr>
        <w:pStyle w:val="-0"/>
      </w:pPr>
      <w:r>
        <w:t>1</w:t>
      </w:r>
      <w:r>
        <w:rPr>
          <w:rFonts w:cs="方正仿宋_GBK" w:hint="eastAsia"/>
        </w:rPr>
        <w:t>、收入说明</w:t>
      </w:r>
    </w:p>
    <w:p w:rsidR="00A65C93" w:rsidRDefault="00A65C93" w:rsidP="00A65C93">
      <w:pPr>
        <w:pStyle w:val="-0"/>
      </w:pPr>
      <w:r>
        <w:t>2024</w:t>
      </w:r>
      <w:r>
        <w:rPr>
          <w:rFonts w:cs="方正仿宋_GBK" w:hint="eastAsia"/>
        </w:rPr>
        <w:t>年预算收入</w:t>
      </w:r>
      <w:r>
        <w:t>1383.70</w:t>
      </w:r>
      <w:r>
        <w:rPr>
          <w:rFonts w:cs="方正仿宋_GBK" w:hint="eastAsia"/>
        </w:rPr>
        <w:t>万元，其中：一般公共预算收入</w:t>
      </w:r>
      <w:r>
        <w:t>983.70</w:t>
      </w:r>
      <w:r>
        <w:rPr>
          <w:rFonts w:cs="方正仿宋_GBK" w:hint="eastAsia"/>
        </w:rPr>
        <w:t>万元，基金预算收入</w:t>
      </w:r>
      <w:r>
        <w:t>400.00</w:t>
      </w:r>
      <w:r>
        <w:rPr>
          <w:rFonts w:cs="方正仿宋_GBK" w:hint="eastAsia"/>
        </w:rPr>
        <w:t>万元，国有资本经营预算收入</w:t>
      </w:r>
      <w:r>
        <w:t>0.00</w:t>
      </w:r>
      <w:r>
        <w:rPr>
          <w:rFonts w:cs="方正仿宋_GBK" w:hint="eastAsia"/>
        </w:rPr>
        <w:t>万元，财政专户核拨收入</w:t>
      </w:r>
      <w:r>
        <w:t>0.00</w:t>
      </w:r>
      <w:r>
        <w:rPr>
          <w:rFonts w:cs="方正仿宋_GBK" w:hint="eastAsia"/>
        </w:rPr>
        <w:t>万元，单位资金收入</w:t>
      </w:r>
      <w:r>
        <w:t>0.00</w:t>
      </w:r>
      <w:r>
        <w:rPr>
          <w:rFonts w:cs="方正仿宋_GBK" w:hint="eastAsia"/>
        </w:rPr>
        <w:t>万元，上年结转结余</w:t>
      </w:r>
      <w:r>
        <w:t>0.00</w:t>
      </w:r>
      <w:r>
        <w:rPr>
          <w:rFonts w:cs="方正仿宋_GBK" w:hint="eastAsia"/>
        </w:rPr>
        <w:t>万元。</w:t>
      </w:r>
    </w:p>
    <w:p w:rsidR="00A65C93" w:rsidRDefault="00A65C93" w:rsidP="00A65C93">
      <w:pPr>
        <w:pStyle w:val="-0"/>
      </w:pPr>
      <w:r>
        <w:t>2</w:t>
      </w:r>
      <w:r>
        <w:rPr>
          <w:rFonts w:cs="方正仿宋_GBK" w:hint="eastAsia"/>
        </w:rPr>
        <w:t>、支出说明</w:t>
      </w:r>
    </w:p>
    <w:p w:rsidR="00A65C93" w:rsidRDefault="00A65C93" w:rsidP="00A65C93">
      <w:pPr>
        <w:pStyle w:val="-0"/>
      </w:pPr>
      <w:r>
        <w:t>2024</w:t>
      </w:r>
      <w:r>
        <w:rPr>
          <w:rFonts w:cs="方正仿宋_GBK" w:hint="eastAsia"/>
        </w:rPr>
        <w:t>年支出预算</w:t>
      </w:r>
      <w:r>
        <w:t>1383.70</w:t>
      </w:r>
      <w:r>
        <w:rPr>
          <w:rFonts w:cs="方正仿宋_GBK" w:hint="eastAsia"/>
        </w:rPr>
        <w:t>万元，其中基本支出</w:t>
      </w:r>
      <w:r>
        <w:t>938.70</w:t>
      </w:r>
      <w:r>
        <w:rPr>
          <w:rFonts w:cs="方正仿宋_GBK" w:hint="eastAsia"/>
        </w:rPr>
        <w:t>万元，包括人员经费</w:t>
      </w:r>
      <w:r>
        <w:t>867.40</w:t>
      </w:r>
      <w:r>
        <w:rPr>
          <w:rFonts w:cs="方正仿宋_GBK" w:hint="eastAsia"/>
        </w:rPr>
        <w:t>万元和日常公用经费</w:t>
      </w:r>
      <w:r>
        <w:t>71.30</w:t>
      </w:r>
      <w:r>
        <w:rPr>
          <w:rFonts w:cs="方正仿宋_GBK" w:hint="eastAsia"/>
        </w:rPr>
        <w:t>万元；项目支出</w:t>
      </w:r>
      <w:r>
        <w:t>445.00</w:t>
      </w:r>
      <w:r>
        <w:rPr>
          <w:rFonts w:cs="方正仿宋_GBK" w:hint="eastAsia"/>
        </w:rPr>
        <w:t>万元，主要为商贸城综合事务管理</w:t>
      </w:r>
      <w:r>
        <w:t>45</w:t>
      </w:r>
      <w:r>
        <w:rPr>
          <w:rFonts w:cs="方正仿宋_GBK" w:hint="eastAsia"/>
        </w:rPr>
        <w:t>万元；商贸城展厅东西厅商户安置回购基金</w:t>
      </w:r>
      <w:r>
        <w:t>200</w:t>
      </w:r>
      <w:r>
        <w:rPr>
          <w:rFonts w:cs="方正仿宋_GBK" w:hint="eastAsia"/>
        </w:rPr>
        <w:t>万元；高阳县纺织商贸城街道高低压架空线路入地工程</w:t>
      </w:r>
      <w:r>
        <w:t>200</w:t>
      </w:r>
      <w:r>
        <w:rPr>
          <w:rFonts w:cs="方正仿宋_GBK" w:hint="eastAsia"/>
        </w:rPr>
        <w:t>万元。</w:t>
      </w:r>
    </w:p>
    <w:p w:rsidR="00A65C93" w:rsidRDefault="00A65C93" w:rsidP="00A65C93">
      <w:pPr>
        <w:pStyle w:val="-0"/>
      </w:pPr>
      <w:r>
        <w:t>3</w:t>
      </w:r>
      <w:r>
        <w:rPr>
          <w:rFonts w:cs="方正仿宋_GBK" w:hint="eastAsia"/>
        </w:rPr>
        <w:t>、比上年增减情况</w:t>
      </w:r>
    </w:p>
    <w:p w:rsidR="00A65C93" w:rsidRDefault="00A65C93" w:rsidP="00A65C93">
      <w:pPr>
        <w:pStyle w:val="-0"/>
      </w:pPr>
      <w:r>
        <w:t>2024</w:t>
      </w:r>
      <w:r>
        <w:rPr>
          <w:rFonts w:cs="方正仿宋_GBK" w:hint="eastAsia"/>
        </w:rPr>
        <w:t>年预算收支安排</w:t>
      </w:r>
      <w:r>
        <w:t>1383.70</w:t>
      </w:r>
      <w:r>
        <w:rPr>
          <w:rFonts w:cs="方正仿宋_GBK" w:hint="eastAsia"/>
        </w:rPr>
        <w:t>万元，较</w:t>
      </w:r>
      <w:r>
        <w:t>2023</w:t>
      </w:r>
      <w:r>
        <w:rPr>
          <w:rFonts w:cs="方正仿宋_GBK" w:hint="eastAsia"/>
        </w:rPr>
        <w:t>年预算减少</w:t>
      </w:r>
      <w:r>
        <w:t>1595.22</w:t>
      </w:r>
      <w:r>
        <w:rPr>
          <w:rFonts w:cs="方正仿宋_GBK" w:hint="eastAsia"/>
        </w:rPr>
        <w:t>万元，其中：基本支出增加</w:t>
      </w:r>
      <w:r>
        <w:t>23.48</w:t>
      </w:r>
      <w:r>
        <w:rPr>
          <w:rFonts w:cs="方正仿宋_GBK" w:hint="eastAsia"/>
        </w:rPr>
        <w:t>万元，主要为收入增加，导致支出增加。项目支出减少</w:t>
      </w:r>
      <w:r>
        <w:t>1618.70</w:t>
      </w:r>
      <w:r>
        <w:rPr>
          <w:rFonts w:cs="方正仿宋_GBK" w:hint="eastAsia"/>
        </w:rPr>
        <w:t>万元，主要为商贸城升级改造项目回购基金较去年减少。</w:t>
      </w:r>
    </w:p>
    <w:p w:rsidR="00A65C93" w:rsidRPr="00A65C93" w:rsidRDefault="00A65C93" w:rsidP="00A65C93">
      <w:pPr>
        <w:spacing w:before="10" w:after="10"/>
        <w:ind w:firstLine="640"/>
        <w:outlineLvl w:val="5"/>
        <w:rPr>
          <w:rFonts w:ascii="黑体" w:eastAsia="黑体" w:hAnsi="黑体" w:cs="黑体"/>
          <w:color w:val="000000"/>
          <w:sz w:val="32"/>
          <w:szCs w:val="32"/>
          <w:lang w:eastAsia="zh-CN"/>
        </w:rPr>
      </w:pPr>
    </w:p>
    <w:p w:rsidR="00F22377" w:rsidRDefault="00F22377" w:rsidP="00E32CAE">
      <w:pPr>
        <w:spacing w:before="10" w:after="10"/>
        <w:ind w:firstLineChars="250" w:firstLine="800"/>
        <w:outlineLvl w:val="5"/>
        <w:rPr>
          <w:rFonts w:ascii="黑体" w:eastAsia="黑体" w:hAnsi="黑体" w:cs="黑体"/>
          <w:color w:val="000000"/>
          <w:sz w:val="32"/>
          <w:szCs w:val="32"/>
          <w:lang w:eastAsia="zh-CN"/>
        </w:rPr>
      </w:pPr>
      <w:r>
        <w:rPr>
          <w:rFonts w:ascii="黑体" w:eastAsia="黑体" w:hAnsi="黑体" w:cs="黑体" w:hint="eastAsia"/>
          <w:color w:val="000000"/>
          <w:sz w:val="32"/>
          <w:szCs w:val="32"/>
        </w:rPr>
        <w:t>三、机关运行经费安排情况</w:t>
      </w:r>
    </w:p>
    <w:p w:rsidR="00E32CAE" w:rsidRDefault="00E32CAE" w:rsidP="00E32CAE">
      <w:pPr>
        <w:pStyle w:val="-4"/>
      </w:pPr>
      <w:r>
        <w:lastRenderedPageBreak/>
        <w:t>202</w:t>
      </w:r>
      <w:r>
        <w:rPr>
          <w:rFonts w:hint="eastAsia"/>
          <w:lang w:eastAsia="zh-CN"/>
        </w:rPr>
        <w:t>4</w:t>
      </w:r>
      <w:r>
        <w:rPr>
          <w:rFonts w:hint="eastAsia"/>
        </w:rPr>
        <w:t>年我单位机关运行经费</w:t>
      </w:r>
      <w:r>
        <w:t>71.</w:t>
      </w:r>
      <w:r>
        <w:rPr>
          <w:rFonts w:hint="eastAsia"/>
          <w:lang w:eastAsia="zh-CN"/>
        </w:rPr>
        <w:t>3</w:t>
      </w:r>
      <w:r>
        <w:rPr>
          <w:rFonts w:hint="eastAsia"/>
        </w:rPr>
        <w:t>万元，其中：办公费</w:t>
      </w:r>
      <w:r>
        <w:t>22.</w:t>
      </w:r>
      <w:r>
        <w:rPr>
          <w:rFonts w:hint="eastAsia"/>
          <w:lang w:eastAsia="zh-CN"/>
        </w:rPr>
        <w:t>37</w:t>
      </w:r>
      <w:r>
        <w:rPr>
          <w:rFonts w:hint="eastAsia"/>
        </w:rPr>
        <w:t>万元、邮电费</w:t>
      </w:r>
      <w:r>
        <w:t>13.</w:t>
      </w:r>
      <w:r>
        <w:rPr>
          <w:rFonts w:hint="eastAsia"/>
          <w:lang w:eastAsia="zh-CN"/>
        </w:rPr>
        <w:t>38</w:t>
      </w:r>
      <w:r>
        <w:rPr>
          <w:rFonts w:hint="eastAsia"/>
        </w:rPr>
        <w:t>万元、办公取暖费</w:t>
      </w:r>
      <w:r>
        <w:t>15.87</w:t>
      </w:r>
      <w:r>
        <w:rPr>
          <w:rFonts w:hint="eastAsia"/>
        </w:rPr>
        <w:t>万元、维修（护）费</w:t>
      </w:r>
      <w:r>
        <w:t>0.45</w:t>
      </w:r>
      <w:r>
        <w:rPr>
          <w:rFonts w:hint="eastAsia"/>
        </w:rPr>
        <w:t>万元、会议费</w:t>
      </w:r>
      <w:r>
        <w:t>0.</w:t>
      </w:r>
      <w:r>
        <w:rPr>
          <w:rFonts w:hint="eastAsia"/>
          <w:lang w:eastAsia="zh-CN"/>
        </w:rPr>
        <w:t>53</w:t>
      </w:r>
      <w:r>
        <w:rPr>
          <w:rFonts w:hint="eastAsia"/>
        </w:rPr>
        <w:t>万元、公务用车维护费</w:t>
      </w:r>
      <w:r>
        <w:t>1.62</w:t>
      </w:r>
      <w:r>
        <w:rPr>
          <w:rFonts w:hint="eastAsia"/>
        </w:rPr>
        <w:t>万元、办公设备购置费</w:t>
      </w:r>
      <w:r>
        <w:t>2.</w:t>
      </w:r>
      <w:r>
        <w:rPr>
          <w:rFonts w:hint="eastAsia"/>
          <w:lang w:eastAsia="zh-CN"/>
        </w:rPr>
        <w:t>3</w:t>
      </w:r>
      <w:r>
        <w:rPr>
          <w:rFonts w:hint="eastAsia"/>
        </w:rPr>
        <w:t>万元、培训费</w:t>
      </w:r>
      <w:r>
        <w:rPr>
          <w:rFonts w:hint="eastAsia"/>
          <w:lang w:eastAsia="zh-CN"/>
        </w:rPr>
        <w:t>0.39</w:t>
      </w:r>
      <w:r>
        <w:rPr>
          <w:rFonts w:hint="eastAsia"/>
        </w:rPr>
        <w:t>万元、公务接待费</w:t>
      </w:r>
      <w:r>
        <w:rPr>
          <w:rFonts w:hint="eastAsia"/>
          <w:lang w:eastAsia="zh-CN"/>
        </w:rPr>
        <w:t>0.46</w:t>
      </w:r>
      <w:r>
        <w:rPr>
          <w:rFonts w:hint="eastAsia"/>
        </w:rPr>
        <w:t>万元、工会经费</w:t>
      </w:r>
      <w:r>
        <w:t>6.</w:t>
      </w:r>
      <w:r>
        <w:rPr>
          <w:rFonts w:hint="eastAsia"/>
          <w:lang w:eastAsia="zh-CN"/>
        </w:rPr>
        <w:t>43</w:t>
      </w:r>
      <w:r>
        <w:rPr>
          <w:rFonts w:hint="eastAsia"/>
        </w:rPr>
        <w:t>万元、福利费</w:t>
      </w:r>
      <w:r>
        <w:rPr>
          <w:rFonts w:hint="eastAsia"/>
          <w:lang w:eastAsia="zh-CN"/>
        </w:rPr>
        <w:t>5.05</w:t>
      </w:r>
      <w:r>
        <w:rPr>
          <w:rFonts w:hint="eastAsia"/>
        </w:rPr>
        <w:t>万元、党组织活动经费</w:t>
      </w:r>
      <w:r>
        <w:t>0.65</w:t>
      </w:r>
      <w:r>
        <w:rPr>
          <w:rFonts w:hint="eastAsia"/>
        </w:rPr>
        <w:t>万元</w:t>
      </w:r>
      <w:r>
        <w:rPr>
          <w:rFonts w:hint="eastAsia"/>
          <w:lang w:eastAsia="zh-CN"/>
        </w:rPr>
        <w:t>、水费</w:t>
      </w:r>
      <w:r>
        <w:rPr>
          <w:rFonts w:hint="eastAsia"/>
          <w:lang w:eastAsia="zh-CN"/>
        </w:rPr>
        <w:t>1.00</w:t>
      </w:r>
      <w:r>
        <w:rPr>
          <w:rFonts w:hint="eastAsia"/>
          <w:lang w:eastAsia="zh-CN"/>
        </w:rPr>
        <w:t>万元、差旅费</w:t>
      </w:r>
      <w:r>
        <w:rPr>
          <w:rFonts w:hint="eastAsia"/>
          <w:lang w:eastAsia="zh-CN"/>
        </w:rPr>
        <w:t>0.80</w:t>
      </w:r>
      <w:r>
        <w:rPr>
          <w:rFonts w:hint="eastAsia"/>
          <w:lang w:eastAsia="zh-CN"/>
        </w:rPr>
        <w:t>万元</w:t>
      </w:r>
      <w:r>
        <w:rPr>
          <w:rFonts w:hint="eastAsia"/>
        </w:rPr>
        <w:t>。</w:t>
      </w:r>
    </w:p>
    <w:p w:rsidR="00E32CAE" w:rsidRDefault="00E32CAE" w:rsidP="00E32CAE">
      <w:pPr>
        <w:spacing w:before="10" w:after="10"/>
        <w:outlineLvl w:val="5"/>
        <w:rPr>
          <w:lang w:eastAsia="zh-CN"/>
        </w:rPr>
      </w:pPr>
    </w:p>
    <w:p w:rsidR="00E32CAE" w:rsidRDefault="00F22377" w:rsidP="00E32CAE">
      <w:pPr>
        <w:spacing w:before="10" w:after="10"/>
        <w:ind w:firstLineChars="250" w:firstLine="800"/>
        <w:outlineLvl w:val="5"/>
        <w:rPr>
          <w:rFonts w:ascii="黑体" w:eastAsia="黑体" w:hAnsi="黑体" w:cs="黑体"/>
          <w:color w:val="000000"/>
          <w:sz w:val="32"/>
          <w:szCs w:val="32"/>
          <w:lang w:eastAsia="zh-CN"/>
        </w:rPr>
      </w:pPr>
      <w:r>
        <w:rPr>
          <w:rFonts w:ascii="黑体" w:eastAsia="黑体" w:hAnsi="黑体" w:cs="黑体" w:hint="eastAsia"/>
          <w:color w:val="000000"/>
          <w:sz w:val="32"/>
          <w:szCs w:val="32"/>
        </w:rPr>
        <w:t>四、财政拨款“三公”经费预算情况及增减变化原因</w:t>
      </w:r>
    </w:p>
    <w:p w:rsidR="00E32CAE" w:rsidRDefault="00E32CAE" w:rsidP="00E32CAE">
      <w:pPr>
        <w:pStyle w:val="-5"/>
      </w:pPr>
      <w:r>
        <w:t>202</w:t>
      </w:r>
      <w:r>
        <w:rPr>
          <w:rFonts w:hint="eastAsia"/>
          <w:lang w:eastAsia="zh-CN"/>
        </w:rPr>
        <w:t>4</w:t>
      </w:r>
      <w:r w:rsidR="00303912">
        <w:rPr>
          <w:rFonts w:hint="eastAsia"/>
        </w:rPr>
        <w:t>年，我</w:t>
      </w:r>
      <w:r w:rsidR="00303912">
        <w:rPr>
          <w:rFonts w:hint="eastAsia"/>
          <w:lang w:eastAsia="zh-CN"/>
        </w:rPr>
        <w:t>单位</w:t>
      </w:r>
      <w:r>
        <w:rPr>
          <w:rFonts w:hint="eastAsia"/>
        </w:rPr>
        <w:t>财政拨款</w:t>
      </w:r>
      <w:r>
        <w:t>“</w:t>
      </w:r>
      <w:r>
        <w:rPr>
          <w:rFonts w:hint="eastAsia"/>
        </w:rPr>
        <w:t>三公</w:t>
      </w:r>
      <w:r>
        <w:t>”</w:t>
      </w:r>
      <w:r>
        <w:rPr>
          <w:rFonts w:hint="eastAsia"/>
        </w:rPr>
        <w:t>经费预算安排</w:t>
      </w:r>
      <w:r>
        <w:t>2.</w:t>
      </w:r>
      <w:r>
        <w:rPr>
          <w:rFonts w:hint="eastAsia"/>
          <w:lang w:eastAsia="zh-CN"/>
        </w:rPr>
        <w:t>08</w:t>
      </w:r>
      <w:r>
        <w:rPr>
          <w:rFonts w:hint="eastAsia"/>
        </w:rPr>
        <w:t>万元，其中因公出国（境）费</w:t>
      </w:r>
      <w:r>
        <w:t>0.00</w:t>
      </w:r>
      <w:r>
        <w:rPr>
          <w:rFonts w:hint="eastAsia"/>
        </w:rPr>
        <w:t>万元；公务用车购置与运行维护费</w:t>
      </w:r>
      <w:r>
        <w:t>1.62</w:t>
      </w:r>
      <w:r>
        <w:rPr>
          <w:rFonts w:hint="eastAsia"/>
        </w:rPr>
        <w:t>万元（其中：公务用车购置费为</w:t>
      </w:r>
      <w:r>
        <w:t>0.00</w:t>
      </w:r>
      <w:r>
        <w:rPr>
          <w:rFonts w:hint="eastAsia"/>
        </w:rPr>
        <w:t>万元，公务用车运维费</w:t>
      </w:r>
      <w:r>
        <w:t>1.62</w:t>
      </w:r>
      <w:r>
        <w:rPr>
          <w:rFonts w:hint="eastAsia"/>
        </w:rPr>
        <w:t>万元</w:t>
      </w:r>
      <w:r>
        <w:t>)</w:t>
      </w:r>
      <w:r>
        <w:rPr>
          <w:rFonts w:hint="eastAsia"/>
        </w:rPr>
        <w:t>；公务接待费</w:t>
      </w:r>
      <w:r>
        <w:rPr>
          <w:rFonts w:hint="eastAsia"/>
          <w:lang w:eastAsia="zh-CN"/>
        </w:rPr>
        <w:t>0.46</w:t>
      </w:r>
      <w:r>
        <w:rPr>
          <w:rFonts w:hint="eastAsia"/>
        </w:rPr>
        <w:t>万元。与</w:t>
      </w:r>
      <w:r>
        <w:t>202</w:t>
      </w:r>
      <w:r>
        <w:rPr>
          <w:rFonts w:hint="eastAsia"/>
          <w:lang w:eastAsia="zh-CN"/>
        </w:rPr>
        <w:t>3</w:t>
      </w:r>
      <w:r>
        <w:rPr>
          <w:rFonts w:hint="eastAsia"/>
        </w:rPr>
        <w:t>年相比减少</w:t>
      </w:r>
      <w:r>
        <w:rPr>
          <w:rFonts w:hint="eastAsia"/>
          <w:lang w:eastAsia="zh-CN"/>
        </w:rPr>
        <w:t>0.59</w:t>
      </w:r>
      <w:r w:rsidR="007D70C2">
        <w:rPr>
          <w:rFonts w:hint="eastAsia"/>
        </w:rPr>
        <w:t>万元，减少的主要原因是：我</w:t>
      </w:r>
      <w:r w:rsidR="007D70C2">
        <w:rPr>
          <w:rFonts w:hint="eastAsia"/>
          <w:lang w:eastAsia="zh-CN"/>
        </w:rPr>
        <w:t>单位</w:t>
      </w:r>
      <w:r>
        <w:rPr>
          <w:rFonts w:hint="eastAsia"/>
        </w:rPr>
        <w:t>针对</w:t>
      </w:r>
      <w:r w:rsidR="007D70C2">
        <w:rPr>
          <w:rFonts w:hint="eastAsia"/>
          <w:lang w:eastAsia="zh-CN"/>
        </w:rPr>
        <w:t>“</w:t>
      </w:r>
      <w:r>
        <w:rPr>
          <w:rFonts w:hint="eastAsia"/>
        </w:rPr>
        <w:t>三公</w:t>
      </w:r>
      <w:r w:rsidR="007D70C2">
        <w:rPr>
          <w:rFonts w:hint="eastAsia"/>
          <w:lang w:eastAsia="zh-CN"/>
        </w:rPr>
        <w:t>”</w:t>
      </w:r>
      <w:r>
        <w:rPr>
          <w:rFonts w:hint="eastAsia"/>
        </w:rPr>
        <w:t>经费支出制定了严格的管理制度，认真执行中央八项规定，厉行节约，杜绝浪费。</w:t>
      </w:r>
    </w:p>
    <w:p w:rsidR="00E32CAE" w:rsidRPr="00E32CAE" w:rsidRDefault="00E32CAE" w:rsidP="00E32CAE">
      <w:pPr>
        <w:spacing w:before="10" w:after="10"/>
        <w:ind w:firstLineChars="250" w:firstLine="800"/>
        <w:outlineLvl w:val="5"/>
        <w:rPr>
          <w:rFonts w:ascii="黑体" w:eastAsia="黑体" w:hAnsi="黑体" w:cs="黑体"/>
          <w:color w:val="000000"/>
          <w:sz w:val="32"/>
          <w:szCs w:val="32"/>
          <w:lang w:eastAsia="zh-CN"/>
        </w:rPr>
      </w:pPr>
    </w:p>
    <w:p w:rsidR="00F22377" w:rsidRDefault="00F22377" w:rsidP="00E32CAE">
      <w:pPr>
        <w:spacing w:before="10" w:after="10"/>
        <w:ind w:firstLineChars="200" w:firstLine="640"/>
        <w:outlineLvl w:val="5"/>
        <w:sectPr w:rsidR="00F22377">
          <w:pgSz w:w="16840" w:h="11900" w:orient="landscape"/>
          <w:pgMar w:top="1361" w:right="1020" w:bottom="1361" w:left="1020" w:header="720" w:footer="720" w:gutter="0"/>
          <w:cols w:space="720"/>
        </w:sectPr>
      </w:pPr>
      <w:r>
        <w:rPr>
          <w:rFonts w:ascii="黑体" w:eastAsia="黑体" w:hAnsi="黑体" w:cs="黑体" w:hint="eastAsia"/>
          <w:color w:val="000000"/>
          <w:sz w:val="32"/>
          <w:szCs w:val="32"/>
        </w:rPr>
        <w:t>五、单位项目预算安排情况及绩效目标</w:t>
      </w:r>
    </w:p>
    <w:p w:rsidR="00F22377" w:rsidRDefault="00F22377">
      <w:pPr>
        <w:ind w:firstLine="560"/>
      </w:pPr>
      <w:r>
        <w:rPr>
          <w:rFonts w:ascii="方正仿宋_GBK" w:eastAsia="方正仿宋_GBK" w:hAnsi="方正仿宋_GBK" w:cs="方正仿宋_GBK"/>
          <w:b/>
          <w:bCs/>
          <w:color w:val="000000"/>
          <w:sz w:val="28"/>
          <w:szCs w:val="28"/>
        </w:rPr>
        <w:lastRenderedPageBreak/>
        <w:t>1</w:t>
      </w:r>
      <w:r>
        <w:rPr>
          <w:rFonts w:ascii="方正仿宋_GBK" w:eastAsia="方正仿宋_GBK" w:hAnsi="方正仿宋_GBK" w:cs="方正仿宋_GBK" w:hint="eastAsia"/>
          <w:b/>
          <w:bCs/>
          <w:color w:val="000000"/>
          <w:sz w:val="28"/>
          <w:szCs w:val="28"/>
        </w:rPr>
        <w:t>、高阳县纺织商贸城街道高低压架空线路入地工程绩效目标表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F22377">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22377" w:rsidRDefault="00F22377">
            <w:pPr>
              <w:pStyle w:val="4"/>
              <w:rPr>
                <w:rFonts w:cs="Times New Roman"/>
              </w:rPr>
            </w:pPr>
            <w:r>
              <w:rPr>
                <w:rFonts w:hint="eastAsia"/>
              </w:rPr>
              <w:t>单位：万元</w:t>
            </w:r>
          </w:p>
        </w:tc>
      </w:tr>
      <w:tr w:rsidR="00F22377">
        <w:trPr>
          <w:trHeight w:val="369"/>
          <w:jc w:val="center"/>
        </w:trPr>
        <w:tc>
          <w:tcPr>
            <w:tcW w:w="1276" w:type="dxa"/>
            <w:vAlign w:val="center"/>
          </w:tcPr>
          <w:p w:rsidR="00F22377" w:rsidRDefault="00F22377">
            <w:pPr>
              <w:pStyle w:val="1"/>
              <w:rPr>
                <w:rFonts w:cs="Times New Roman"/>
              </w:rPr>
            </w:pPr>
            <w:r>
              <w:rPr>
                <w:rFonts w:hint="eastAsia"/>
              </w:rPr>
              <w:t>项目编码</w:t>
            </w:r>
          </w:p>
        </w:tc>
        <w:tc>
          <w:tcPr>
            <w:tcW w:w="5102" w:type="dxa"/>
            <w:gridSpan w:val="2"/>
            <w:vAlign w:val="center"/>
          </w:tcPr>
          <w:p w:rsidR="00F22377" w:rsidRDefault="00F22377">
            <w:pPr>
              <w:pStyle w:val="2"/>
            </w:pPr>
            <w:r>
              <w:t>13062824P000142100039</w:t>
            </w:r>
          </w:p>
        </w:tc>
        <w:tc>
          <w:tcPr>
            <w:tcW w:w="2835" w:type="dxa"/>
            <w:vAlign w:val="center"/>
          </w:tcPr>
          <w:p w:rsidR="00F22377" w:rsidRDefault="00F22377">
            <w:pPr>
              <w:pStyle w:val="1"/>
              <w:rPr>
                <w:rFonts w:cs="Times New Roman"/>
              </w:rPr>
            </w:pPr>
            <w:r>
              <w:rPr>
                <w:rFonts w:hint="eastAsia"/>
              </w:rPr>
              <w:t>项目名称</w:t>
            </w:r>
          </w:p>
        </w:tc>
        <w:tc>
          <w:tcPr>
            <w:tcW w:w="6094" w:type="dxa"/>
            <w:gridSpan w:val="3"/>
            <w:vAlign w:val="center"/>
          </w:tcPr>
          <w:p w:rsidR="00F22377" w:rsidRDefault="00F22377">
            <w:pPr>
              <w:pStyle w:val="2"/>
              <w:rPr>
                <w:rFonts w:cs="Times New Roman"/>
              </w:rPr>
            </w:pPr>
            <w:r>
              <w:rPr>
                <w:rFonts w:hint="eastAsia"/>
              </w:rPr>
              <w:t>高阳县纺织商贸城街道高低压架空线路入地工程</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预算规模及资金用途</w:t>
            </w:r>
          </w:p>
        </w:tc>
        <w:tc>
          <w:tcPr>
            <w:tcW w:w="2268" w:type="dxa"/>
            <w:vAlign w:val="center"/>
          </w:tcPr>
          <w:p w:rsidR="00F22377" w:rsidRDefault="00F22377">
            <w:pPr>
              <w:pStyle w:val="1"/>
              <w:rPr>
                <w:rFonts w:cs="Times New Roman"/>
              </w:rPr>
            </w:pPr>
            <w:r>
              <w:rPr>
                <w:rFonts w:hint="eastAsia"/>
              </w:rPr>
              <w:t>预算数</w:t>
            </w:r>
          </w:p>
        </w:tc>
        <w:tc>
          <w:tcPr>
            <w:tcW w:w="2835" w:type="dxa"/>
            <w:vAlign w:val="center"/>
          </w:tcPr>
          <w:p w:rsidR="00F22377" w:rsidRDefault="00F22377">
            <w:pPr>
              <w:pStyle w:val="2"/>
            </w:pPr>
            <w:r>
              <w:t>200.00</w:t>
            </w:r>
          </w:p>
        </w:tc>
        <w:tc>
          <w:tcPr>
            <w:tcW w:w="2835" w:type="dxa"/>
            <w:vAlign w:val="center"/>
          </w:tcPr>
          <w:p w:rsidR="00F22377" w:rsidRDefault="00F22377">
            <w:pPr>
              <w:pStyle w:val="1"/>
              <w:rPr>
                <w:rFonts w:cs="Times New Roman"/>
              </w:rPr>
            </w:pPr>
            <w:r>
              <w:rPr>
                <w:rFonts w:hint="eastAsia"/>
              </w:rPr>
              <w:t>其中：财政</w:t>
            </w:r>
            <w:r>
              <w:t xml:space="preserve">    </w:t>
            </w:r>
            <w:r>
              <w:rPr>
                <w:rFonts w:hint="eastAsia"/>
              </w:rPr>
              <w:t>资金</w:t>
            </w:r>
          </w:p>
        </w:tc>
        <w:tc>
          <w:tcPr>
            <w:tcW w:w="2551" w:type="dxa"/>
            <w:vAlign w:val="center"/>
          </w:tcPr>
          <w:p w:rsidR="00F22377" w:rsidRDefault="00F22377">
            <w:pPr>
              <w:pStyle w:val="2"/>
            </w:pPr>
            <w:r>
              <w:t>200.00</w:t>
            </w:r>
          </w:p>
        </w:tc>
        <w:tc>
          <w:tcPr>
            <w:tcW w:w="2268" w:type="dxa"/>
            <w:vAlign w:val="center"/>
          </w:tcPr>
          <w:p w:rsidR="00F22377" w:rsidRDefault="00F22377">
            <w:pPr>
              <w:pStyle w:val="1"/>
              <w:rPr>
                <w:rFonts w:cs="Times New Roman"/>
              </w:rPr>
            </w:pPr>
            <w:r>
              <w:rPr>
                <w:rFonts w:hint="eastAsia"/>
              </w:rPr>
              <w:t>其他资金</w:t>
            </w:r>
          </w:p>
        </w:tc>
        <w:tc>
          <w:tcPr>
            <w:tcW w:w="1276" w:type="dxa"/>
            <w:vAlign w:val="center"/>
          </w:tcPr>
          <w:p w:rsidR="00F22377" w:rsidRDefault="00F22377">
            <w:pPr>
              <w:pStyle w:val="2"/>
            </w:pPr>
            <w:r>
              <w:t xml:space="preserve"> </w:t>
            </w:r>
          </w:p>
        </w:tc>
      </w:tr>
      <w:tr w:rsidR="00F22377">
        <w:trPr>
          <w:trHeight w:val="369"/>
          <w:jc w:val="center"/>
        </w:trPr>
        <w:tc>
          <w:tcPr>
            <w:tcW w:w="1276" w:type="dxa"/>
            <w:vMerge/>
          </w:tcPr>
          <w:p w:rsidR="00F22377" w:rsidRDefault="00F22377"/>
        </w:tc>
        <w:tc>
          <w:tcPr>
            <w:tcW w:w="14031" w:type="dxa"/>
            <w:gridSpan w:val="6"/>
            <w:vAlign w:val="center"/>
          </w:tcPr>
          <w:p w:rsidR="00F22377" w:rsidRDefault="00F22377">
            <w:pPr>
              <w:pStyle w:val="2"/>
              <w:rPr>
                <w:rFonts w:cs="Times New Roman"/>
              </w:rPr>
            </w:pPr>
            <w:r>
              <w:rPr>
                <w:rFonts w:hint="eastAsia"/>
              </w:rPr>
              <w:t>高阳县纺织商贸城街道高低压架空线路入地</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资金支出计划（</w:t>
            </w:r>
            <w:r>
              <w:t>%</w:t>
            </w:r>
            <w:r>
              <w:rPr>
                <w:rFonts w:hint="eastAsia"/>
              </w:rPr>
              <w:t>）</w:t>
            </w:r>
          </w:p>
        </w:tc>
        <w:tc>
          <w:tcPr>
            <w:tcW w:w="5102" w:type="dxa"/>
            <w:gridSpan w:val="2"/>
            <w:vAlign w:val="center"/>
          </w:tcPr>
          <w:p w:rsidR="00F22377" w:rsidRDefault="00F22377">
            <w:pPr>
              <w:pStyle w:val="1"/>
              <w:rPr>
                <w:rFonts w:cs="Times New Roman"/>
              </w:rPr>
            </w:pPr>
            <w:r>
              <w:t>3</w:t>
            </w:r>
            <w:r>
              <w:rPr>
                <w:rFonts w:hint="eastAsia"/>
              </w:rPr>
              <w:t>月底</w:t>
            </w:r>
          </w:p>
        </w:tc>
        <w:tc>
          <w:tcPr>
            <w:tcW w:w="2835" w:type="dxa"/>
            <w:vAlign w:val="center"/>
          </w:tcPr>
          <w:p w:rsidR="00F22377" w:rsidRDefault="00F22377">
            <w:pPr>
              <w:pStyle w:val="1"/>
              <w:rPr>
                <w:rFonts w:cs="Times New Roman"/>
              </w:rPr>
            </w:pPr>
            <w:r>
              <w:t>6</w:t>
            </w:r>
            <w:r>
              <w:rPr>
                <w:rFonts w:hint="eastAsia"/>
              </w:rPr>
              <w:t>月底</w:t>
            </w:r>
          </w:p>
        </w:tc>
        <w:tc>
          <w:tcPr>
            <w:tcW w:w="2551" w:type="dxa"/>
            <w:vAlign w:val="center"/>
          </w:tcPr>
          <w:p w:rsidR="00F22377" w:rsidRDefault="00F22377">
            <w:pPr>
              <w:pStyle w:val="1"/>
              <w:rPr>
                <w:rFonts w:cs="Times New Roman"/>
              </w:rPr>
            </w:pPr>
            <w:r>
              <w:t>10</w:t>
            </w:r>
            <w:r>
              <w:rPr>
                <w:rFonts w:hint="eastAsia"/>
              </w:rPr>
              <w:t>月底</w:t>
            </w:r>
          </w:p>
        </w:tc>
        <w:tc>
          <w:tcPr>
            <w:tcW w:w="3543" w:type="dxa"/>
            <w:gridSpan w:val="2"/>
            <w:vAlign w:val="center"/>
          </w:tcPr>
          <w:p w:rsidR="00F22377" w:rsidRDefault="00F22377">
            <w:pPr>
              <w:pStyle w:val="1"/>
              <w:rPr>
                <w:rFonts w:cs="Times New Roman"/>
              </w:rPr>
            </w:pPr>
            <w:r>
              <w:t>12</w:t>
            </w:r>
            <w:r>
              <w:rPr>
                <w:rFonts w:hint="eastAsia"/>
              </w:rPr>
              <w:t>月底</w:t>
            </w:r>
          </w:p>
        </w:tc>
      </w:tr>
      <w:tr w:rsidR="00F22377">
        <w:trPr>
          <w:trHeight w:val="369"/>
          <w:jc w:val="center"/>
        </w:trPr>
        <w:tc>
          <w:tcPr>
            <w:tcW w:w="1276" w:type="dxa"/>
            <w:vMerge/>
          </w:tcPr>
          <w:p w:rsidR="00F22377" w:rsidRDefault="00F22377"/>
        </w:tc>
        <w:tc>
          <w:tcPr>
            <w:tcW w:w="5102" w:type="dxa"/>
            <w:gridSpan w:val="2"/>
            <w:vAlign w:val="center"/>
          </w:tcPr>
          <w:p w:rsidR="00F22377" w:rsidRPr="00336D0F" w:rsidRDefault="00336D0F">
            <w:pPr>
              <w:pStyle w:val="3"/>
              <w:rPr>
                <w:sz w:val="20"/>
              </w:rPr>
            </w:pPr>
            <w:r w:rsidRPr="00336D0F">
              <w:rPr>
                <w:sz w:val="20"/>
              </w:rPr>
              <w:t>25</w:t>
            </w:r>
          </w:p>
        </w:tc>
        <w:tc>
          <w:tcPr>
            <w:tcW w:w="2835" w:type="dxa"/>
            <w:vAlign w:val="center"/>
          </w:tcPr>
          <w:p w:rsidR="00F22377" w:rsidRPr="00336D0F" w:rsidRDefault="00336D0F">
            <w:pPr>
              <w:pStyle w:val="3"/>
              <w:rPr>
                <w:sz w:val="20"/>
              </w:rPr>
            </w:pPr>
            <w:r w:rsidRPr="00336D0F">
              <w:rPr>
                <w:sz w:val="20"/>
              </w:rPr>
              <w:t>50</w:t>
            </w:r>
          </w:p>
        </w:tc>
        <w:tc>
          <w:tcPr>
            <w:tcW w:w="2551" w:type="dxa"/>
            <w:vAlign w:val="center"/>
          </w:tcPr>
          <w:p w:rsidR="00F22377" w:rsidRPr="00336D0F" w:rsidRDefault="00336D0F">
            <w:pPr>
              <w:pStyle w:val="3"/>
              <w:rPr>
                <w:sz w:val="20"/>
              </w:rPr>
            </w:pPr>
            <w:r w:rsidRPr="00336D0F">
              <w:rPr>
                <w:sz w:val="20"/>
              </w:rPr>
              <w:t>75</w:t>
            </w:r>
          </w:p>
        </w:tc>
        <w:tc>
          <w:tcPr>
            <w:tcW w:w="3543" w:type="dxa"/>
            <w:gridSpan w:val="2"/>
            <w:vAlign w:val="center"/>
          </w:tcPr>
          <w:p w:rsidR="00F22377" w:rsidRPr="00336D0F" w:rsidRDefault="00336D0F">
            <w:pPr>
              <w:pStyle w:val="3"/>
              <w:rPr>
                <w:sz w:val="20"/>
              </w:rPr>
            </w:pPr>
            <w:r>
              <w:rPr>
                <w:sz w:val="20"/>
              </w:rPr>
              <w:t>100</w:t>
            </w:r>
          </w:p>
        </w:tc>
      </w:tr>
      <w:tr w:rsidR="00F22377">
        <w:trPr>
          <w:trHeight w:val="369"/>
          <w:jc w:val="center"/>
        </w:trPr>
        <w:tc>
          <w:tcPr>
            <w:tcW w:w="1276" w:type="dxa"/>
            <w:tcBorders>
              <w:bottom w:val="single" w:sz="6" w:space="0" w:color="FFFFFF"/>
            </w:tcBorders>
            <w:vAlign w:val="center"/>
          </w:tcPr>
          <w:p w:rsidR="00F22377" w:rsidRDefault="00F22377">
            <w:pPr>
              <w:pStyle w:val="1"/>
              <w:rPr>
                <w:rFonts w:cs="Times New Roman"/>
              </w:rPr>
            </w:pPr>
            <w:r>
              <w:rPr>
                <w:rFonts w:hint="eastAsia"/>
              </w:rPr>
              <w:t>绩效目标</w:t>
            </w:r>
          </w:p>
        </w:tc>
        <w:tc>
          <w:tcPr>
            <w:tcW w:w="14031" w:type="dxa"/>
            <w:gridSpan w:val="6"/>
            <w:tcBorders>
              <w:bottom w:val="single" w:sz="6" w:space="0" w:color="FFFFFF"/>
            </w:tcBorders>
            <w:vAlign w:val="center"/>
          </w:tcPr>
          <w:p w:rsidR="00F22377" w:rsidRPr="00336D0F" w:rsidRDefault="00F22377">
            <w:pPr>
              <w:pStyle w:val="2"/>
              <w:rPr>
                <w:rFonts w:cs="Times New Roman"/>
                <w:sz w:val="20"/>
              </w:rPr>
            </w:pPr>
            <w:r w:rsidRPr="00336D0F">
              <w:rPr>
                <w:sz w:val="20"/>
              </w:rPr>
              <w:t>1.</w:t>
            </w:r>
            <w:r w:rsidRPr="00336D0F">
              <w:rPr>
                <w:rFonts w:hint="eastAsia"/>
                <w:sz w:val="20"/>
              </w:rPr>
              <w:t>改善市场经营环境，提升市场形象，促进经济发展。</w:t>
            </w:r>
          </w:p>
        </w:tc>
      </w:tr>
    </w:tbl>
    <w:p w:rsidR="00F22377" w:rsidRDefault="00F22377">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F22377">
        <w:trPr>
          <w:trHeight w:val="397"/>
          <w:tblHeader/>
          <w:jc w:val="center"/>
        </w:trPr>
        <w:tc>
          <w:tcPr>
            <w:tcW w:w="1276" w:type="dxa"/>
            <w:vAlign w:val="center"/>
          </w:tcPr>
          <w:p w:rsidR="00F22377" w:rsidRDefault="00F22377">
            <w:pPr>
              <w:pStyle w:val="1"/>
              <w:rPr>
                <w:rFonts w:cs="Times New Roman"/>
              </w:rPr>
            </w:pPr>
            <w:r>
              <w:rPr>
                <w:rFonts w:hint="eastAsia"/>
              </w:rPr>
              <w:t>一级指标</w:t>
            </w:r>
          </w:p>
        </w:tc>
        <w:tc>
          <w:tcPr>
            <w:tcW w:w="2268" w:type="dxa"/>
            <w:vAlign w:val="center"/>
          </w:tcPr>
          <w:p w:rsidR="00F22377" w:rsidRDefault="00F22377">
            <w:pPr>
              <w:pStyle w:val="1"/>
              <w:rPr>
                <w:rFonts w:cs="Times New Roman"/>
              </w:rPr>
            </w:pPr>
            <w:r>
              <w:rPr>
                <w:rFonts w:hint="eastAsia"/>
              </w:rPr>
              <w:t>二级指标</w:t>
            </w:r>
          </w:p>
        </w:tc>
        <w:tc>
          <w:tcPr>
            <w:tcW w:w="2835" w:type="dxa"/>
            <w:vAlign w:val="center"/>
          </w:tcPr>
          <w:p w:rsidR="00F22377" w:rsidRDefault="00F22377">
            <w:pPr>
              <w:pStyle w:val="1"/>
              <w:rPr>
                <w:rFonts w:cs="Times New Roman"/>
              </w:rPr>
            </w:pPr>
            <w:r>
              <w:rPr>
                <w:rFonts w:hint="eastAsia"/>
              </w:rPr>
              <w:t>三级指标</w:t>
            </w:r>
          </w:p>
        </w:tc>
        <w:tc>
          <w:tcPr>
            <w:tcW w:w="5386" w:type="dxa"/>
            <w:vAlign w:val="center"/>
          </w:tcPr>
          <w:p w:rsidR="00F22377" w:rsidRDefault="00F22377">
            <w:pPr>
              <w:pStyle w:val="1"/>
              <w:rPr>
                <w:rFonts w:cs="Times New Roman"/>
              </w:rPr>
            </w:pPr>
            <w:r>
              <w:rPr>
                <w:rFonts w:hint="eastAsia"/>
              </w:rPr>
              <w:t>绩效指标描述</w:t>
            </w:r>
          </w:p>
        </w:tc>
        <w:tc>
          <w:tcPr>
            <w:tcW w:w="2268" w:type="dxa"/>
            <w:vAlign w:val="center"/>
          </w:tcPr>
          <w:p w:rsidR="00F22377" w:rsidRDefault="00F22377">
            <w:pPr>
              <w:pStyle w:val="1"/>
              <w:rPr>
                <w:rFonts w:cs="Times New Roman"/>
              </w:rPr>
            </w:pPr>
            <w:r>
              <w:rPr>
                <w:rFonts w:hint="eastAsia"/>
              </w:rPr>
              <w:t>指标值</w:t>
            </w:r>
          </w:p>
        </w:tc>
        <w:tc>
          <w:tcPr>
            <w:tcW w:w="1276" w:type="dxa"/>
            <w:vAlign w:val="center"/>
          </w:tcPr>
          <w:p w:rsidR="00F22377" w:rsidRDefault="00F22377">
            <w:pPr>
              <w:pStyle w:val="1"/>
              <w:rPr>
                <w:rFonts w:cs="Times New Roman"/>
              </w:rPr>
            </w:pPr>
            <w:r>
              <w:rPr>
                <w:rFonts w:hint="eastAsia"/>
              </w:rPr>
              <w:t>指标值确定依据</w:t>
            </w:r>
          </w:p>
        </w:tc>
      </w:tr>
      <w:tr w:rsidR="00F22377">
        <w:trPr>
          <w:trHeight w:val="397"/>
          <w:jc w:val="center"/>
        </w:trPr>
        <w:tc>
          <w:tcPr>
            <w:tcW w:w="1276" w:type="dxa"/>
            <w:vMerge w:val="restart"/>
            <w:vAlign w:val="center"/>
          </w:tcPr>
          <w:p w:rsidR="00F22377" w:rsidRDefault="00F22377">
            <w:pPr>
              <w:pStyle w:val="3"/>
              <w:rPr>
                <w:rFonts w:cs="Times New Roman"/>
              </w:rPr>
            </w:pPr>
            <w:r>
              <w:rPr>
                <w:rFonts w:hint="eastAsia"/>
              </w:rPr>
              <w:t>产出指标</w:t>
            </w:r>
          </w:p>
        </w:tc>
        <w:tc>
          <w:tcPr>
            <w:tcW w:w="2268" w:type="dxa"/>
            <w:vAlign w:val="center"/>
          </w:tcPr>
          <w:p w:rsidR="00F22377" w:rsidRDefault="00F22377">
            <w:pPr>
              <w:pStyle w:val="2"/>
              <w:rPr>
                <w:rFonts w:cs="Times New Roman"/>
              </w:rPr>
            </w:pPr>
            <w:r>
              <w:rPr>
                <w:rFonts w:hint="eastAsia"/>
              </w:rPr>
              <w:t>数量指标</w:t>
            </w:r>
          </w:p>
        </w:tc>
        <w:tc>
          <w:tcPr>
            <w:tcW w:w="2835" w:type="dxa"/>
            <w:vAlign w:val="center"/>
          </w:tcPr>
          <w:p w:rsidR="00F22377" w:rsidRDefault="00F22377">
            <w:pPr>
              <w:pStyle w:val="2"/>
              <w:rPr>
                <w:rFonts w:cs="Times New Roman"/>
              </w:rPr>
            </w:pPr>
            <w:r>
              <w:rPr>
                <w:rFonts w:hint="eastAsia"/>
              </w:rPr>
              <w:t>覆盖率</w:t>
            </w:r>
          </w:p>
        </w:tc>
        <w:tc>
          <w:tcPr>
            <w:tcW w:w="5386" w:type="dxa"/>
            <w:vAlign w:val="center"/>
          </w:tcPr>
          <w:p w:rsidR="00F22377" w:rsidRDefault="00F22377">
            <w:pPr>
              <w:pStyle w:val="2"/>
              <w:rPr>
                <w:rFonts w:cs="Times New Roman"/>
              </w:rPr>
            </w:pPr>
            <w:r>
              <w:rPr>
                <w:rFonts w:hint="eastAsia"/>
              </w:rPr>
              <w:t>市场内强电入地覆盖面</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工程量清单</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质量指标</w:t>
            </w:r>
          </w:p>
        </w:tc>
        <w:tc>
          <w:tcPr>
            <w:tcW w:w="2835" w:type="dxa"/>
            <w:vAlign w:val="center"/>
          </w:tcPr>
          <w:p w:rsidR="00F22377" w:rsidRDefault="00F22377">
            <w:pPr>
              <w:pStyle w:val="2"/>
              <w:rPr>
                <w:rFonts w:cs="Times New Roman"/>
              </w:rPr>
            </w:pPr>
            <w:r>
              <w:rPr>
                <w:rFonts w:hint="eastAsia"/>
              </w:rPr>
              <w:t>工作高质量完成率</w:t>
            </w:r>
          </w:p>
        </w:tc>
        <w:tc>
          <w:tcPr>
            <w:tcW w:w="5386" w:type="dxa"/>
            <w:vAlign w:val="center"/>
          </w:tcPr>
          <w:p w:rsidR="00F22377" w:rsidRDefault="00F22377">
            <w:pPr>
              <w:pStyle w:val="2"/>
              <w:rPr>
                <w:rFonts w:cs="Times New Roman"/>
              </w:rPr>
            </w:pPr>
            <w:r>
              <w:rPr>
                <w:rFonts w:hint="eastAsia"/>
              </w:rPr>
              <w:t>工作高质量完成率</w:t>
            </w:r>
          </w:p>
        </w:tc>
        <w:tc>
          <w:tcPr>
            <w:tcW w:w="2268" w:type="dxa"/>
            <w:vAlign w:val="center"/>
          </w:tcPr>
          <w:p w:rsidR="00F22377" w:rsidRDefault="00F22377">
            <w:pPr>
              <w:pStyle w:val="2"/>
            </w:pPr>
            <w:r>
              <w:rPr>
                <w:rFonts w:hint="eastAsia"/>
              </w:rPr>
              <w:t>≥</w:t>
            </w:r>
            <w:r>
              <w:t>90%</w:t>
            </w:r>
          </w:p>
        </w:tc>
        <w:tc>
          <w:tcPr>
            <w:tcW w:w="1276" w:type="dxa"/>
            <w:vAlign w:val="center"/>
          </w:tcPr>
          <w:p w:rsidR="00F22377" w:rsidRDefault="00F22377">
            <w:pPr>
              <w:pStyle w:val="2"/>
              <w:rPr>
                <w:rFonts w:cs="Times New Roman"/>
              </w:rPr>
            </w:pPr>
            <w:r>
              <w:rPr>
                <w:rFonts w:hint="eastAsia"/>
              </w:rPr>
              <w:t>质量验收报告</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时效指标</w:t>
            </w:r>
          </w:p>
        </w:tc>
        <w:tc>
          <w:tcPr>
            <w:tcW w:w="2835" w:type="dxa"/>
            <w:vAlign w:val="center"/>
          </w:tcPr>
          <w:p w:rsidR="00F22377" w:rsidRDefault="00F22377">
            <w:pPr>
              <w:pStyle w:val="2"/>
              <w:rPr>
                <w:rFonts w:cs="Times New Roman"/>
              </w:rPr>
            </w:pPr>
            <w:r>
              <w:rPr>
                <w:rFonts w:hint="eastAsia"/>
              </w:rPr>
              <w:t>及时完成工作占工作总量的比率</w:t>
            </w:r>
          </w:p>
        </w:tc>
        <w:tc>
          <w:tcPr>
            <w:tcW w:w="5386" w:type="dxa"/>
            <w:vAlign w:val="center"/>
          </w:tcPr>
          <w:p w:rsidR="00F22377" w:rsidRDefault="00F22377">
            <w:pPr>
              <w:pStyle w:val="2"/>
              <w:rPr>
                <w:rFonts w:cs="Times New Roman"/>
              </w:rPr>
            </w:pPr>
            <w:r>
              <w:rPr>
                <w:rFonts w:hint="eastAsia"/>
              </w:rPr>
              <w:t>及时完成工作占工作总量比率</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竣工验收报告</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成本指标</w:t>
            </w:r>
          </w:p>
        </w:tc>
        <w:tc>
          <w:tcPr>
            <w:tcW w:w="2835" w:type="dxa"/>
            <w:vAlign w:val="center"/>
          </w:tcPr>
          <w:p w:rsidR="00F22377" w:rsidRDefault="00F22377">
            <w:pPr>
              <w:pStyle w:val="2"/>
              <w:rPr>
                <w:rFonts w:cs="Times New Roman"/>
              </w:rPr>
            </w:pPr>
            <w:r>
              <w:rPr>
                <w:rFonts w:hint="eastAsia"/>
              </w:rPr>
              <w:t>成本控制率</w:t>
            </w:r>
          </w:p>
        </w:tc>
        <w:tc>
          <w:tcPr>
            <w:tcW w:w="5386" w:type="dxa"/>
            <w:vAlign w:val="center"/>
          </w:tcPr>
          <w:p w:rsidR="00F22377" w:rsidRDefault="00F22377">
            <w:pPr>
              <w:pStyle w:val="2"/>
              <w:rPr>
                <w:rFonts w:cs="Times New Roman"/>
              </w:rPr>
            </w:pPr>
            <w:r>
              <w:rPr>
                <w:rFonts w:hint="eastAsia"/>
              </w:rPr>
              <w:t>实际支出金额占预算金额的比例</w:t>
            </w:r>
          </w:p>
        </w:tc>
        <w:tc>
          <w:tcPr>
            <w:tcW w:w="2268" w:type="dxa"/>
            <w:vAlign w:val="center"/>
          </w:tcPr>
          <w:p w:rsidR="00F22377" w:rsidRDefault="00F22377">
            <w:pPr>
              <w:pStyle w:val="2"/>
            </w:pPr>
            <w:r>
              <w:rPr>
                <w:rFonts w:hint="eastAsia"/>
              </w:rPr>
              <w:t>≤</w:t>
            </w:r>
            <w:r>
              <w:t>100%</w:t>
            </w:r>
          </w:p>
        </w:tc>
        <w:tc>
          <w:tcPr>
            <w:tcW w:w="1276" w:type="dxa"/>
            <w:vAlign w:val="center"/>
          </w:tcPr>
          <w:p w:rsidR="00F22377" w:rsidRDefault="00F22377">
            <w:pPr>
              <w:pStyle w:val="2"/>
              <w:rPr>
                <w:rFonts w:cs="Times New Roman"/>
              </w:rPr>
            </w:pPr>
            <w:r>
              <w:rPr>
                <w:rFonts w:hint="eastAsia"/>
              </w:rPr>
              <w:t>根据预算和实际项目支出的比例</w:t>
            </w:r>
          </w:p>
        </w:tc>
      </w:tr>
      <w:tr w:rsidR="00F22377">
        <w:trPr>
          <w:trHeight w:val="397"/>
          <w:jc w:val="center"/>
        </w:trPr>
        <w:tc>
          <w:tcPr>
            <w:tcW w:w="1276" w:type="dxa"/>
            <w:vAlign w:val="center"/>
          </w:tcPr>
          <w:p w:rsidR="00F22377" w:rsidRDefault="00F22377">
            <w:pPr>
              <w:pStyle w:val="3"/>
              <w:rPr>
                <w:rFonts w:cs="Times New Roman"/>
              </w:rPr>
            </w:pPr>
            <w:r>
              <w:rPr>
                <w:rFonts w:hint="eastAsia"/>
              </w:rPr>
              <w:t>效益指标</w:t>
            </w:r>
          </w:p>
        </w:tc>
        <w:tc>
          <w:tcPr>
            <w:tcW w:w="2268" w:type="dxa"/>
            <w:vAlign w:val="center"/>
          </w:tcPr>
          <w:p w:rsidR="00F22377" w:rsidRDefault="00F22377">
            <w:pPr>
              <w:pStyle w:val="2"/>
              <w:rPr>
                <w:rFonts w:cs="Times New Roman"/>
              </w:rPr>
            </w:pPr>
            <w:r>
              <w:rPr>
                <w:rFonts w:hint="eastAsia"/>
              </w:rPr>
              <w:t>社会效益指标</w:t>
            </w:r>
          </w:p>
        </w:tc>
        <w:tc>
          <w:tcPr>
            <w:tcW w:w="2835" w:type="dxa"/>
            <w:vAlign w:val="center"/>
          </w:tcPr>
          <w:p w:rsidR="00F22377" w:rsidRDefault="00F22377">
            <w:pPr>
              <w:pStyle w:val="2"/>
              <w:rPr>
                <w:rFonts w:cs="Times New Roman"/>
              </w:rPr>
            </w:pPr>
            <w:r>
              <w:rPr>
                <w:rFonts w:hint="eastAsia"/>
              </w:rPr>
              <w:t>对市场发展带来的影响</w:t>
            </w:r>
          </w:p>
        </w:tc>
        <w:tc>
          <w:tcPr>
            <w:tcW w:w="5386" w:type="dxa"/>
            <w:vAlign w:val="center"/>
          </w:tcPr>
          <w:p w:rsidR="00F22377" w:rsidRDefault="00F22377">
            <w:pPr>
              <w:pStyle w:val="2"/>
              <w:rPr>
                <w:rFonts w:cs="Times New Roman"/>
              </w:rPr>
            </w:pPr>
            <w:r>
              <w:rPr>
                <w:rFonts w:hint="eastAsia"/>
              </w:rPr>
              <w:t>改善市场经营环境，提升市场形象</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实际调研</w:t>
            </w:r>
          </w:p>
        </w:tc>
      </w:tr>
      <w:tr w:rsidR="00F22377">
        <w:trPr>
          <w:trHeight w:val="397"/>
          <w:jc w:val="center"/>
        </w:trPr>
        <w:tc>
          <w:tcPr>
            <w:tcW w:w="1276" w:type="dxa"/>
            <w:vAlign w:val="center"/>
          </w:tcPr>
          <w:p w:rsidR="00F22377" w:rsidRDefault="00F22377">
            <w:pPr>
              <w:pStyle w:val="3"/>
              <w:rPr>
                <w:rFonts w:cs="Times New Roman"/>
              </w:rPr>
            </w:pPr>
            <w:r>
              <w:rPr>
                <w:rFonts w:hint="eastAsia"/>
              </w:rPr>
              <w:t>满意度指标</w:t>
            </w:r>
          </w:p>
        </w:tc>
        <w:tc>
          <w:tcPr>
            <w:tcW w:w="2268" w:type="dxa"/>
            <w:vAlign w:val="center"/>
          </w:tcPr>
          <w:p w:rsidR="00F22377" w:rsidRDefault="00F22377">
            <w:pPr>
              <w:pStyle w:val="2"/>
              <w:rPr>
                <w:rFonts w:cs="Times New Roman"/>
              </w:rPr>
            </w:pPr>
            <w:r>
              <w:rPr>
                <w:rFonts w:hint="eastAsia"/>
              </w:rPr>
              <w:t>服务对象满意度指标</w:t>
            </w:r>
          </w:p>
        </w:tc>
        <w:tc>
          <w:tcPr>
            <w:tcW w:w="2835" w:type="dxa"/>
            <w:vAlign w:val="center"/>
          </w:tcPr>
          <w:p w:rsidR="00F22377" w:rsidRDefault="00F22377">
            <w:pPr>
              <w:pStyle w:val="2"/>
              <w:rPr>
                <w:rFonts w:cs="Times New Roman"/>
              </w:rPr>
            </w:pPr>
            <w:r>
              <w:rPr>
                <w:rFonts w:hint="eastAsia"/>
              </w:rPr>
              <w:t>社会满意度</w:t>
            </w:r>
          </w:p>
        </w:tc>
        <w:tc>
          <w:tcPr>
            <w:tcW w:w="5386" w:type="dxa"/>
            <w:vAlign w:val="center"/>
          </w:tcPr>
          <w:p w:rsidR="00F22377" w:rsidRDefault="00F22377">
            <w:pPr>
              <w:pStyle w:val="2"/>
              <w:rPr>
                <w:rFonts w:cs="Times New Roman"/>
              </w:rPr>
            </w:pPr>
            <w:r>
              <w:rPr>
                <w:rFonts w:hint="eastAsia"/>
              </w:rPr>
              <w:t>商户对项目的满意度</w:t>
            </w:r>
          </w:p>
        </w:tc>
        <w:tc>
          <w:tcPr>
            <w:tcW w:w="2268" w:type="dxa"/>
            <w:vAlign w:val="center"/>
          </w:tcPr>
          <w:p w:rsidR="00F22377" w:rsidRDefault="00F22377">
            <w:pPr>
              <w:pStyle w:val="2"/>
            </w:pPr>
            <w:r>
              <w:rPr>
                <w:rFonts w:hint="eastAsia"/>
              </w:rPr>
              <w:t>≥</w:t>
            </w:r>
            <w:r>
              <w:t>90%</w:t>
            </w:r>
          </w:p>
        </w:tc>
        <w:tc>
          <w:tcPr>
            <w:tcW w:w="1276" w:type="dxa"/>
            <w:vAlign w:val="center"/>
          </w:tcPr>
          <w:p w:rsidR="00F22377" w:rsidRDefault="00F22377">
            <w:pPr>
              <w:pStyle w:val="2"/>
              <w:rPr>
                <w:rFonts w:cs="Times New Roman"/>
              </w:rPr>
            </w:pPr>
            <w:r>
              <w:rPr>
                <w:rFonts w:hint="eastAsia"/>
              </w:rPr>
              <w:t>调查问卷</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ind w:firstLine="560"/>
      </w:pPr>
      <w:r>
        <w:rPr>
          <w:rFonts w:ascii="方正仿宋_GBK" w:eastAsia="方正仿宋_GBK" w:hAnsi="方正仿宋_GBK" w:cs="方正仿宋_GBK"/>
          <w:b/>
          <w:bCs/>
          <w:color w:val="000000"/>
          <w:sz w:val="28"/>
          <w:szCs w:val="28"/>
        </w:rPr>
        <w:lastRenderedPageBreak/>
        <w:t>2</w:t>
      </w:r>
      <w:r>
        <w:rPr>
          <w:rFonts w:ascii="方正仿宋_GBK" w:eastAsia="方正仿宋_GBK" w:hAnsi="方正仿宋_GBK" w:cs="方正仿宋_GBK" w:hint="eastAsia"/>
          <w:b/>
          <w:bCs/>
          <w:color w:val="000000"/>
          <w:sz w:val="28"/>
          <w:szCs w:val="28"/>
        </w:rPr>
        <w:t>、商贸城展厅东西厅商户安置回购基金绩效目标表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F22377">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22377" w:rsidRDefault="00F22377">
            <w:pPr>
              <w:pStyle w:val="4"/>
              <w:rPr>
                <w:rFonts w:cs="Times New Roman"/>
              </w:rPr>
            </w:pPr>
            <w:r>
              <w:rPr>
                <w:rFonts w:hint="eastAsia"/>
              </w:rPr>
              <w:t>单位：万元</w:t>
            </w:r>
          </w:p>
        </w:tc>
      </w:tr>
      <w:tr w:rsidR="00F22377">
        <w:trPr>
          <w:trHeight w:val="369"/>
          <w:jc w:val="center"/>
        </w:trPr>
        <w:tc>
          <w:tcPr>
            <w:tcW w:w="1276" w:type="dxa"/>
            <w:vAlign w:val="center"/>
          </w:tcPr>
          <w:p w:rsidR="00F22377" w:rsidRDefault="00F22377">
            <w:pPr>
              <w:pStyle w:val="1"/>
              <w:rPr>
                <w:rFonts w:cs="Times New Roman"/>
              </w:rPr>
            </w:pPr>
            <w:r>
              <w:rPr>
                <w:rFonts w:hint="eastAsia"/>
              </w:rPr>
              <w:t>项目编码</w:t>
            </w:r>
          </w:p>
        </w:tc>
        <w:tc>
          <w:tcPr>
            <w:tcW w:w="5102" w:type="dxa"/>
            <w:gridSpan w:val="2"/>
            <w:vAlign w:val="center"/>
          </w:tcPr>
          <w:p w:rsidR="00F22377" w:rsidRDefault="00F22377">
            <w:pPr>
              <w:pStyle w:val="2"/>
            </w:pPr>
            <w:r>
              <w:t>13062824P00JDY010004Q</w:t>
            </w:r>
          </w:p>
        </w:tc>
        <w:tc>
          <w:tcPr>
            <w:tcW w:w="2835" w:type="dxa"/>
            <w:vAlign w:val="center"/>
          </w:tcPr>
          <w:p w:rsidR="00F22377" w:rsidRDefault="00F22377">
            <w:pPr>
              <w:pStyle w:val="1"/>
              <w:rPr>
                <w:rFonts w:cs="Times New Roman"/>
              </w:rPr>
            </w:pPr>
            <w:r>
              <w:rPr>
                <w:rFonts w:hint="eastAsia"/>
              </w:rPr>
              <w:t>项目名称</w:t>
            </w:r>
          </w:p>
        </w:tc>
        <w:tc>
          <w:tcPr>
            <w:tcW w:w="6094" w:type="dxa"/>
            <w:gridSpan w:val="3"/>
            <w:vAlign w:val="center"/>
          </w:tcPr>
          <w:p w:rsidR="00F22377" w:rsidRDefault="00F22377">
            <w:pPr>
              <w:pStyle w:val="2"/>
              <w:rPr>
                <w:rFonts w:cs="Times New Roman"/>
              </w:rPr>
            </w:pPr>
            <w:r>
              <w:rPr>
                <w:rFonts w:hint="eastAsia"/>
              </w:rPr>
              <w:t>商贸城展厅东西厅商户安置回购基金</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预算规模及资金用途</w:t>
            </w:r>
          </w:p>
        </w:tc>
        <w:tc>
          <w:tcPr>
            <w:tcW w:w="2268" w:type="dxa"/>
            <w:vAlign w:val="center"/>
          </w:tcPr>
          <w:p w:rsidR="00F22377" w:rsidRDefault="00F22377">
            <w:pPr>
              <w:pStyle w:val="1"/>
              <w:rPr>
                <w:rFonts w:cs="Times New Roman"/>
              </w:rPr>
            </w:pPr>
            <w:r>
              <w:rPr>
                <w:rFonts w:hint="eastAsia"/>
              </w:rPr>
              <w:t>预算数</w:t>
            </w:r>
          </w:p>
        </w:tc>
        <w:tc>
          <w:tcPr>
            <w:tcW w:w="2835" w:type="dxa"/>
            <w:vAlign w:val="center"/>
          </w:tcPr>
          <w:p w:rsidR="00F22377" w:rsidRDefault="00F22377">
            <w:pPr>
              <w:pStyle w:val="2"/>
            </w:pPr>
            <w:r>
              <w:t>200.00</w:t>
            </w:r>
          </w:p>
        </w:tc>
        <w:tc>
          <w:tcPr>
            <w:tcW w:w="2835" w:type="dxa"/>
            <w:vAlign w:val="center"/>
          </w:tcPr>
          <w:p w:rsidR="00F22377" w:rsidRDefault="00F22377">
            <w:pPr>
              <w:pStyle w:val="1"/>
              <w:rPr>
                <w:rFonts w:cs="Times New Roman"/>
              </w:rPr>
            </w:pPr>
            <w:r>
              <w:rPr>
                <w:rFonts w:hint="eastAsia"/>
              </w:rPr>
              <w:t>其中：财政</w:t>
            </w:r>
            <w:r>
              <w:t xml:space="preserve">    </w:t>
            </w:r>
            <w:r>
              <w:rPr>
                <w:rFonts w:hint="eastAsia"/>
              </w:rPr>
              <w:t>资金</w:t>
            </w:r>
          </w:p>
        </w:tc>
        <w:tc>
          <w:tcPr>
            <w:tcW w:w="2551" w:type="dxa"/>
            <w:vAlign w:val="center"/>
          </w:tcPr>
          <w:p w:rsidR="00F22377" w:rsidRDefault="00F22377">
            <w:pPr>
              <w:pStyle w:val="2"/>
            </w:pPr>
            <w:r>
              <w:t>200.00</w:t>
            </w:r>
          </w:p>
        </w:tc>
        <w:tc>
          <w:tcPr>
            <w:tcW w:w="2268" w:type="dxa"/>
            <w:vAlign w:val="center"/>
          </w:tcPr>
          <w:p w:rsidR="00F22377" w:rsidRDefault="00F22377">
            <w:pPr>
              <w:pStyle w:val="1"/>
              <w:rPr>
                <w:rFonts w:cs="Times New Roman"/>
              </w:rPr>
            </w:pPr>
            <w:r>
              <w:rPr>
                <w:rFonts w:hint="eastAsia"/>
              </w:rPr>
              <w:t>其他资金</w:t>
            </w:r>
          </w:p>
        </w:tc>
        <w:tc>
          <w:tcPr>
            <w:tcW w:w="1276" w:type="dxa"/>
            <w:vAlign w:val="center"/>
          </w:tcPr>
          <w:p w:rsidR="00F22377" w:rsidRDefault="00F22377">
            <w:pPr>
              <w:pStyle w:val="2"/>
            </w:pPr>
            <w:r>
              <w:t xml:space="preserve"> </w:t>
            </w:r>
          </w:p>
        </w:tc>
      </w:tr>
      <w:tr w:rsidR="00F22377">
        <w:trPr>
          <w:trHeight w:val="369"/>
          <w:jc w:val="center"/>
        </w:trPr>
        <w:tc>
          <w:tcPr>
            <w:tcW w:w="1276" w:type="dxa"/>
            <w:vMerge/>
          </w:tcPr>
          <w:p w:rsidR="00F22377" w:rsidRDefault="00F22377"/>
        </w:tc>
        <w:tc>
          <w:tcPr>
            <w:tcW w:w="14031" w:type="dxa"/>
            <w:gridSpan w:val="6"/>
            <w:vAlign w:val="center"/>
          </w:tcPr>
          <w:p w:rsidR="00F22377" w:rsidRDefault="00F22377">
            <w:pPr>
              <w:pStyle w:val="2"/>
              <w:rPr>
                <w:rFonts w:cs="Times New Roman"/>
              </w:rPr>
            </w:pPr>
            <w:r>
              <w:rPr>
                <w:rFonts w:hint="eastAsia"/>
              </w:rPr>
              <w:t>妥善安置回迁商户</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资金支出计划（</w:t>
            </w:r>
            <w:r>
              <w:t>%</w:t>
            </w:r>
            <w:r>
              <w:rPr>
                <w:rFonts w:hint="eastAsia"/>
              </w:rPr>
              <w:t>）</w:t>
            </w:r>
          </w:p>
        </w:tc>
        <w:tc>
          <w:tcPr>
            <w:tcW w:w="5102" w:type="dxa"/>
            <w:gridSpan w:val="2"/>
            <w:vAlign w:val="center"/>
          </w:tcPr>
          <w:p w:rsidR="00F22377" w:rsidRDefault="00F22377">
            <w:pPr>
              <w:pStyle w:val="1"/>
              <w:rPr>
                <w:rFonts w:cs="Times New Roman"/>
              </w:rPr>
            </w:pPr>
            <w:r>
              <w:t>3</w:t>
            </w:r>
            <w:r>
              <w:rPr>
                <w:rFonts w:hint="eastAsia"/>
              </w:rPr>
              <w:t>月底</w:t>
            </w:r>
          </w:p>
        </w:tc>
        <w:tc>
          <w:tcPr>
            <w:tcW w:w="2835" w:type="dxa"/>
            <w:vAlign w:val="center"/>
          </w:tcPr>
          <w:p w:rsidR="00F22377" w:rsidRDefault="00F22377">
            <w:pPr>
              <w:pStyle w:val="1"/>
              <w:rPr>
                <w:rFonts w:cs="Times New Roman"/>
              </w:rPr>
            </w:pPr>
            <w:r>
              <w:t>6</w:t>
            </w:r>
            <w:r>
              <w:rPr>
                <w:rFonts w:hint="eastAsia"/>
              </w:rPr>
              <w:t>月底</w:t>
            </w:r>
          </w:p>
        </w:tc>
        <w:tc>
          <w:tcPr>
            <w:tcW w:w="2551" w:type="dxa"/>
            <w:vAlign w:val="center"/>
          </w:tcPr>
          <w:p w:rsidR="00F22377" w:rsidRDefault="00F22377">
            <w:pPr>
              <w:pStyle w:val="1"/>
              <w:rPr>
                <w:rFonts w:cs="Times New Roman"/>
              </w:rPr>
            </w:pPr>
            <w:r>
              <w:t>10</w:t>
            </w:r>
            <w:r>
              <w:rPr>
                <w:rFonts w:hint="eastAsia"/>
              </w:rPr>
              <w:t>月底</w:t>
            </w:r>
          </w:p>
        </w:tc>
        <w:tc>
          <w:tcPr>
            <w:tcW w:w="3543" w:type="dxa"/>
            <w:gridSpan w:val="2"/>
            <w:vAlign w:val="center"/>
          </w:tcPr>
          <w:p w:rsidR="00F22377" w:rsidRDefault="00F22377">
            <w:pPr>
              <w:pStyle w:val="1"/>
              <w:rPr>
                <w:rFonts w:cs="Times New Roman"/>
              </w:rPr>
            </w:pPr>
            <w:r>
              <w:t>12</w:t>
            </w:r>
            <w:r>
              <w:rPr>
                <w:rFonts w:hint="eastAsia"/>
              </w:rPr>
              <w:t>月底</w:t>
            </w:r>
          </w:p>
        </w:tc>
      </w:tr>
      <w:tr w:rsidR="00F22377">
        <w:trPr>
          <w:trHeight w:val="369"/>
          <w:jc w:val="center"/>
        </w:trPr>
        <w:tc>
          <w:tcPr>
            <w:tcW w:w="1276" w:type="dxa"/>
            <w:vMerge/>
          </w:tcPr>
          <w:p w:rsidR="00F22377" w:rsidRDefault="00F22377"/>
        </w:tc>
        <w:tc>
          <w:tcPr>
            <w:tcW w:w="5102" w:type="dxa"/>
            <w:gridSpan w:val="2"/>
            <w:vAlign w:val="center"/>
          </w:tcPr>
          <w:p w:rsidR="00F22377" w:rsidRDefault="00336D0F">
            <w:pPr>
              <w:pStyle w:val="3"/>
            </w:pPr>
            <w:r>
              <w:t>25</w:t>
            </w:r>
          </w:p>
        </w:tc>
        <w:tc>
          <w:tcPr>
            <w:tcW w:w="2835" w:type="dxa"/>
            <w:vAlign w:val="center"/>
          </w:tcPr>
          <w:p w:rsidR="00F22377" w:rsidRDefault="00336D0F">
            <w:pPr>
              <w:pStyle w:val="3"/>
            </w:pPr>
            <w:r>
              <w:t>50</w:t>
            </w:r>
          </w:p>
        </w:tc>
        <w:tc>
          <w:tcPr>
            <w:tcW w:w="2551" w:type="dxa"/>
            <w:vAlign w:val="center"/>
          </w:tcPr>
          <w:p w:rsidR="00F22377" w:rsidRDefault="00336D0F">
            <w:pPr>
              <w:pStyle w:val="3"/>
            </w:pPr>
            <w:r>
              <w:t>75</w:t>
            </w:r>
          </w:p>
        </w:tc>
        <w:tc>
          <w:tcPr>
            <w:tcW w:w="3543" w:type="dxa"/>
            <w:gridSpan w:val="2"/>
            <w:vAlign w:val="center"/>
          </w:tcPr>
          <w:p w:rsidR="00F22377" w:rsidRDefault="00336D0F">
            <w:pPr>
              <w:pStyle w:val="3"/>
            </w:pPr>
            <w:r>
              <w:t>100</w:t>
            </w:r>
          </w:p>
        </w:tc>
      </w:tr>
      <w:tr w:rsidR="00F22377">
        <w:trPr>
          <w:trHeight w:val="369"/>
          <w:jc w:val="center"/>
        </w:trPr>
        <w:tc>
          <w:tcPr>
            <w:tcW w:w="1276" w:type="dxa"/>
            <w:tcBorders>
              <w:bottom w:val="single" w:sz="6" w:space="0" w:color="FFFFFF"/>
            </w:tcBorders>
            <w:vAlign w:val="center"/>
          </w:tcPr>
          <w:p w:rsidR="00F22377" w:rsidRDefault="00F22377">
            <w:pPr>
              <w:pStyle w:val="1"/>
              <w:rPr>
                <w:rFonts w:cs="Times New Roman"/>
              </w:rPr>
            </w:pPr>
            <w:r>
              <w:rPr>
                <w:rFonts w:hint="eastAsia"/>
              </w:rPr>
              <w:t>绩效目标</w:t>
            </w:r>
          </w:p>
        </w:tc>
        <w:tc>
          <w:tcPr>
            <w:tcW w:w="14031" w:type="dxa"/>
            <w:gridSpan w:val="6"/>
            <w:tcBorders>
              <w:bottom w:val="single" w:sz="6" w:space="0" w:color="FFFFFF"/>
            </w:tcBorders>
            <w:vAlign w:val="center"/>
          </w:tcPr>
          <w:p w:rsidR="00F22377" w:rsidRDefault="00F22377">
            <w:pPr>
              <w:pStyle w:val="2"/>
              <w:rPr>
                <w:rFonts w:cs="Times New Roman"/>
              </w:rPr>
            </w:pPr>
            <w:r>
              <w:t>1.</w:t>
            </w:r>
            <w:r>
              <w:rPr>
                <w:rFonts w:hint="eastAsia"/>
              </w:rPr>
              <w:t>妥善安置回迁商户，确保正常经营。</w:t>
            </w:r>
          </w:p>
        </w:tc>
      </w:tr>
    </w:tbl>
    <w:p w:rsidR="00F22377" w:rsidRDefault="00F22377">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F22377">
        <w:trPr>
          <w:trHeight w:val="397"/>
          <w:tblHeader/>
          <w:jc w:val="center"/>
        </w:trPr>
        <w:tc>
          <w:tcPr>
            <w:tcW w:w="1276" w:type="dxa"/>
            <w:vAlign w:val="center"/>
          </w:tcPr>
          <w:p w:rsidR="00F22377" w:rsidRDefault="00F22377">
            <w:pPr>
              <w:pStyle w:val="1"/>
              <w:rPr>
                <w:rFonts w:cs="Times New Roman"/>
              </w:rPr>
            </w:pPr>
            <w:r>
              <w:rPr>
                <w:rFonts w:hint="eastAsia"/>
              </w:rPr>
              <w:t>一级指标</w:t>
            </w:r>
          </w:p>
        </w:tc>
        <w:tc>
          <w:tcPr>
            <w:tcW w:w="2268" w:type="dxa"/>
            <w:vAlign w:val="center"/>
          </w:tcPr>
          <w:p w:rsidR="00F22377" w:rsidRDefault="00F22377">
            <w:pPr>
              <w:pStyle w:val="1"/>
              <w:rPr>
                <w:rFonts w:cs="Times New Roman"/>
              </w:rPr>
            </w:pPr>
            <w:r>
              <w:rPr>
                <w:rFonts w:hint="eastAsia"/>
              </w:rPr>
              <w:t>二级指标</w:t>
            </w:r>
          </w:p>
        </w:tc>
        <w:tc>
          <w:tcPr>
            <w:tcW w:w="2835" w:type="dxa"/>
            <w:vAlign w:val="center"/>
          </w:tcPr>
          <w:p w:rsidR="00F22377" w:rsidRDefault="00F22377">
            <w:pPr>
              <w:pStyle w:val="1"/>
              <w:rPr>
                <w:rFonts w:cs="Times New Roman"/>
              </w:rPr>
            </w:pPr>
            <w:r>
              <w:rPr>
                <w:rFonts w:hint="eastAsia"/>
              </w:rPr>
              <w:t>三级指标</w:t>
            </w:r>
          </w:p>
        </w:tc>
        <w:tc>
          <w:tcPr>
            <w:tcW w:w="5386" w:type="dxa"/>
            <w:vAlign w:val="center"/>
          </w:tcPr>
          <w:p w:rsidR="00F22377" w:rsidRDefault="00F22377">
            <w:pPr>
              <w:pStyle w:val="1"/>
              <w:rPr>
                <w:rFonts w:cs="Times New Roman"/>
              </w:rPr>
            </w:pPr>
            <w:r>
              <w:rPr>
                <w:rFonts w:hint="eastAsia"/>
              </w:rPr>
              <w:t>绩效指标描述</w:t>
            </w:r>
          </w:p>
        </w:tc>
        <w:tc>
          <w:tcPr>
            <w:tcW w:w="2268" w:type="dxa"/>
            <w:vAlign w:val="center"/>
          </w:tcPr>
          <w:p w:rsidR="00F22377" w:rsidRDefault="00F22377">
            <w:pPr>
              <w:pStyle w:val="1"/>
              <w:rPr>
                <w:rFonts w:cs="Times New Roman"/>
              </w:rPr>
            </w:pPr>
            <w:r>
              <w:rPr>
                <w:rFonts w:hint="eastAsia"/>
              </w:rPr>
              <w:t>指标值</w:t>
            </w:r>
          </w:p>
        </w:tc>
        <w:tc>
          <w:tcPr>
            <w:tcW w:w="1276" w:type="dxa"/>
            <w:vAlign w:val="center"/>
          </w:tcPr>
          <w:p w:rsidR="00F22377" w:rsidRDefault="00F22377">
            <w:pPr>
              <w:pStyle w:val="1"/>
              <w:rPr>
                <w:rFonts w:cs="Times New Roman"/>
              </w:rPr>
            </w:pPr>
            <w:r>
              <w:rPr>
                <w:rFonts w:hint="eastAsia"/>
              </w:rPr>
              <w:t>指标值确定依据</w:t>
            </w:r>
          </w:p>
        </w:tc>
      </w:tr>
      <w:tr w:rsidR="00F22377">
        <w:trPr>
          <w:trHeight w:val="397"/>
          <w:jc w:val="center"/>
        </w:trPr>
        <w:tc>
          <w:tcPr>
            <w:tcW w:w="1276" w:type="dxa"/>
            <w:vMerge w:val="restart"/>
            <w:vAlign w:val="center"/>
          </w:tcPr>
          <w:p w:rsidR="00F22377" w:rsidRDefault="00F22377">
            <w:pPr>
              <w:pStyle w:val="3"/>
              <w:rPr>
                <w:rFonts w:cs="Times New Roman"/>
              </w:rPr>
            </w:pPr>
            <w:r>
              <w:rPr>
                <w:rFonts w:hint="eastAsia"/>
              </w:rPr>
              <w:t>产出指标</w:t>
            </w:r>
          </w:p>
        </w:tc>
        <w:tc>
          <w:tcPr>
            <w:tcW w:w="2268" w:type="dxa"/>
            <w:vAlign w:val="center"/>
          </w:tcPr>
          <w:p w:rsidR="00F22377" w:rsidRDefault="00F22377">
            <w:pPr>
              <w:pStyle w:val="2"/>
              <w:rPr>
                <w:rFonts w:cs="Times New Roman"/>
              </w:rPr>
            </w:pPr>
            <w:r>
              <w:rPr>
                <w:rFonts w:hint="eastAsia"/>
              </w:rPr>
              <w:t>数量指标</w:t>
            </w:r>
          </w:p>
        </w:tc>
        <w:tc>
          <w:tcPr>
            <w:tcW w:w="2835" w:type="dxa"/>
            <w:vAlign w:val="center"/>
          </w:tcPr>
          <w:p w:rsidR="00F22377" w:rsidRDefault="00F22377">
            <w:pPr>
              <w:pStyle w:val="2"/>
              <w:rPr>
                <w:rFonts w:cs="Times New Roman"/>
              </w:rPr>
            </w:pPr>
            <w:r>
              <w:rPr>
                <w:rFonts w:hint="eastAsia"/>
              </w:rPr>
              <w:t>回迁商户数</w:t>
            </w:r>
          </w:p>
        </w:tc>
        <w:tc>
          <w:tcPr>
            <w:tcW w:w="5386" w:type="dxa"/>
            <w:vAlign w:val="center"/>
          </w:tcPr>
          <w:p w:rsidR="00F22377" w:rsidRDefault="00F22377">
            <w:pPr>
              <w:pStyle w:val="2"/>
              <w:rPr>
                <w:rFonts w:cs="Times New Roman"/>
              </w:rPr>
            </w:pPr>
            <w:r>
              <w:rPr>
                <w:rFonts w:hint="eastAsia"/>
              </w:rPr>
              <w:t>回迁商户占拆迁商户的比率</w:t>
            </w:r>
          </w:p>
        </w:tc>
        <w:tc>
          <w:tcPr>
            <w:tcW w:w="2268" w:type="dxa"/>
            <w:vAlign w:val="center"/>
          </w:tcPr>
          <w:p w:rsidR="00F22377" w:rsidRDefault="00F22377">
            <w:pPr>
              <w:pStyle w:val="2"/>
            </w:pPr>
            <w:r>
              <w:rPr>
                <w:rFonts w:hint="eastAsia"/>
              </w:rPr>
              <w:t>≥</w:t>
            </w:r>
            <w:r>
              <w:t>90%</w:t>
            </w:r>
          </w:p>
        </w:tc>
        <w:tc>
          <w:tcPr>
            <w:tcW w:w="1276" w:type="dxa"/>
            <w:vAlign w:val="center"/>
          </w:tcPr>
          <w:p w:rsidR="00F22377" w:rsidRDefault="00F22377">
            <w:pPr>
              <w:pStyle w:val="2"/>
              <w:rPr>
                <w:rFonts w:cs="Times New Roman"/>
              </w:rPr>
            </w:pPr>
            <w:r>
              <w:rPr>
                <w:rFonts w:hint="eastAsia"/>
              </w:rPr>
              <w:t>根据实际回迁情况确定</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质量指标</w:t>
            </w:r>
          </w:p>
        </w:tc>
        <w:tc>
          <w:tcPr>
            <w:tcW w:w="2835" w:type="dxa"/>
            <w:vAlign w:val="center"/>
          </w:tcPr>
          <w:p w:rsidR="00F22377" w:rsidRDefault="00F22377">
            <w:pPr>
              <w:pStyle w:val="2"/>
              <w:rPr>
                <w:rFonts w:cs="Times New Roman"/>
              </w:rPr>
            </w:pPr>
            <w:r>
              <w:rPr>
                <w:rFonts w:hint="eastAsia"/>
              </w:rPr>
              <w:t>正常运行质量保障率</w:t>
            </w:r>
          </w:p>
        </w:tc>
        <w:tc>
          <w:tcPr>
            <w:tcW w:w="5386" w:type="dxa"/>
            <w:vAlign w:val="center"/>
          </w:tcPr>
          <w:p w:rsidR="00F22377" w:rsidRDefault="00F22377">
            <w:pPr>
              <w:pStyle w:val="2"/>
              <w:rPr>
                <w:rFonts w:cs="Times New Roman"/>
              </w:rPr>
            </w:pPr>
            <w:r>
              <w:rPr>
                <w:rFonts w:hint="eastAsia"/>
              </w:rPr>
              <w:t>正常运转保障率</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根据实际经营情况确定</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时效指标</w:t>
            </w:r>
          </w:p>
        </w:tc>
        <w:tc>
          <w:tcPr>
            <w:tcW w:w="2835" w:type="dxa"/>
            <w:vAlign w:val="center"/>
          </w:tcPr>
          <w:p w:rsidR="00F22377" w:rsidRDefault="00F22377">
            <w:pPr>
              <w:pStyle w:val="2"/>
              <w:rPr>
                <w:rFonts w:cs="Times New Roman"/>
              </w:rPr>
            </w:pPr>
            <w:r>
              <w:rPr>
                <w:rFonts w:hint="eastAsia"/>
              </w:rPr>
              <w:t>经费保障及时性</w:t>
            </w:r>
          </w:p>
        </w:tc>
        <w:tc>
          <w:tcPr>
            <w:tcW w:w="5386" w:type="dxa"/>
            <w:vAlign w:val="center"/>
          </w:tcPr>
          <w:p w:rsidR="00F22377" w:rsidRDefault="00F22377">
            <w:pPr>
              <w:pStyle w:val="2"/>
              <w:rPr>
                <w:rFonts w:cs="Times New Roman"/>
              </w:rPr>
            </w:pPr>
            <w:r>
              <w:rPr>
                <w:rFonts w:hint="eastAsia"/>
              </w:rPr>
              <w:t>及时保障各项工作运行</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根据实际经营情况确定</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成本指标</w:t>
            </w:r>
          </w:p>
        </w:tc>
        <w:tc>
          <w:tcPr>
            <w:tcW w:w="2835" w:type="dxa"/>
            <w:vAlign w:val="center"/>
          </w:tcPr>
          <w:p w:rsidR="00F22377" w:rsidRDefault="00F22377">
            <w:pPr>
              <w:pStyle w:val="2"/>
              <w:rPr>
                <w:rFonts w:cs="Times New Roman"/>
              </w:rPr>
            </w:pPr>
            <w:r>
              <w:rPr>
                <w:rFonts w:hint="eastAsia"/>
              </w:rPr>
              <w:t>资金成本</w:t>
            </w:r>
          </w:p>
        </w:tc>
        <w:tc>
          <w:tcPr>
            <w:tcW w:w="5386" w:type="dxa"/>
            <w:vAlign w:val="center"/>
          </w:tcPr>
          <w:p w:rsidR="00F22377" w:rsidRDefault="00F22377">
            <w:pPr>
              <w:pStyle w:val="2"/>
              <w:rPr>
                <w:rFonts w:cs="Times New Roman"/>
              </w:rPr>
            </w:pPr>
            <w:r>
              <w:rPr>
                <w:rFonts w:hint="eastAsia"/>
              </w:rPr>
              <w:t>回购资金成本</w:t>
            </w:r>
          </w:p>
        </w:tc>
        <w:tc>
          <w:tcPr>
            <w:tcW w:w="2268" w:type="dxa"/>
            <w:vAlign w:val="center"/>
          </w:tcPr>
          <w:p w:rsidR="00F22377" w:rsidRDefault="00F22377">
            <w:pPr>
              <w:pStyle w:val="2"/>
              <w:rPr>
                <w:rFonts w:cs="Times New Roman"/>
              </w:rPr>
            </w:pPr>
            <w:r>
              <w:rPr>
                <w:rFonts w:hint="eastAsia"/>
              </w:rPr>
              <w:t>≤</w:t>
            </w:r>
            <w:r>
              <w:t>200</w:t>
            </w:r>
            <w:r>
              <w:rPr>
                <w:rFonts w:hint="eastAsia"/>
              </w:rPr>
              <w:t>万元</w:t>
            </w:r>
          </w:p>
        </w:tc>
        <w:tc>
          <w:tcPr>
            <w:tcW w:w="1276" w:type="dxa"/>
            <w:vAlign w:val="center"/>
          </w:tcPr>
          <w:p w:rsidR="00F22377" w:rsidRDefault="00F22377">
            <w:pPr>
              <w:pStyle w:val="2"/>
              <w:rPr>
                <w:rFonts w:cs="Times New Roman"/>
              </w:rPr>
            </w:pPr>
            <w:r>
              <w:rPr>
                <w:rFonts w:hint="eastAsia"/>
              </w:rPr>
              <w:t>按实际回购时合同执行</w:t>
            </w:r>
          </w:p>
        </w:tc>
      </w:tr>
      <w:tr w:rsidR="00F22377">
        <w:trPr>
          <w:trHeight w:val="397"/>
          <w:jc w:val="center"/>
        </w:trPr>
        <w:tc>
          <w:tcPr>
            <w:tcW w:w="1276" w:type="dxa"/>
            <w:vAlign w:val="center"/>
          </w:tcPr>
          <w:p w:rsidR="00F22377" w:rsidRDefault="00F22377">
            <w:pPr>
              <w:pStyle w:val="3"/>
              <w:rPr>
                <w:rFonts w:cs="Times New Roman"/>
              </w:rPr>
            </w:pPr>
            <w:r>
              <w:rPr>
                <w:rFonts w:hint="eastAsia"/>
              </w:rPr>
              <w:t>效益指标</w:t>
            </w:r>
          </w:p>
        </w:tc>
        <w:tc>
          <w:tcPr>
            <w:tcW w:w="2268" w:type="dxa"/>
            <w:vAlign w:val="center"/>
          </w:tcPr>
          <w:p w:rsidR="00F22377" w:rsidRDefault="00F22377">
            <w:pPr>
              <w:pStyle w:val="2"/>
              <w:rPr>
                <w:rFonts w:cs="Times New Roman"/>
              </w:rPr>
            </w:pPr>
            <w:r>
              <w:rPr>
                <w:rFonts w:hint="eastAsia"/>
              </w:rPr>
              <w:t>可持续影响指标</w:t>
            </w:r>
          </w:p>
        </w:tc>
        <w:tc>
          <w:tcPr>
            <w:tcW w:w="2835" w:type="dxa"/>
            <w:vAlign w:val="center"/>
          </w:tcPr>
          <w:p w:rsidR="00F22377" w:rsidRDefault="00F22377">
            <w:pPr>
              <w:pStyle w:val="2"/>
              <w:rPr>
                <w:rFonts w:cs="Times New Roman"/>
              </w:rPr>
            </w:pPr>
            <w:r>
              <w:rPr>
                <w:rFonts w:hint="eastAsia"/>
              </w:rPr>
              <w:t>保障回迁资金，维持正常运转。</w:t>
            </w:r>
          </w:p>
        </w:tc>
        <w:tc>
          <w:tcPr>
            <w:tcW w:w="5386" w:type="dxa"/>
            <w:vAlign w:val="center"/>
          </w:tcPr>
          <w:p w:rsidR="00F22377" w:rsidRDefault="00F22377">
            <w:pPr>
              <w:pStyle w:val="2"/>
              <w:rPr>
                <w:rFonts w:cs="Times New Roman"/>
              </w:rPr>
            </w:pPr>
            <w:r>
              <w:rPr>
                <w:rFonts w:hint="eastAsia"/>
              </w:rPr>
              <w:t>保障回迁资金需要，维持市场正常运转。</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根据实际经营情况确定</w:t>
            </w:r>
          </w:p>
        </w:tc>
      </w:tr>
      <w:tr w:rsidR="00F22377">
        <w:trPr>
          <w:trHeight w:val="397"/>
          <w:jc w:val="center"/>
        </w:trPr>
        <w:tc>
          <w:tcPr>
            <w:tcW w:w="1276" w:type="dxa"/>
            <w:vAlign w:val="center"/>
          </w:tcPr>
          <w:p w:rsidR="00F22377" w:rsidRDefault="00F22377">
            <w:pPr>
              <w:pStyle w:val="3"/>
              <w:rPr>
                <w:rFonts w:cs="Times New Roman"/>
              </w:rPr>
            </w:pPr>
            <w:r>
              <w:rPr>
                <w:rFonts w:hint="eastAsia"/>
              </w:rPr>
              <w:t>满意度指标</w:t>
            </w:r>
          </w:p>
        </w:tc>
        <w:tc>
          <w:tcPr>
            <w:tcW w:w="2268" w:type="dxa"/>
            <w:vAlign w:val="center"/>
          </w:tcPr>
          <w:p w:rsidR="00F22377" w:rsidRDefault="00F22377">
            <w:pPr>
              <w:pStyle w:val="2"/>
              <w:rPr>
                <w:rFonts w:cs="Times New Roman"/>
              </w:rPr>
            </w:pPr>
            <w:r>
              <w:rPr>
                <w:rFonts w:hint="eastAsia"/>
              </w:rPr>
              <w:t>服务对象满意度指标</w:t>
            </w:r>
          </w:p>
        </w:tc>
        <w:tc>
          <w:tcPr>
            <w:tcW w:w="2835" w:type="dxa"/>
            <w:vAlign w:val="center"/>
          </w:tcPr>
          <w:p w:rsidR="00F22377" w:rsidRDefault="00F22377">
            <w:pPr>
              <w:pStyle w:val="2"/>
              <w:rPr>
                <w:rFonts w:cs="Times New Roman"/>
              </w:rPr>
            </w:pPr>
            <w:r>
              <w:rPr>
                <w:rFonts w:hint="eastAsia"/>
              </w:rPr>
              <w:t>商户满意度</w:t>
            </w:r>
          </w:p>
        </w:tc>
        <w:tc>
          <w:tcPr>
            <w:tcW w:w="5386" w:type="dxa"/>
            <w:vAlign w:val="center"/>
          </w:tcPr>
          <w:p w:rsidR="00F22377" w:rsidRDefault="00F22377">
            <w:pPr>
              <w:pStyle w:val="2"/>
              <w:rPr>
                <w:rFonts w:cs="Times New Roman"/>
              </w:rPr>
            </w:pPr>
            <w:r>
              <w:rPr>
                <w:rFonts w:hint="eastAsia"/>
              </w:rPr>
              <w:t>商户对回迁后经营满意度</w:t>
            </w:r>
          </w:p>
        </w:tc>
        <w:tc>
          <w:tcPr>
            <w:tcW w:w="2268" w:type="dxa"/>
            <w:vAlign w:val="center"/>
          </w:tcPr>
          <w:p w:rsidR="00F22377" w:rsidRDefault="00F22377">
            <w:pPr>
              <w:pStyle w:val="2"/>
            </w:pPr>
            <w:r>
              <w:rPr>
                <w:rFonts w:hint="eastAsia"/>
              </w:rPr>
              <w:t>≥</w:t>
            </w:r>
            <w:r>
              <w:t>80%</w:t>
            </w:r>
          </w:p>
        </w:tc>
        <w:tc>
          <w:tcPr>
            <w:tcW w:w="1276" w:type="dxa"/>
            <w:vAlign w:val="center"/>
          </w:tcPr>
          <w:p w:rsidR="00F22377" w:rsidRDefault="00F22377">
            <w:pPr>
              <w:pStyle w:val="2"/>
              <w:rPr>
                <w:rFonts w:cs="Times New Roman"/>
              </w:rPr>
            </w:pPr>
            <w:r>
              <w:rPr>
                <w:rFonts w:hint="eastAsia"/>
              </w:rPr>
              <w:t>调查问卷</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ind w:firstLine="560"/>
      </w:pPr>
      <w:r>
        <w:rPr>
          <w:rFonts w:ascii="方正仿宋_GBK" w:eastAsia="方正仿宋_GBK" w:hAnsi="方正仿宋_GBK" w:cs="方正仿宋_GBK"/>
          <w:b/>
          <w:bCs/>
          <w:color w:val="000000"/>
          <w:sz w:val="28"/>
          <w:szCs w:val="28"/>
        </w:rPr>
        <w:lastRenderedPageBreak/>
        <w:t>3</w:t>
      </w:r>
      <w:r>
        <w:rPr>
          <w:rFonts w:ascii="方正仿宋_GBK" w:eastAsia="方正仿宋_GBK" w:hAnsi="方正仿宋_GBK" w:cs="方正仿宋_GBK" w:hint="eastAsia"/>
          <w:b/>
          <w:bCs/>
          <w:color w:val="000000"/>
          <w:sz w:val="28"/>
          <w:szCs w:val="28"/>
        </w:rPr>
        <w:t>、商贸城综合事务管理绩效目标表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F22377">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22377" w:rsidRDefault="00F22377">
            <w:pPr>
              <w:pStyle w:val="4"/>
              <w:rPr>
                <w:rFonts w:cs="Times New Roman"/>
              </w:rPr>
            </w:pPr>
            <w:r>
              <w:rPr>
                <w:rFonts w:hint="eastAsia"/>
              </w:rPr>
              <w:t>单位：万元</w:t>
            </w:r>
          </w:p>
        </w:tc>
      </w:tr>
      <w:tr w:rsidR="00F22377">
        <w:trPr>
          <w:trHeight w:val="369"/>
          <w:jc w:val="center"/>
        </w:trPr>
        <w:tc>
          <w:tcPr>
            <w:tcW w:w="1276" w:type="dxa"/>
            <w:vAlign w:val="center"/>
          </w:tcPr>
          <w:p w:rsidR="00F22377" w:rsidRDefault="00F22377">
            <w:pPr>
              <w:pStyle w:val="1"/>
              <w:rPr>
                <w:rFonts w:cs="Times New Roman"/>
              </w:rPr>
            </w:pPr>
            <w:r>
              <w:rPr>
                <w:rFonts w:hint="eastAsia"/>
              </w:rPr>
              <w:t>项目编码</w:t>
            </w:r>
          </w:p>
        </w:tc>
        <w:tc>
          <w:tcPr>
            <w:tcW w:w="5102" w:type="dxa"/>
            <w:gridSpan w:val="2"/>
            <w:vAlign w:val="center"/>
          </w:tcPr>
          <w:p w:rsidR="00F22377" w:rsidRDefault="00F22377">
            <w:pPr>
              <w:pStyle w:val="2"/>
            </w:pPr>
            <w:r>
              <w:t>13062824P00012610001A</w:t>
            </w:r>
          </w:p>
        </w:tc>
        <w:tc>
          <w:tcPr>
            <w:tcW w:w="2835" w:type="dxa"/>
            <w:vAlign w:val="center"/>
          </w:tcPr>
          <w:p w:rsidR="00F22377" w:rsidRDefault="00F22377">
            <w:pPr>
              <w:pStyle w:val="1"/>
              <w:rPr>
                <w:rFonts w:cs="Times New Roman"/>
              </w:rPr>
            </w:pPr>
            <w:r>
              <w:rPr>
                <w:rFonts w:hint="eastAsia"/>
              </w:rPr>
              <w:t>项目名称</w:t>
            </w:r>
          </w:p>
        </w:tc>
        <w:tc>
          <w:tcPr>
            <w:tcW w:w="6094" w:type="dxa"/>
            <w:gridSpan w:val="3"/>
            <w:vAlign w:val="center"/>
          </w:tcPr>
          <w:p w:rsidR="00F22377" w:rsidRDefault="00F22377">
            <w:pPr>
              <w:pStyle w:val="2"/>
              <w:rPr>
                <w:rFonts w:cs="Times New Roman"/>
              </w:rPr>
            </w:pPr>
            <w:r>
              <w:rPr>
                <w:rFonts w:hint="eastAsia"/>
              </w:rPr>
              <w:t>商贸城综合事务管理</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预算规模及资金用途</w:t>
            </w:r>
          </w:p>
        </w:tc>
        <w:tc>
          <w:tcPr>
            <w:tcW w:w="2268" w:type="dxa"/>
            <w:vAlign w:val="center"/>
          </w:tcPr>
          <w:p w:rsidR="00F22377" w:rsidRDefault="00F22377">
            <w:pPr>
              <w:pStyle w:val="1"/>
              <w:rPr>
                <w:rFonts w:cs="Times New Roman"/>
              </w:rPr>
            </w:pPr>
            <w:r>
              <w:rPr>
                <w:rFonts w:hint="eastAsia"/>
              </w:rPr>
              <w:t>预算数</w:t>
            </w:r>
          </w:p>
        </w:tc>
        <w:tc>
          <w:tcPr>
            <w:tcW w:w="2835" w:type="dxa"/>
            <w:vAlign w:val="center"/>
          </w:tcPr>
          <w:p w:rsidR="00F22377" w:rsidRDefault="00F22377">
            <w:pPr>
              <w:pStyle w:val="2"/>
            </w:pPr>
            <w:r>
              <w:t>45.00</w:t>
            </w:r>
          </w:p>
        </w:tc>
        <w:tc>
          <w:tcPr>
            <w:tcW w:w="2835" w:type="dxa"/>
            <w:vAlign w:val="center"/>
          </w:tcPr>
          <w:p w:rsidR="00F22377" w:rsidRDefault="00F22377">
            <w:pPr>
              <w:pStyle w:val="1"/>
              <w:rPr>
                <w:rFonts w:cs="Times New Roman"/>
              </w:rPr>
            </w:pPr>
            <w:r>
              <w:rPr>
                <w:rFonts w:hint="eastAsia"/>
              </w:rPr>
              <w:t>其中：财政</w:t>
            </w:r>
            <w:r>
              <w:t xml:space="preserve">    </w:t>
            </w:r>
            <w:r>
              <w:rPr>
                <w:rFonts w:hint="eastAsia"/>
              </w:rPr>
              <w:t>资金</w:t>
            </w:r>
          </w:p>
        </w:tc>
        <w:tc>
          <w:tcPr>
            <w:tcW w:w="2551" w:type="dxa"/>
            <w:vAlign w:val="center"/>
          </w:tcPr>
          <w:p w:rsidR="00F22377" w:rsidRDefault="00F22377">
            <w:pPr>
              <w:pStyle w:val="2"/>
            </w:pPr>
            <w:r>
              <w:t>45.00</w:t>
            </w:r>
          </w:p>
        </w:tc>
        <w:tc>
          <w:tcPr>
            <w:tcW w:w="2268" w:type="dxa"/>
            <w:vAlign w:val="center"/>
          </w:tcPr>
          <w:p w:rsidR="00F22377" w:rsidRDefault="00F22377">
            <w:pPr>
              <w:pStyle w:val="1"/>
              <w:rPr>
                <w:rFonts w:cs="Times New Roman"/>
              </w:rPr>
            </w:pPr>
            <w:r>
              <w:rPr>
                <w:rFonts w:hint="eastAsia"/>
              </w:rPr>
              <w:t>其他资金</w:t>
            </w:r>
          </w:p>
        </w:tc>
        <w:tc>
          <w:tcPr>
            <w:tcW w:w="1276" w:type="dxa"/>
            <w:vAlign w:val="center"/>
          </w:tcPr>
          <w:p w:rsidR="00F22377" w:rsidRDefault="00F22377">
            <w:pPr>
              <w:pStyle w:val="2"/>
            </w:pPr>
            <w:r>
              <w:t xml:space="preserve"> </w:t>
            </w:r>
          </w:p>
        </w:tc>
      </w:tr>
      <w:tr w:rsidR="00F22377">
        <w:trPr>
          <w:trHeight w:val="369"/>
          <w:jc w:val="center"/>
        </w:trPr>
        <w:tc>
          <w:tcPr>
            <w:tcW w:w="1276" w:type="dxa"/>
            <w:vMerge/>
          </w:tcPr>
          <w:p w:rsidR="00F22377" w:rsidRDefault="00F22377"/>
        </w:tc>
        <w:tc>
          <w:tcPr>
            <w:tcW w:w="14031" w:type="dxa"/>
            <w:gridSpan w:val="6"/>
            <w:vAlign w:val="center"/>
          </w:tcPr>
          <w:p w:rsidR="00F22377" w:rsidRDefault="00F22377">
            <w:pPr>
              <w:pStyle w:val="2"/>
              <w:rPr>
                <w:rFonts w:cs="Times New Roman"/>
              </w:rPr>
            </w:pPr>
            <w:r>
              <w:rPr>
                <w:rFonts w:hint="eastAsia"/>
              </w:rPr>
              <w:t>商贸城综合事务管理。</w:t>
            </w:r>
          </w:p>
        </w:tc>
      </w:tr>
      <w:tr w:rsidR="00F22377">
        <w:trPr>
          <w:trHeight w:val="369"/>
          <w:jc w:val="center"/>
        </w:trPr>
        <w:tc>
          <w:tcPr>
            <w:tcW w:w="1276" w:type="dxa"/>
            <w:vMerge w:val="restart"/>
            <w:vAlign w:val="center"/>
          </w:tcPr>
          <w:p w:rsidR="00F22377" w:rsidRDefault="00F22377">
            <w:pPr>
              <w:pStyle w:val="1"/>
              <w:rPr>
                <w:rFonts w:cs="Times New Roman"/>
              </w:rPr>
            </w:pPr>
            <w:r>
              <w:rPr>
                <w:rFonts w:hint="eastAsia"/>
              </w:rPr>
              <w:t>资金支出计划（</w:t>
            </w:r>
            <w:r>
              <w:t>%</w:t>
            </w:r>
            <w:r>
              <w:rPr>
                <w:rFonts w:hint="eastAsia"/>
              </w:rPr>
              <w:t>）</w:t>
            </w:r>
          </w:p>
        </w:tc>
        <w:tc>
          <w:tcPr>
            <w:tcW w:w="5102" w:type="dxa"/>
            <w:gridSpan w:val="2"/>
            <w:vAlign w:val="center"/>
          </w:tcPr>
          <w:p w:rsidR="00F22377" w:rsidRDefault="00F22377">
            <w:pPr>
              <w:pStyle w:val="1"/>
              <w:rPr>
                <w:rFonts w:cs="Times New Roman"/>
              </w:rPr>
            </w:pPr>
            <w:r>
              <w:t>3</w:t>
            </w:r>
            <w:r>
              <w:rPr>
                <w:rFonts w:hint="eastAsia"/>
              </w:rPr>
              <w:t>月底</w:t>
            </w:r>
          </w:p>
        </w:tc>
        <w:tc>
          <w:tcPr>
            <w:tcW w:w="2835" w:type="dxa"/>
            <w:vAlign w:val="center"/>
          </w:tcPr>
          <w:p w:rsidR="00F22377" w:rsidRDefault="00F22377">
            <w:pPr>
              <w:pStyle w:val="1"/>
              <w:rPr>
                <w:rFonts w:cs="Times New Roman"/>
              </w:rPr>
            </w:pPr>
            <w:r>
              <w:t>6</w:t>
            </w:r>
            <w:r>
              <w:rPr>
                <w:rFonts w:hint="eastAsia"/>
              </w:rPr>
              <w:t>月底</w:t>
            </w:r>
          </w:p>
        </w:tc>
        <w:tc>
          <w:tcPr>
            <w:tcW w:w="2551" w:type="dxa"/>
            <w:vAlign w:val="center"/>
          </w:tcPr>
          <w:p w:rsidR="00F22377" w:rsidRDefault="00F22377">
            <w:pPr>
              <w:pStyle w:val="1"/>
              <w:rPr>
                <w:rFonts w:cs="Times New Roman"/>
              </w:rPr>
            </w:pPr>
            <w:r>
              <w:t>10</w:t>
            </w:r>
            <w:r>
              <w:rPr>
                <w:rFonts w:hint="eastAsia"/>
              </w:rPr>
              <w:t>月底</w:t>
            </w:r>
          </w:p>
        </w:tc>
        <w:tc>
          <w:tcPr>
            <w:tcW w:w="3543" w:type="dxa"/>
            <w:gridSpan w:val="2"/>
            <w:vAlign w:val="center"/>
          </w:tcPr>
          <w:p w:rsidR="00F22377" w:rsidRDefault="00F22377">
            <w:pPr>
              <w:pStyle w:val="1"/>
              <w:rPr>
                <w:rFonts w:cs="Times New Roman"/>
              </w:rPr>
            </w:pPr>
            <w:r>
              <w:t>12</w:t>
            </w:r>
            <w:r>
              <w:rPr>
                <w:rFonts w:hint="eastAsia"/>
              </w:rPr>
              <w:t>月底</w:t>
            </w:r>
          </w:p>
        </w:tc>
      </w:tr>
      <w:tr w:rsidR="00F22377">
        <w:trPr>
          <w:trHeight w:val="369"/>
          <w:jc w:val="center"/>
        </w:trPr>
        <w:tc>
          <w:tcPr>
            <w:tcW w:w="1276" w:type="dxa"/>
            <w:vMerge/>
          </w:tcPr>
          <w:p w:rsidR="00F22377" w:rsidRDefault="00F22377"/>
        </w:tc>
        <w:tc>
          <w:tcPr>
            <w:tcW w:w="5102" w:type="dxa"/>
            <w:gridSpan w:val="2"/>
            <w:vAlign w:val="center"/>
          </w:tcPr>
          <w:p w:rsidR="00F22377" w:rsidRDefault="00336D0F">
            <w:pPr>
              <w:pStyle w:val="3"/>
            </w:pPr>
            <w:r>
              <w:t>25</w:t>
            </w:r>
          </w:p>
        </w:tc>
        <w:tc>
          <w:tcPr>
            <w:tcW w:w="2835" w:type="dxa"/>
            <w:vAlign w:val="center"/>
          </w:tcPr>
          <w:p w:rsidR="00F22377" w:rsidRDefault="00336D0F">
            <w:pPr>
              <w:pStyle w:val="3"/>
            </w:pPr>
            <w:r>
              <w:t>50</w:t>
            </w:r>
          </w:p>
        </w:tc>
        <w:tc>
          <w:tcPr>
            <w:tcW w:w="2551" w:type="dxa"/>
            <w:vAlign w:val="center"/>
          </w:tcPr>
          <w:p w:rsidR="00F22377" w:rsidRDefault="00336D0F">
            <w:pPr>
              <w:pStyle w:val="3"/>
            </w:pPr>
            <w:r>
              <w:t>75</w:t>
            </w:r>
          </w:p>
        </w:tc>
        <w:tc>
          <w:tcPr>
            <w:tcW w:w="3543" w:type="dxa"/>
            <w:gridSpan w:val="2"/>
            <w:vAlign w:val="center"/>
          </w:tcPr>
          <w:p w:rsidR="00F22377" w:rsidRDefault="00336D0F">
            <w:pPr>
              <w:pStyle w:val="3"/>
            </w:pPr>
            <w:r>
              <w:t>100</w:t>
            </w:r>
          </w:p>
        </w:tc>
      </w:tr>
      <w:tr w:rsidR="00F22377">
        <w:trPr>
          <w:trHeight w:val="369"/>
          <w:jc w:val="center"/>
        </w:trPr>
        <w:tc>
          <w:tcPr>
            <w:tcW w:w="1276" w:type="dxa"/>
            <w:tcBorders>
              <w:bottom w:val="single" w:sz="6" w:space="0" w:color="FFFFFF"/>
            </w:tcBorders>
            <w:vAlign w:val="center"/>
          </w:tcPr>
          <w:p w:rsidR="00F22377" w:rsidRDefault="00F22377">
            <w:pPr>
              <w:pStyle w:val="1"/>
              <w:rPr>
                <w:rFonts w:cs="Times New Roman"/>
              </w:rPr>
            </w:pPr>
            <w:r>
              <w:rPr>
                <w:rFonts w:hint="eastAsia"/>
              </w:rPr>
              <w:t>绩效目标</w:t>
            </w:r>
          </w:p>
        </w:tc>
        <w:tc>
          <w:tcPr>
            <w:tcW w:w="14031" w:type="dxa"/>
            <w:gridSpan w:val="6"/>
            <w:tcBorders>
              <w:bottom w:val="single" w:sz="6" w:space="0" w:color="FFFFFF"/>
            </w:tcBorders>
            <w:vAlign w:val="center"/>
          </w:tcPr>
          <w:p w:rsidR="00F22377" w:rsidRDefault="00F22377">
            <w:pPr>
              <w:pStyle w:val="2"/>
              <w:rPr>
                <w:rFonts w:cs="Times New Roman"/>
              </w:rPr>
            </w:pPr>
            <w:r>
              <w:t>1.</w:t>
            </w:r>
            <w:r>
              <w:rPr>
                <w:rFonts w:hint="eastAsia"/>
              </w:rPr>
              <w:t>维护市场日常运转，保障商户日常经营。</w:t>
            </w:r>
          </w:p>
        </w:tc>
      </w:tr>
    </w:tbl>
    <w:p w:rsidR="00F22377" w:rsidRDefault="00F22377">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F22377">
        <w:trPr>
          <w:trHeight w:val="397"/>
          <w:tblHeader/>
          <w:jc w:val="center"/>
        </w:trPr>
        <w:tc>
          <w:tcPr>
            <w:tcW w:w="1276" w:type="dxa"/>
            <w:vAlign w:val="center"/>
          </w:tcPr>
          <w:p w:rsidR="00F22377" w:rsidRDefault="00F22377">
            <w:pPr>
              <w:pStyle w:val="1"/>
              <w:rPr>
                <w:rFonts w:cs="Times New Roman"/>
              </w:rPr>
            </w:pPr>
            <w:r>
              <w:rPr>
                <w:rFonts w:hint="eastAsia"/>
              </w:rPr>
              <w:t>一级指标</w:t>
            </w:r>
          </w:p>
        </w:tc>
        <w:tc>
          <w:tcPr>
            <w:tcW w:w="2268" w:type="dxa"/>
            <w:vAlign w:val="center"/>
          </w:tcPr>
          <w:p w:rsidR="00F22377" w:rsidRDefault="00F22377">
            <w:pPr>
              <w:pStyle w:val="1"/>
              <w:rPr>
                <w:rFonts w:cs="Times New Roman"/>
              </w:rPr>
            </w:pPr>
            <w:r>
              <w:rPr>
                <w:rFonts w:hint="eastAsia"/>
              </w:rPr>
              <w:t>二级指标</w:t>
            </w:r>
          </w:p>
        </w:tc>
        <w:tc>
          <w:tcPr>
            <w:tcW w:w="2835" w:type="dxa"/>
            <w:vAlign w:val="center"/>
          </w:tcPr>
          <w:p w:rsidR="00F22377" w:rsidRDefault="00F22377">
            <w:pPr>
              <w:pStyle w:val="1"/>
              <w:rPr>
                <w:rFonts w:cs="Times New Roman"/>
              </w:rPr>
            </w:pPr>
            <w:r>
              <w:rPr>
                <w:rFonts w:hint="eastAsia"/>
              </w:rPr>
              <w:t>三级指标</w:t>
            </w:r>
          </w:p>
        </w:tc>
        <w:tc>
          <w:tcPr>
            <w:tcW w:w="5386" w:type="dxa"/>
            <w:vAlign w:val="center"/>
          </w:tcPr>
          <w:p w:rsidR="00F22377" w:rsidRDefault="00F22377">
            <w:pPr>
              <w:pStyle w:val="1"/>
              <w:rPr>
                <w:rFonts w:cs="Times New Roman"/>
              </w:rPr>
            </w:pPr>
            <w:r>
              <w:rPr>
                <w:rFonts w:hint="eastAsia"/>
              </w:rPr>
              <w:t>绩效指标描述</w:t>
            </w:r>
          </w:p>
        </w:tc>
        <w:tc>
          <w:tcPr>
            <w:tcW w:w="2268" w:type="dxa"/>
            <w:vAlign w:val="center"/>
          </w:tcPr>
          <w:p w:rsidR="00F22377" w:rsidRDefault="00F22377">
            <w:pPr>
              <w:pStyle w:val="1"/>
              <w:rPr>
                <w:rFonts w:cs="Times New Roman"/>
              </w:rPr>
            </w:pPr>
            <w:r>
              <w:rPr>
                <w:rFonts w:hint="eastAsia"/>
              </w:rPr>
              <w:t>指标值</w:t>
            </w:r>
          </w:p>
        </w:tc>
        <w:tc>
          <w:tcPr>
            <w:tcW w:w="1276" w:type="dxa"/>
            <w:vAlign w:val="center"/>
          </w:tcPr>
          <w:p w:rsidR="00F22377" w:rsidRDefault="00F22377">
            <w:pPr>
              <w:pStyle w:val="1"/>
              <w:rPr>
                <w:rFonts w:cs="Times New Roman"/>
              </w:rPr>
            </w:pPr>
            <w:r>
              <w:rPr>
                <w:rFonts w:hint="eastAsia"/>
              </w:rPr>
              <w:t>指标值确定依据</w:t>
            </w:r>
          </w:p>
        </w:tc>
      </w:tr>
      <w:tr w:rsidR="00F22377">
        <w:trPr>
          <w:trHeight w:val="397"/>
          <w:jc w:val="center"/>
        </w:trPr>
        <w:tc>
          <w:tcPr>
            <w:tcW w:w="1276" w:type="dxa"/>
            <w:vMerge w:val="restart"/>
            <w:vAlign w:val="center"/>
          </w:tcPr>
          <w:p w:rsidR="00F22377" w:rsidRDefault="00F22377">
            <w:pPr>
              <w:pStyle w:val="3"/>
              <w:rPr>
                <w:rFonts w:cs="Times New Roman"/>
              </w:rPr>
            </w:pPr>
            <w:r>
              <w:rPr>
                <w:rFonts w:hint="eastAsia"/>
              </w:rPr>
              <w:t>产出指标</w:t>
            </w:r>
          </w:p>
        </w:tc>
        <w:tc>
          <w:tcPr>
            <w:tcW w:w="2268" w:type="dxa"/>
            <w:vAlign w:val="center"/>
          </w:tcPr>
          <w:p w:rsidR="00F22377" w:rsidRDefault="00F22377">
            <w:pPr>
              <w:pStyle w:val="2"/>
              <w:rPr>
                <w:rFonts w:cs="Times New Roman"/>
              </w:rPr>
            </w:pPr>
            <w:r>
              <w:rPr>
                <w:rFonts w:hint="eastAsia"/>
              </w:rPr>
              <w:t>数量指标</w:t>
            </w:r>
          </w:p>
        </w:tc>
        <w:tc>
          <w:tcPr>
            <w:tcW w:w="2835" w:type="dxa"/>
            <w:vAlign w:val="center"/>
          </w:tcPr>
          <w:p w:rsidR="00F22377" w:rsidRDefault="00F22377">
            <w:pPr>
              <w:pStyle w:val="2"/>
              <w:rPr>
                <w:rFonts w:cs="Times New Roman"/>
              </w:rPr>
            </w:pPr>
            <w:r>
              <w:rPr>
                <w:rFonts w:hint="eastAsia"/>
              </w:rPr>
              <w:t>运行天数</w:t>
            </w:r>
          </w:p>
        </w:tc>
        <w:tc>
          <w:tcPr>
            <w:tcW w:w="5386" w:type="dxa"/>
            <w:vAlign w:val="center"/>
          </w:tcPr>
          <w:p w:rsidR="00F22377" w:rsidRDefault="00F22377">
            <w:pPr>
              <w:pStyle w:val="2"/>
              <w:rPr>
                <w:rFonts w:cs="Times New Roman"/>
              </w:rPr>
            </w:pPr>
            <w:r>
              <w:rPr>
                <w:rFonts w:hint="eastAsia"/>
              </w:rPr>
              <w:t>运行天数</w:t>
            </w:r>
          </w:p>
        </w:tc>
        <w:tc>
          <w:tcPr>
            <w:tcW w:w="2268" w:type="dxa"/>
            <w:vAlign w:val="center"/>
          </w:tcPr>
          <w:p w:rsidR="00F22377" w:rsidRDefault="00F22377">
            <w:pPr>
              <w:pStyle w:val="2"/>
              <w:rPr>
                <w:rFonts w:cs="Times New Roman"/>
              </w:rPr>
            </w:pPr>
            <w:r>
              <w:rPr>
                <w:rFonts w:hint="eastAsia"/>
              </w:rPr>
              <w:t>≥</w:t>
            </w:r>
            <w:r>
              <w:t>360</w:t>
            </w:r>
            <w:r>
              <w:rPr>
                <w:rFonts w:hint="eastAsia"/>
              </w:rPr>
              <w:t>天</w:t>
            </w:r>
          </w:p>
        </w:tc>
        <w:tc>
          <w:tcPr>
            <w:tcW w:w="1276" w:type="dxa"/>
            <w:vAlign w:val="center"/>
          </w:tcPr>
          <w:p w:rsidR="00F22377" w:rsidRDefault="00F22377">
            <w:pPr>
              <w:pStyle w:val="2"/>
              <w:rPr>
                <w:rFonts w:cs="Times New Roman"/>
              </w:rPr>
            </w:pPr>
            <w:r>
              <w:rPr>
                <w:rFonts w:hint="eastAsia"/>
              </w:rPr>
              <w:t>根据实际运行情况</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质量指标</w:t>
            </w:r>
          </w:p>
        </w:tc>
        <w:tc>
          <w:tcPr>
            <w:tcW w:w="2835" w:type="dxa"/>
            <w:vAlign w:val="center"/>
          </w:tcPr>
          <w:p w:rsidR="00F22377" w:rsidRDefault="00F22377">
            <w:pPr>
              <w:pStyle w:val="2"/>
              <w:rPr>
                <w:rFonts w:cs="Times New Roman"/>
              </w:rPr>
            </w:pPr>
            <w:r>
              <w:rPr>
                <w:rFonts w:hint="eastAsia"/>
              </w:rPr>
              <w:t>运转保障率</w:t>
            </w:r>
          </w:p>
        </w:tc>
        <w:tc>
          <w:tcPr>
            <w:tcW w:w="5386" w:type="dxa"/>
            <w:vAlign w:val="center"/>
          </w:tcPr>
          <w:p w:rsidR="00F22377" w:rsidRDefault="00F22377">
            <w:pPr>
              <w:pStyle w:val="2"/>
              <w:rPr>
                <w:rFonts w:cs="Times New Roman"/>
              </w:rPr>
            </w:pPr>
            <w:r>
              <w:rPr>
                <w:rFonts w:hint="eastAsia"/>
              </w:rPr>
              <w:t>正常运转保障率</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根据实际运行情况</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时效指标</w:t>
            </w:r>
          </w:p>
        </w:tc>
        <w:tc>
          <w:tcPr>
            <w:tcW w:w="2835" w:type="dxa"/>
            <w:vAlign w:val="center"/>
          </w:tcPr>
          <w:p w:rsidR="00F22377" w:rsidRDefault="00F22377">
            <w:pPr>
              <w:pStyle w:val="2"/>
              <w:rPr>
                <w:rFonts w:cs="Times New Roman"/>
              </w:rPr>
            </w:pPr>
            <w:r>
              <w:rPr>
                <w:rFonts w:hint="eastAsia"/>
              </w:rPr>
              <w:t>资金支付及时率</w:t>
            </w:r>
          </w:p>
        </w:tc>
        <w:tc>
          <w:tcPr>
            <w:tcW w:w="5386" w:type="dxa"/>
            <w:vAlign w:val="center"/>
          </w:tcPr>
          <w:p w:rsidR="00F22377" w:rsidRDefault="00F22377">
            <w:pPr>
              <w:pStyle w:val="2"/>
              <w:rPr>
                <w:rFonts w:cs="Times New Roman"/>
              </w:rPr>
            </w:pPr>
            <w:r>
              <w:rPr>
                <w:rFonts w:hint="eastAsia"/>
              </w:rPr>
              <w:t>资金支付的及时性</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工作进度</w:t>
            </w:r>
          </w:p>
        </w:tc>
      </w:tr>
      <w:tr w:rsidR="00F22377">
        <w:trPr>
          <w:trHeight w:val="397"/>
          <w:jc w:val="center"/>
        </w:trPr>
        <w:tc>
          <w:tcPr>
            <w:tcW w:w="1276" w:type="dxa"/>
            <w:vMerge/>
            <w:vAlign w:val="center"/>
          </w:tcPr>
          <w:p w:rsidR="00F22377" w:rsidRDefault="00F22377"/>
        </w:tc>
        <w:tc>
          <w:tcPr>
            <w:tcW w:w="2268" w:type="dxa"/>
            <w:vAlign w:val="center"/>
          </w:tcPr>
          <w:p w:rsidR="00F22377" w:rsidRDefault="00F22377">
            <w:pPr>
              <w:pStyle w:val="2"/>
              <w:rPr>
                <w:rFonts w:cs="Times New Roman"/>
              </w:rPr>
            </w:pPr>
            <w:r>
              <w:rPr>
                <w:rFonts w:hint="eastAsia"/>
              </w:rPr>
              <w:t>成本指标</w:t>
            </w:r>
          </w:p>
        </w:tc>
        <w:tc>
          <w:tcPr>
            <w:tcW w:w="2835" w:type="dxa"/>
            <w:vAlign w:val="center"/>
          </w:tcPr>
          <w:p w:rsidR="00F22377" w:rsidRDefault="00F22377">
            <w:pPr>
              <w:pStyle w:val="2"/>
              <w:rPr>
                <w:rFonts w:cs="Times New Roman"/>
              </w:rPr>
            </w:pPr>
            <w:r>
              <w:rPr>
                <w:rFonts w:hint="eastAsia"/>
              </w:rPr>
              <w:t>成本控制率</w:t>
            </w:r>
          </w:p>
        </w:tc>
        <w:tc>
          <w:tcPr>
            <w:tcW w:w="5386" w:type="dxa"/>
            <w:vAlign w:val="center"/>
          </w:tcPr>
          <w:p w:rsidR="00F22377" w:rsidRDefault="00F22377">
            <w:pPr>
              <w:pStyle w:val="2"/>
              <w:rPr>
                <w:rFonts w:cs="Times New Roman"/>
              </w:rPr>
            </w:pPr>
            <w:r>
              <w:rPr>
                <w:rFonts w:hint="eastAsia"/>
              </w:rPr>
              <w:t>实际支出金额占预算金额的比例</w:t>
            </w:r>
          </w:p>
        </w:tc>
        <w:tc>
          <w:tcPr>
            <w:tcW w:w="2268" w:type="dxa"/>
            <w:vAlign w:val="center"/>
          </w:tcPr>
          <w:p w:rsidR="00F22377" w:rsidRDefault="00F22377">
            <w:pPr>
              <w:pStyle w:val="2"/>
            </w:pPr>
            <w:r>
              <w:rPr>
                <w:rFonts w:hint="eastAsia"/>
              </w:rPr>
              <w:t>≤</w:t>
            </w:r>
            <w:r>
              <w:t>100%</w:t>
            </w:r>
          </w:p>
        </w:tc>
        <w:tc>
          <w:tcPr>
            <w:tcW w:w="1276" w:type="dxa"/>
            <w:vAlign w:val="center"/>
          </w:tcPr>
          <w:p w:rsidR="00F22377" w:rsidRDefault="00F22377">
            <w:pPr>
              <w:pStyle w:val="2"/>
              <w:rPr>
                <w:rFonts w:cs="Times New Roman"/>
              </w:rPr>
            </w:pPr>
            <w:r>
              <w:rPr>
                <w:rFonts w:hint="eastAsia"/>
              </w:rPr>
              <w:t>根据预算和实际项目支出</w:t>
            </w:r>
          </w:p>
        </w:tc>
      </w:tr>
      <w:tr w:rsidR="00F22377">
        <w:trPr>
          <w:trHeight w:val="397"/>
          <w:jc w:val="center"/>
        </w:trPr>
        <w:tc>
          <w:tcPr>
            <w:tcW w:w="1276" w:type="dxa"/>
            <w:vAlign w:val="center"/>
          </w:tcPr>
          <w:p w:rsidR="00F22377" w:rsidRDefault="00F22377">
            <w:pPr>
              <w:pStyle w:val="3"/>
              <w:rPr>
                <w:rFonts w:cs="Times New Roman"/>
              </w:rPr>
            </w:pPr>
            <w:r>
              <w:rPr>
                <w:rFonts w:hint="eastAsia"/>
              </w:rPr>
              <w:t>效益指标</w:t>
            </w:r>
          </w:p>
        </w:tc>
        <w:tc>
          <w:tcPr>
            <w:tcW w:w="2268" w:type="dxa"/>
            <w:vAlign w:val="center"/>
          </w:tcPr>
          <w:p w:rsidR="00F22377" w:rsidRDefault="00F22377">
            <w:pPr>
              <w:pStyle w:val="2"/>
              <w:rPr>
                <w:rFonts w:cs="Times New Roman"/>
              </w:rPr>
            </w:pPr>
            <w:r>
              <w:rPr>
                <w:rFonts w:hint="eastAsia"/>
              </w:rPr>
              <w:t>可持续影响指标</w:t>
            </w:r>
          </w:p>
        </w:tc>
        <w:tc>
          <w:tcPr>
            <w:tcW w:w="2835" w:type="dxa"/>
            <w:vAlign w:val="center"/>
          </w:tcPr>
          <w:p w:rsidR="00F22377" w:rsidRDefault="00F22377">
            <w:pPr>
              <w:pStyle w:val="2"/>
              <w:rPr>
                <w:rFonts w:cs="Times New Roman"/>
              </w:rPr>
            </w:pPr>
            <w:r>
              <w:rPr>
                <w:rFonts w:hint="eastAsia"/>
              </w:rPr>
              <w:t>办公任务开展的持续性</w:t>
            </w:r>
          </w:p>
        </w:tc>
        <w:tc>
          <w:tcPr>
            <w:tcW w:w="5386" w:type="dxa"/>
            <w:vAlign w:val="center"/>
          </w:tcPr>
          <w:p w:rsidR="00F22377" w:rsidRDefault="00F22377">
            <w:pPr>
              <w:pStyle w:val="2"/>
              <w:rPr>
                <w:rFonts w:cs="Times New Roman"/>
              </w:rPr>
            </w:pPr>
            <w:r>
              <w:rPr>
                <w:rFonts w:hint="eastAsia"/>
              </w:rPr>
              <w:t>反映办公任务是否正常持续开展</w:t>
            </w:r>
          </w:p>
        </w:tc>
        <w:tc>
          <w:tcPr>
            <w:tcW w:w="2268" w:type="dxa"/>
            <w:vAlign w:val="center"/>
          </w:tcPr>
          <w:p w:rsidR="00F22377" w:rsidRDefault="00F22377">
            <w:pPr>
              <w:pStyle w:val="2"/>
            </w:pPr>
            <w:r>
              <w:t>100%</w:t>
            </w:r>
          </w:p>
        </w:tc>
        <w:tc>
          <w:tcPr>
            <w:tcW w:w="1276" w:type="dxa"/>
            <w:vAlign w:val="center"/>
          </w:tcPr>
          <w:p w:rsidR="00F22377" w:rsidRDefault="00F22377">
            <w:pPr>
              <w:pStyle w:val="2"/>
              <w:rPr>
                <w:rFonts w:cs="Times New Roman"/>
              </w:rPr>
            </w:pPr>
            <w:r>
              <w:rPr>
                <w:rFonts w:hint="eastAsia"/>
              </w:rPr>
              <w:t>年度工作计划</w:t>
            </w:r>
          </w:p>
        </w:tc>
      </w:tr>
      <w:tr w:rsidR="00F22377">
        <w:trPr>
          <w:trHeight w:val="397"/>
          <w:jc w:val="center"/>
        </w:trPr>
        <w:tc>
          <w:tcPr>
            <w:tcW w:w="1276" w:type="dxa"/>
            <w:vAlign w:val="center"/>
          </w:tcPr>
          <w:p w:rsidR="00F22377" w:rsidRDefault="00F22377">
            <w:pPr>
              <w:pStyle w:val="3"/>
              <w:rPr>
                <w:rFonts w:cs="Times New Roman"/>
              </w:rPr>
            </w:pPr>
            <w:r>
              <w:rPr>
                <w:rFonts w:hint="eastAsia"/>
              </w:rPr>
              <w:t>满意度指标</w:t>
            </w:r>
          </w:p>
        </w:tc>
        <w:tc>
          <w:tcPr>
            <w:tcW w:w="2268" w:type="dxa"/>
            <w:vAlign w:val="center"/>
          </w:tcPr>
          <w:p w:rsidR="00F22377" w:rsidRDefault="00F22377">
            <w:pPr>
              <w:pStyle w:val="2"/>
              <w:rPr>
                <w:rFonts w:cs="Times New Roman"/>
              </w:rPr>
            </w:pPr>
            <w:r>
              <w:rPr>
                <w:rFonts w:hint="eastAsia"/>
              </w:rPr>
              <w:t>服务对象满意度指标</w:t>
            </w:r>
          </w:p>
        </w:tc>
        <w:tc>
          <w:tcPr>
            <w:tcW w:w="2835" w:type="dxa"/>
            <w:vAlign w:val="center"/>
          </w:tcPr>
          <w:p w:rsidR="00F22377" w:rsidRDefault="00F22377">
            <w:pPr>
              <w:pStyle w:val="2"/>
              <w:rPr>
                <w:rFonts w:cs="Times New Roman"/>
              </w:rPr>
            </w:pPr>
            <w:r>
              <w:rPr>
                <w:rFonts w:hint="eastAsia"/>
              </w:rPr>
              <w:t>商户满意度</w:t>
            </w:r>
          </w:p>
        </w:tc>
        <w:tc>
          <w:tcPr>
            <w:tcW w:w="5386" w:type="dxa"/>
            <w:vAlign w:val="center"/>
          </w:tcPr>
          <w:p w:rsidR="00F22377" w:rsidRDefault="00F22377">
            <w:pPr>
              <w:pStyle w:val="2"/>
              <w:rPr>
                <w:rFonts w:cs="Times New Roman"/>
              </w:rPr>
            </w:pPr>
            <w:r>
              <w:rPr>
                <w:rFonts w:hint="eastAsia"/>
              </w:rPr>
              <w:t>商户对市场服务满意度</w:t>
            </w:r>
          </w:p>
        </w:tc>
        <w:tc>
          <w:tcPr>
            <w:tcW w:w="2268" w:type="dxa"/>
            <w:vAlign w:val="center"/>
          </w:tcPr>
          <w:p w:rsidR="00F22377" w:rsidRDefault="00F22377">
            <w:pPr>
              <w:pStyle w:val="2"/>
            </w:pPr>
            <w:r>
              <w:rPr>
                <w:rFonts w:hint="eastAsia"/>
              </w:rPr>
              <w:t>≥</w:t>
            </w:r>
            <w:r>
              <w:t>90%</w:t>
            </w:r>
          </w:p>
        </w:tc>
        <w:tc>
          <w:tcPr>
            <w:tcW w:w="1276" w:type="dxa"/>
            <w:vAlign w:val="center"/>
          </w:tcPr>
          <w:p w:rsidR="00F22377" w:rsidRDefault="00F22377">
            <w:pPr>
              <w:pStyle w:val="2"/>
              <w:rPr>
                <w:rFonts w:cs="Times New Roman"/>
              </w:rPr>
            </w:pPr>
            <w:r>
              <w:rPr>
                <w:rFonts w:hint="eastAsia"/>
              </w:rPr>
              <w:t>调查问卷</w:t>
            </w:r>
          </w:p>
        </w:tc>
      </w:tr>
    </w:tbl>
    <w:p w:rsidR="00F22377" w:rsidRDefault="00F22377">
      <w:pPr>
        <w:sectPr w:rsidR="00F22377">
          <w:pgSz w:w="16840" w:h="11900" w:orient="landscape"/>
          <w:pgMar w:top="1361" w:right="1020" w:bottom="1134" w:left="1020" w:header="720" w:footer="720" w:gutter="0"/>
          <w:cols w:space="720"/>
        </w:sectPr>
      </w:pPr>
    </w:p>
    <w:p w:rsidR="00F22377" w:rsidRDefault="00F22377">
      <w:pPr>
        <w:spacing w:before="10" w:after="10"/>
        <w:ind w:firstLine="640"/>
        <w:outlineLvl w:val="5"/>
        <w:rPr>
          <w:rFonts w:ascii="黑体" w:eastAsia="黑体" w:hAnsi="黑体" w:cs="黑体"/>
          <w:color w:val="000000"/>
          <w:sz w:val="32"/>
          <w:szCs w:val="32"/>
          <w:lang w:eastAsia="zh-CN"/>
        </w:rPr>
      </w:pPr>
      <w:r>
        <w:rPr>
          <w:rFonts w:ascii="黑体" w:eastAsia="黑体" w:hAnsi="黑体" w:cs="黑体" w:hint="eastAsia"/>
          <w:color w:val="000000"/>
          <w:sz w:val="32"/>
          <w:szCs w:val="32"/>
        </w:rPr>
        <w:lastRenderedPageBreak/>
        <w:t>六、政府采购预算情况</w:t>
      </w:r>
    </w:p>
    <w:p w:rsidR="00FC1DAE" w:rsidRDefault="00FC1DAE" w:rsidP="00FC1DAE">
      <w:pPr>
        <w:spacing w:line="500" w:lineRule="exact"/>
        <w:ind w:firstLine="560"/>
      </w:pPr>
      <w:r>
        <w:rPr>
          <w:rFonts w:eastAsia="方正仿宋_GBK"/>
          <w:color w:val="000000"/>
          <w:sz w:val="28"/>
        </w:rPr>
        <w:t>202</w:t>
      </w:r>
      <w:r>
        <w:rPr>
          <w:rFonts w:eastAsia="方正仿宋_GBK" w:hint="eastAsia"/>
          <w:color w:val="000000"/>
          <w:sz w:val="28"/>
          <w:lang w:eastAsia="zh-CN"/>
        </w:rPr>
        <w:t>4</w:t>
      </w:r>
      <w:r>
        <w:rPr>
          <w:rFonts w:eastAsia="方正仿宋_GBK" w:hint="eastAsia"/>
          <w:color w:val="000000"/>
          <w:sz w:val="28"/>
        </w:rPr>
        <w:t>年，高阳县纺织商贸城服务中心安排政府采购预算</w:t>
      </w:r>
      <w:r>
        <w:rPr>
          <w:rFonts w:eastAsia="方正仿宋_GBK"/>
          <w:color w:val="000000"/>
          <w:sz w:val="28"/>
        </w:rPr>
        <w:t>0.00</w:t>
      </w:r>
      <w:r>
        <w:rPr>
          <w:rFonts w:eastAsia="方正仿宋_GBK" w:hint="eastAsia"/>
          <w:color w:val="000000"/>
          <w:sz w:val="28"/>
        </w:rPr>
        <w:t>万元。具体内容见下表。</w:t>
      </w:r>
    </w:p>
    <w:p w:rsidR="00FC1DAE" w:rsidRDefault="00FC1DAE">
      <w:pPr>
        <w:spacing w:before="10" w:after="10"/>
        <w:ind w:firstLine="640"/>
        <w:outlineLvl w:val="5"/>
        <w:rPr>
          <w:lang w:eastAsia="zh-CN"/>
        </w:rPr>
      </w:pPr>
    </w:p>
    <w:p w:rsidR="00F22377" w:rsidRDefault="00F22377">
      <w:pPr>
        <w:jc w:val="center"/>
      </w:pPr>
      <w:r>
        <w:rPr>
          <w:rFonts w:ascii="方正小标宋_GBK" w:eastAsia="方正小标宋_GBK" w:hAnsi="方正小标宋_GBK" w:cs="方正小标宋_GBK" w:hint="eastAsia"/>
          <w:color w:val="000000"/>
          <w:sz w:val="36"/>
          <w:szCs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01"/>
        <w:gridCol w:w="964"/>
        <w:gridCol w:w="1134"/>
        <w:gridCol w:w="1134"/>
        <w:gridCol w:w="709"/>
        <w:gridCol w:w="850"/>
        <w:gridCol w:w="850"/>
        <w:gridCol w:w="964"/>
        <w:gridCol w:w="964"/>
        <w:gridCol w:w="964"/>
        <w:gridCol w:w="964"/>
        <w:gridCol w:w="964"/>
        <w:gridCol w:w="964"/>
        <w:gridCol w:w="964"/>
        <w:gridCol w:w="964"/>
      </w:tblGrid>
      <w:tr w:rsidR="00F2237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7710" w:type="dxa"/>
            <w:gridSpan w:val="8"/>
            <w:tcBorders>
              <w:top w:val="single" w:sz="6" w:space="0" w:color="FFFFFF"/>
              <w:left w:val="single" w:sz="6" w:space="0" w:color="FFFFFF"/>
              <w:right w:val="single" w:sz="6" w:space="0" w:color="FFFFFF"/>
            </w:tcBorders>
            <w:vAlign w:val="center"/>
          </w:tcPr>
          <w:p w:rsidR="00F22377" w:rsidRDefault="00F22377">
            <w:pPr>
              <w:pStyle w:val="23"/>
              <w:rPr>
                <w:rFonts w:cs="Times New Roman"/>
              </w:rPr>
            </w:pPr>
            <w:r>
              <w:rPr>
                <w:rFonts w:hint="eastAsia"/>
              </w:rPr>
              <w:t>单位：万元</w:t>
            </w:r>
          </w:p>
        </w:tc>
      </w:tr>
      <w:tr w:rsidR="00F22377">
        <w:trPr>
          <w:cantSplit/>
          <w:tblHeader/>
          <w:jc w:val="center"/>
        </w:trPr>
        <w:tc>
          <w:tcPr>
            <w:tcW w:w="2665" w:type="dxa"/>
            <w:gridSpan w:val="2"/>
            <w:vAlign w:val="center"/>
          </w:tcPr>
          <w:p w:rsidR="00F22377" w:rsidRDefault="00F22377">
            <w:pPr>
              <w:pStyle w:val="1"/>
              <w:rPr>
                <w:rFonts w:cs="Times New Roman"/>
              </w:rPr>
            </w:pPr>
            <w:r>
              <w:rPr>
                <w:rFonts w:hint="eastAsia"/>
              </w:rPr>
              <w:t>政府采购项目来源</w:t>
            </w:r>
          </w:p>
        </w:tc>
        <w:tc>
          <w:tcPr>
            <w:tcW w:w="1134" w:type="dxa"/>
            <w:vMerge w:val="restart"/>
            <w:vAlign w:val="center"/>
          </w:tcPr>
          <w:p w:rsidR="00F22377" w:rsidRDefault="00F22377">
            <w:pPr>
              <w:pStyle w:val="1"/>
              <w:rPr>
                <w:rFonts w:cs="Times New Roman"/>
              </w:rPr>
            </w:pPr>
            <w:r>
              <w:rPr>
                <w:rFonts w:hint="eastAsia"/>
              </w:rPr>
              <w:t>采购物品名称</w:t>
            </w:r>
          </w:p>
        </w:tc>
        <w:tc>
          <w:tcPr>
            <w:tcW w:w="1134" w:type="dxa"/>
            <w:vMerge w:val="restart"/>
            <w:vAlign w:val="center"/>
          </w:tcPr>
          <w:p w:rsidR="00F22377" w:rsidRDefault="00F22377">
            <w:pPr>
              <w:pStyle w:val="1"/>
              <w:rPr>
                <w:rFonts w:cs="Times New Roman"/>
              </w:rPr>
            </w:pPr>
            <w:r>
              <w:rPr>
                <w:rFonts w:hint="eastAsia"/>
              </w:rPr>
              <w:t>政府采购目录序号</w:t>
            </w:r>
          </w:p>
        </w:tc>
        <w:tc>
          <w:tcPr>
            <w:tcW w:w="709" w:type="dxa"/>
            <w:vMerge w:val="restart"/>
            <w:vAlign w:val="center"/>
          </w:tcPr>
          <w:p w:rsidR="00F22377" w:rsidRDefault="00F22377">
            <w:pPr>
              <w:pStyle w:val="1"/>
              <w:rPr>
                <w:rFonts w:cs="Times New Roman"/>
              </w:rPr>
            </w:pPr>
            <w:r>
              <w:rPr>
                <w:rFonts w:hint="eastAsia"/>
              </w:rPr>
              <w:t>计量</w:t>
            </w:r>
            <w:r>
              <w:t xml:space="preserve">  </w:t>
            </w:r>
            <w:r>
              <w:rPr>
                <w:rFonts w:hint="eastAsia"/>
              </w:rPr>
              <w:t>单位</w:t>
            </w:r>
          </w:p>
        </w:tc>
        <w:tc>
          <w:tcPr>
            <w:tcW w:w="850" w:type="dxa"/>
            <w:vMerge w:val="restart"/>
            <w:vAlign w:val="center"/>
          </w:tcPr>
          <w:p w:rsidR="00F22377" w:rsidRDefault="00F22377">
            <w:pPr>
              <w:pStyle w:val="1"/>
              <w:rPr>
                <w:rFonts w:cs="Times New Roman"/>
              </w:rPr>
            </w:pPr>
            <w:r>
              <w:rPr>
                <w:rFonts w:hint="eastAsia"/>
              </w:rPr>
              <w:t>数量</w:t>
            </w:r>
          </w:p>
        </w:tc>
        <w:tc>
          <w:tcPr>
            <w:tcW w:w="850" w:type="dxa"/>
            <w:vMerge w:val="restart"/>
            <w:vAlign w:val="center"/>
          </w:tcPr>
          <w:p w:rsidR="00F22377" w:rsidRDefault="00F22377">
            <w:pPr>
              <w:pStyle w:val="1"/>
              <w:rPr>
                <w:rFonts w:cs="Times New Roman"/>
              </w:rPr>
            </w:pPr>
            <w:r>
              <w:rPr>
                <w:rFonts w:hint="eastAsia"/>
              </w:rPr>
              <w:t>单价</w:t>
            </w:r>
          </w:p>
        </w:tc>
        <w:tc>
          <w:tcPr>
            <w:tcW w:w="6746" w:type="dxa"/>
            <w:gridSpan w:val="7"/>
            <w:vAlign w:val="center"/>
          </w:tcPr>
          <w:p w:rsidR="00F22377" w:rsidRDefault="00F22377">
            <w:pPr>
              <w:pStyle w:val="1"/>
              <w:rPr>
                <w:rFonts w:cs="Times New Roman"/>
              </w:rPr>
            </w:pPr>
            <w:r>
              <w:rPr>
                <w:rFonts w:hint="eastAsia"/>
              </w:rPr>
              <w:t>政府采购金额（当年部门预算安排资金）</w:t>
            </w:r>
          </w:p>
        </w:tc>
        <w:tc>
          <w:tcPr>
            <w:tcW w:w="964" w:type="dxa"/>
            <w:vMerge w:val="restart"/>
            <w:vAlign w:val="center"/>
          </w:tcPr>
          <w:p w:rsidR="00F22377" w:rsidRDefault="00F22377">
            <w:pPr>
              <w:pStyle w:val="1"/>
              <w:rPr>
                <w:rFonts w:cs="Times New Roman"/>
              </w:rPr>
            </w:pPr>
            <w:r>
              <w:t>2024</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F22377">
        <w:trPr>
          <w:cantSplit/>
          <w:tblHeader/>
          <w:jc w:val="center"/>
        </w:trPr>
        <w:tc>
          <w:tcPr>
            <w:tcW w:w="1701" w:type="dxa"/>
            <w:vAlign w:val="center"/>
          </w:tcPr>
          <w:p w:rsidR="00F22377" w:rsidRDefault="00F22377">
            <w:pPr>
              <w:pStyle w:val="1"/>
              <w:rPr>
                <w:rFonts w:cs="Times New Roman"/>
              </w:rPr>
            </w:pPr>
            <w:r>
              <w:rPr>
                <w:rFonts w:hint="eastAsia"/>
              </w:rPr>
              <w:t>项目名称</w:t>
            </w:r>
          </w:p>
        </w:tc>
        <w:tc>
          <w:tcPr>
            <w:tcW w:w="964" w:type="dxa"/>
            <w:vAlign w:val="center"/>
          </w:tcPr>
          <w:p w:rsidR="00F22377" w:rsidRDefault="00F22377">
            <w:pPr>
              <w:pStyle w:val="1"/>
              <w:rPr>
                <w:rFonts w:cs="Times New Roman"/>
              </w:rPr>
            </w:pPr>
            <w:r>
              <w:rPr>
                <w:rFonts w:hint="eastAsia"/>
              </w:rPr>
              <w:t>预算</w:t>
            </w:r>
            <w:r>
              <w:t xml:space="preserve">    </w:t>
            </w:r>
            <w:r>
              <w:rPr>
                <w:rFonts w:hint="eastAsia"/>
              </w:rPr>
              <w:t>资金</w:t>
            </w:r>
          </w:p>
        </w:tc>
        <w:tc>
          <w:tcPr>
            <w:tcW w:w="1134" w:type="dxa"/>
            <w:vMerge/>
          </w:tcPr>
          <w:p w:rsidR="00F22377" w:rsidRDefault="00F22377"/>
        </w:tc>
        <w:tc>
          <w:tcPr>
            <w:tcW w:w="1134" w:type="dxa"/>
            <w:vMerge/>
          </w:tcPr>
          <w:p w:rsidR="00F22377" w:rsidRDefault="00F22377"/>
        </w:tc>
        <w:tc>
          <w:tcPr>
            <w:tcW w:w="709" w:type="dxa"/>
            <w:vMerge/>
          </w:tcPr>
          <w:p w:rsidR="00F22377" w:rsidRDefault="00F22377"/>
        </w:tc>
        <w:tc>
          <w:tcPr>
            <w:tcW w:w="850" w:type="dxa"/>
            <w:vMerge/>
          </w:tcPr>
          <w:p w:rsidR="00F22377" w:rsidRDefault="00F22377"/>
        </w:tc>
        <w:tc>
          <w:tcPr>
            <w:tcW w:w="850" w:type="dxa"/>
            <w:vMerge/>
          </w:tcPr>
          <w:p w:rsidR="00F22377" w:rsidRDefault="00F22377"/>
        </w:tc>
        <w:tc>
          <w:tcPr>
            <w:tcW w:w="964" w:type="dxa"/>
            <w:vAlign w:val="center"/>
          </w:tcPr>
          <w:p w:rsidR="00F22377" w:rsidRDefault="00F22377">
            <w:pPr>
              <w:pStyle w:val="1"/>
              <w:rPr>
                <w:rFonts w:cs="Times New Roman"/>
              </w:rPr>
            </w:pPr>
            <w:r>
              <w:rPr>
                <w:rFonts w:hint="eastAsia"/>
              </w:rPr>
              <w:t>合计</w:t>
            </w:r>
          </w:p>
        </w:tc>
        <w:tc>
          <w:tcPr>
            <w:tcW w:w="964" w:type="dxa"/>
            <w:vAlign w:val="center"/>
          </w:tcPr>
          <w:p w:rsidR="00F22377" w:rsidRDefault="00F22377">
            <w:pPr>
              <w:pStyle w:val="1"/>
              <w:rPr>
                <w:rFonts w:cs="Times New Roman"/>
              </w:rPr>
            </w:pPr>
            <w:r>
              <w:rPr>
                <w:rFonts w:hint="eastAsia"/>
              </w:rPr>
              <w:t>一般公共预算拨款</w:t>
            </w:r>
          </w:p>
        </w:tc>
        <w:tc>
          <w:tcPr>
            <w:tcW w:w="964" w:type="dxa"/>
            <w:vAlign w:val="center"/>
          </w:tcPr>
          <w:p w:rsidR="00F22377" w:rsidRDefault="00F22377">
            <w:pPr>
              <w:pStyle w:val="1"/>
              <w:rPr>
                <w:rFonts w:cs="Times New Roman"/>
              </w:rPr>
            </w:pPr>
            <w:r>
              <w:rPr>
                <w:rFonts w:hint="eastAsia"/>
              </w:rPr>
              <w:t>基金预算拨款</w:t>
            </w:r>
          </w:p>
        </w:tc>
        <w:tc>
          <w:tcPr>
            <w:tcW w:w="964" w:type="dxa"/>
            <w:vAlign w:val="center"/>
          </w:tcPr>
          <w:p w:rsidR="00F22377" w:rsidRDefault="00F22377">
            <w:pPr>
              <w:pStyle w:val="1"/>
              <w:rPr>
                <w:rFonts w:cs="Times New Roman"/>
              </w:rPr>
            </w:pPr>
            <w:r>
              <w:rPr>
                <w:rFonts w:hint="eastAsia"/>
              </w:rPr>
              <w:t>国有资本经营预算拨款</w:t>
            </w:r>
          </w:p>
        </w:tc>
        <w:tc>
          <w:tcPr>
            <w:tcW w:w="964" w:type="dxa"/>
            <w:vAlign w:val="center"/>
          </w:tcPr>
          <w:p w:rsidR="00F22377" w:rsidRDefault="00F22377">
            <w:pPr>
              <w:pStyle w:val="1"/>
              <w:rPr>
                <w:rFonts w:cs="Times New Roman"/>
              </w:rPr>
            </w:pPr>
            <w:r>
              <w:rPr>
                <w:rFonts w:hint="eastAsia"/>
              </w:rPr>
              <w:t>财政专户核拨</w:t>
            </w:r>
          </w:p>
        </w:tc>
        <w:tc>
          <w:tcPr>
            <w:tcW w:w="964" w:type="dxa"/>
            <w:vAlign w:val="center"/>
          </w:tcPr>
          <w:p w:rsidR="00F22377" w:rsidRDefault="00F22377">
            <w:pPr>
              <w:pStyle w:val="1"/>
              <w:rPr>
                <w:rFonts w:cs="Times New Roman"/>
              </w:rPr>
            </w:pPr>
            <w:r>
              <w:rPr>
                <w:rFonts w:hint="eastAsia"/>
              </w:rPr>
              <w:t>单位</w:t>
            </w:r>
            <w:r>
              <w:t xml:space="preserve">    </w:t>
            </w:r>
            <w:r>
              <w:rPr>
                <w:rFonts w:hint="eastAsia"/>
              </w:rPr>
              <w:t>资金</w:t>
            </w:r>
          </w:p>
        </w:tc>
        <w:tc>
          <w:tcPr>
            <w:tcW w:w="964" w:type="dxa"/>
            <w:vAlign w:val="center"/>
          </w:tcPr>
          <w:p w:rsidR="00F22377" w:rsidRDefault="00F22377">
            <w:pPr>
              <w:pStyle w:val="1"/>
              <w:rPr>
                <w:rFonts w:cs="Times New Roman"/>
              </w:rPr>
            </w:pPr>
            <w:r>
              <w:rPr>
                <w:rFonts w:hint="eastAsia"/>
              </w:rPr>
              <w:t>上年结转结余</w:t>
            </w:r>
          </w:p>
        </w:tc>
        <w:tc>
          <w:tcPr>
            <w:tcW w:w="964" w:type="dxa"/>
            <w:vMerge/>
          </w:tcPr>
          <w:p w:rsidR="00F22377" w:rsidRDefault="00F22377"/>
        </w:tc>
      </w:tr>
      <w:tr w:rsidR="00F22377">
        <w:trPr>
          <w:cantSplit/>
          <w:jc w:val="center"/>
        </w:trPr>
        <w:tc>
          <w:tcPr>
            <w:tcW w:w="1701" w:type="dxa"/>
            <w:vAlign w:val="center"/>
          </w:tcPr>
          <w:p w:rsidR="00F22377" w:rsidRDefault="00F22377">
            <w:pPr>
              <w:pStyle w:val="2"/>
              <w:rPr>
                <w:rFonts w:cs="Times New Roman"/>
              </w:rPr>
            </w:pPr>
          </w:p>
        </w:tc>
        <w:tc>
          <w:tcPr>
            <w:tcW w:w="964" w:type="dxa"/>
            <w:vAlign w:val="center"/>
          </w:tcPr>
          <w:p w:rsidR="00F22377" w:rsidRDefault="00F22377">
            <w:pPr>
              <w:pStyle w:val="4"/>
              <w:rPr>
                <w:rFonts w:cs="Times New Roman"/>
              </w:rPr>
            </w:pPr>
          </w:p>
        </w:tc>
        <w:tc>
          <w:tcPr>
            <w:tcW w:w="1134" w:type="dxa"/>
            <w:vAlign w:val="center"/>
          </w:tcPr>
          <w:p w:rsidR="00F22377" w:rsidRDefault="00F22377">
            <w:pPr>
              <w:pStyle w:val="2"/>
              <w:rPr>
                <w:rFonts w:cs="Times New Roman"/>
              </w:rPr>
            </w:pPr>
          </w:p>
        </w:tc>
        <w:tc>
          <w:tcPr>
            <w:tcW w:w="1134" w:type="dxa"/>
            <w:vAlign w:val="center"/>
          </w:tcPr>
          <w:p w:rsidR="00F22377" w:rsidRDefault="00F22377">
            <w:pPr>
              <w:pStyle w:val="2"/>
              <w:rPr>
                <w:rFonts w:cs="Times New Roman"/>
              </w:rPr>
            </w:pPr>
          </w:p>
        </w:tc>
        <w:tc>
          <w:tcPr>
            <w:tcW w:w="709" w:type="dxa"/>
            <w:vAlign w:val="center"/>
          </w:tcPr>
          <w:p w:rsidR="00F22377" w:rsidRDefault="00F22377">
            <w:pPr>
              <w:pStyle w:val="3"/>
              <w:rPr>
                <w:rFonts w:cs="Times New Roman"/>
              </w:rPr>
            </w:pPr>
          </w:p>
        </w:tc>
        <w:tc>
          <w:tcPr>
            <w:tcW w:w="850" w:type="dxa"/>
            <w:vAlign w:val="center"/>
          </w:tcPr>
          <w:p w:rsidR="00F22377" w:rsidRDefault="00F22377">
            <w:pPr>
              <w:pStyle w:val="4"/>
              <w:rPr>
                <w:rFonts w:cs="Times New Roman"/>
              </w:rPr>
            </w:pPr>
          </w:p>
        </w:tc>
        <w:tc>
          <w:tcPr>
            <w:tcW w:w="850"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c>
          <w:tcPr>
            <w:tcW w:w="964" w:type="dxa"/>
            <w:vAlign w:val="center"/>
          </w:tcPr>
          <w:p w:rsidR="00F22377" w:rsidRDefault="00F22377">
            <w:pPr>
              <w:pStyle w:val="4"/>
              <w:rPr>
                <w:rFonts w:cs="Times New Roman"/>
              </w:rPr>
            </w:pPr>
          </w:p>
        </w:tc>
      </w:tr>
    </w:tbl>
    <w:p w:rsidR="00F22377" w:rsidRDefault="00F22377">
      <w:pPr>
        <w:spacing w:line="500" w:lineRule="exact"/>
        <w:ind w:firstLine="420"/>
      </w:pPr>
      <w:r>
        <w:rPr>
          <w:rFonts w:ascii="方正书宋_GBK" w:eastAsia="方正书宋_GBK" w:hAnsi="方正书宋_GBK" w:cs="方正书宋_GBK" w:hint="eastAsia"/>
          <w:color w:val="000000"/>
          <w:sz w:val="21"/>
          <w:szCs w:val="21"/>
        </w:rPr>
        <w:t>注：同一采购目录序号的物品，其单价会因配置规格不同而变动，均符合资产配置标准。涉密采购事项按照相关规定执行。</w:t>
      </w:r>
    </w:p>
    <w:p w:rsidR="00F22377" w:rsidRDefault="00F22377">
      <w:pPr>
        <w:ind w:firstLine="420"/>
      </w:pPr>
      <w:r>
        <w:rPr>
          <w:rFonts w:ascii="方正书宋_GBK" w:eastAsia="方正书宋_GBK" w:hAnsi="方正书宋_GBK" w:cs="方正书宋_GBK" w:hint="eastAsia"/>
          <w:color w:val="000000"/>
          <w:sz w:val="21"/>
          <w:szCs w:val="21"/>
        </w:rPr>
        <w:t>注：无政府采购预算，空表列示。</w:t>
      </w:r>
    </w:p>
    <w:p w:rsidR="00F22377" w:rsidRDefault="00F22377">
      <w:pPr>
        <w:ind w:firstLine="640"/>
      </w:pPr>
      <w:r>
        <w:rPr>
          <w:rFonts w:eastAsia="方正仿宋_GBK"/>
          <w:color w:val="000000"/>
          <w:sz w:val="32"/>
          <w:szCs w:val="32"/>
        </w:rPr>
        <w:t xml:space="preserve"> </w:t>
      </w:r>
    </w:p>
    <w:p w:rsidR="00F22377" w:rsidRDefault="00F22377">
      <w:pPr>
        <w:spacing w:before="10" w:after="10"/>
        <w:ind w:firstLine="640"/>
        <w:outlineLvl w:val="5"/>
      </w:pPr>
      <w:r>
        <w:rPr>
          <w:rFonts w:ascii="黑体" w:eastAsia="黑体" w:hAnsi="黑体" w:cs="黑体" w:hint="eastAsia"/>
          <w:color w:val="000000"/>
          <w:sz w:val="32"/>
          <w:szCs w:val="32"/>
        </w:rPr>
        <w:t>七、国有资产信息</w:t>
      </w:r>
    </w:p>
    <w:p w:rsidR="00F22377" w:rsidRDefault="00F22377">
      <w:pPr>
        <w:spacing w:line="500" w:lineRule="exact"/>
        <w:ind w:firstLine="560"/>
      </w:pPr>
      <w:r>
        <w:rPr>
          <w:rFonts w:eastAsia="方正仿宋_GBK" w:cs="方正仿宋_GBK" w:hint="eastAsia"/>
          <w:color w:val="000000"/>
          <w:sz w:val="28"/>
          <w:szCs w:val="28"/>
        </w:rPr>
        <w:t>高阳县纺织商贸城服务中心上年末固定资产金额为</w:t>
      </w:r>
      <w:r w:rsidR="00FB1ABB">
        <w:rPr>
          <w:rFonts w:eastAsia="方正仿宋_GBK" w:hint="eastAsia"/>
          <w:color w:val="000000"/>
          <w:sz w:val="28"/>
          <w:szCs w:val="28"/>
          <w:lang w:eastAsia="zh-CN"/>
        </w:rPr>
        <w:t>490.73</w:t>
      </w:r>
      <w:r>
        <w:rPr>
          <w:rFonts w:eastAsia="方正仿宋_GBK" w:cs="方正仿宋_GBK" w:hint="eastAsia"/>
          <w:color w:val="000000"/>
          <w:sz w:val="28"/>
          <w:szCs w:val="28"/>
        </w:rPr>
        <w:t>万元（详见下表）。本年度拟购置固定资产总额为</w:t>
      </w:r>
      <w:r w:rsidR="00FB1ABB">
        <w:rPr>
          <w:rFonts w:eastAsia="方正仿宋_GBK" w:hint="eastAsia"/>
          <w:color w:val="000000"/>
          <w:sz w:val="28"/>
          <w:szCs w:val="28"/>
          <w:lang w:eastAsia="zh-CN"/>
        </w:rPr>
        <w:t>2.3</w:t>
      </w:r>
      <w:r>
        <w:rPr>
          <w:rFonts w:eastAsia="方正仿宋_GBK" w:cs="方正仿宋_GBK" w:hint="eastAsia"/>
          <w:color w:val="000000"/>
          <w:sz w:val="28"/>
          <w:szCs w:val="28"/>
        </w:rPr>
        <w:t>万元，已按要求列入政府采购预算，详见政府采购预算表。</w:t>
      </w:r>
    </w:p>
    <w:p w:rsidR="00F22377" w:rsidRDefault="00F22377">
      <w:pPr>
        <w:jc w:val="center"/>
      </w:pPr>
      <w:r>
        <w:rPr>
          <w:rFonts w:ascii="方正小标宋_GBK" w:eastAsia="方正小标宋_GBK" w:hAnsi="方正小标宋_GBK" w:cs="方正小标宋_GBK" w:hint="eastAsia"/>
          <w:color w:val="000000"/>
          <w:sz w:val="36"/>
          <w:szCs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70"/>
        <w:gridCol w:w="2835"/>
        <w:gridCol w:w="2835"/>
      </w:tblGrid>
      <w:tr w:rsidR="00F22377">
        <w:trPr>
          <w:tblHeader/>
          <w:jc w:val="center"/>
        </w:trPr>
        <w:tc>
          <w:tcPr>
            <w:tcW w:w="7370" w:type="dxa"/>
            <w:tcBorders>
              <w:top w:val="single" w:sz="6" w:space="0" w:color="FFFFFF"/>
              <w:left w:val="single" w:sz="6" w:space="0" w:color="FFFFFF"/>
              <w:right w:val="single" w:sz="6" w:space="0" w:color="FFFFFF"/>
            </w:tcBorders>
            <w:vAlign w:val="center"/>
          </w:tcPr>
          <w:p w:rsidR="00F22377" w:rsidRDefault="00F22377">
            <w:pPr>
              <w:pStyle w:val="20"/>
              <w:rPr>
                <w:rFonts w:cs="Times New Roman"/>
              </w:rPr>
            </w:pPr>
            <w:r>
              <w:t>344001</w:t>
            </w:r>
            <w:r>
              <w:rPr>
                <w:rFonts w:hint="eastAsia"/>
              </w:rPr>
              <w:t>高阳县纺织商贸城服务中心</w:t>
            </w:r>
          </w:p>
        </w:tc>
        <w:tc>
          <w:tcPr>
            <w:tcW w:w="5669" w:type="dxa"/>
            <w:gridSpan w:val="2"/>
            <w:tcBorders>
              <w:top w:val="single" w:sz="6" w:space="0" w:color="FFFFFF"/>
              <w:left w:val="single" w:sz="6" w:space="0" w:color="FFFFFF"/>
              <w:right w:val="single" w:sz="6" w:space="0" w:color="FFFFFF"/>
            </w:tcBorders>
            <w:vAlign w:val="center"/>
          </w:tcPr>
          <w:p w:rsidR="00F22377" w:rsidRDefault="00F22377">
            <w:pPr>
              <w:pStyle w:val="22"/>
            </w:pPr>
            <w:r>
              <w:rPr>
                <w:rFonts w:hint="eastAsia"/>
              </w:rPr>
              <w:t>截止时间：</w:t>
            </w:r>
            <w:r>
              <w:t>2023-12-31</w:t>
            </w:r>
          </w:p>
        </w:tc>
      </w:tr>
      <w:tr w:rsidR="00F22377">
        <w:trPr>
          <w:tblHeader/>
          <w:jc w:val="center"/>
        </w:trPr>
        <w:tc>
          <w:tcPr>
            <w:tcW w:w="7370" w:type="dxa"/>
            <w:vAlign w:val="center"/>
          </w:tcPr>
          <w:p w:rsidR="00F22377" w:rsidRDefault="00F22377">
            <w:pPr>
              <w:pStyle w:val="1"/>
              <w:rPr>
                <w:rFonts w:cs="Times New Roman"/>
              </w:rPr>
            </w:pPr>
            <w:r>
              <w:rPr>
                <w:rFonts w:hint="eastAsia"/>
              </w:rPr>
              <w:t>项</w:t>
            </w:r>
            <w:r>
              <w:t xml:space="preserve">   </w:t>
            </w:r>
            <w:r>
              <w:rPr>
                <w:rFonts w:hint="eastAsia"/>
              </w:rPr>
              <w:t>目</w:t>
            </w:r>
          </w:p>
        </w:tc>
        <w:tc>
          <w:tcPr>
            <w:tcW w:w="2835" w:type="dxa"/>
            <w:vAlign w:val="center"/>
          </w:tcPr>
          <w:p w:rsidR="00F22377" w:rsidRDefault="00F22377">
            <w:pPr>
              <w:pStyle w:val="1"/>
              <w:rPr>
                <w:rFonts w:cs="Times New Roman"/>
              </w:rPr>
            </w:pPr>
            <w:r>
              <w:rPr>
                <w:rFonts w:hint="eastAsia"/>
              </w:rPr>
              <w:t>数量</w:t>
            </w:r>
          </w:p>
        </w:tc>
        <w:tc>
          <w:tcPr>
            <w:tcW w:w="2835" w:type="dxa"/>
            <w:vAlign w:val="center"/>
          </w:tcPr>
          <w:p w:rsidR="00F22377" w:rsidRDefault="00F22377">
            <w:pPr>
              <w:pStyle w:val="1"/>
              <w:rPr>
                <w:rFonts w:cs="Times New Roman"/>
              </w:rPr>
            </w:pPr>
            <w:r>
              <w:rPr>
                <w:rFonts w:hint="eastAsia"/>
              </w:rPr>
              <w:t>价值（金额单位：万元）</w:t>
            </w:r>
          </w:p>
        </w:tc>
      </w:tr>
      <w:tr w:rsidR="00F22377">
        <w:trPr>
          <w:jc w:val="center"/>
        </w:trPr>
        <w:tc>
          <w:tcPr>
            <w:tcW w:w="7370" w:type="dxa"/>
            <w:vAlign w:val="center"/>
          </w:tcPr>
          <w:p w:rsidR="00F22377" w:rsidRDefault="00FB1ABB">
            <w:pPr>
              <w:pStyle w:val="2"/>
              <w:rPr>
                <w:rFonts w:cs="Times New Roman"/>
              </w:rPr>
            </w:pPr>
            <w:r>
              <w:rPr>
                <w:rFonts w:hint="eastAsia"/>
              </w:rPr>
              <w:t>资产总额</w:t>
            </w:r>
          </w:p>
        </w:tc>
        <w:tc>
          <w:tcPr>
            <w:tcW w:w="2835" w:type="dxa"/>
            <w:vAlign w:val="center"/>
          </w:tcPr>
          <w:p w:rsidR="00F22377" w:rsidRDefault="00F22377">
            <w:pPr>
              <w:pStyle w:val="3"/>
              <w:rPr>
                <w:rFonts w:cs="Times New Roman"/>
              </w:rPr>
            </w:pPr>
          </w:p>
        </w:tc>
        <w:tc>
          <w:tcPr>
            <w:tcW w:w="2835" w:type="dxa"/>
            <w:vAlign w:val="center"/>
          </w:tcPr>
          <w:p w:rsidR="00F22377" w:rsidRDefault="00FB1ABB">
            <w:pPr>
              <w:pStyle w:val="4"/>
              <w:rPr>
                <w:rFonts w:cs="Times New Roman"/>
                <w:lang w:eastAsia="zh-CN"/>
              </w:rPr>
            </w:pPr>
            <w:r>
              <w:rPr>
                <w:rFonts w:cs="Times New Roman" w:hint="eastAsia"/>
                <w:lang w:eastAsia="zh-CN"/>
              </w:rPr>
              <w:t>490.73</w:t>
            </w:r>
          </w:p>
        </w:tc>
      </w:tr>
      <w:tr w:rsidR="00FB1ABB">
        <w:trPr>
          <w:jc w:val="center"/>
        </w:trPr>
        <w:tc>
          <w:tcPr>
            <w:tcW w:w="7370" w:type="dxa"/>
            <w:vAlign w:val="center"/>
          </w:tcPr>
          <w:p w:rsidR="00FB1ABB" w:rsidRDefault="00FB1ABB">
            <w:pPr>
              <w:pStyle w:val="2"/>
              <w:rPr>
                <w:rFonts w:cs="Times New Roman"/>
              </w:rPr>
            </w:pPr>
            <w:r>
              <w:t>1</w:t>
            </w:r>
            <w:r>
              <w:rPr>
                <w:rFonts w:hint="eastAsia"/>
              </w:rPr>
              <w:t>、房屋（平方米）</w:t>
            </w:r>
          </w:p>
        </w:tc>
        <w:tc>
          <w:tcPr>
            <w:tcW w:w="2835" w:type="dxa"/>
            <w:vAlign w:val="center"/>
          </w:tcPr>
          <w:p w:rsidR="00FB1ABB" w:rsidRDefault="00FB1ABB">
            <w:pPr>
              <w:pStyle w:val="3"/>
              <w:rPr>
                <w:rFonts w:cs="Times New Roman"/>
                <w:lang w:eastAsia="zh-CN"/>
              </w:rPr>
            </w:pPr>
            <w:r>
              <w:rPr>
                <w:rFonts w:cs="Times New Roman" w:hint="eastAsia"/>
                <w:lang w:eastAsia="zh-CN"/>
              </w:rPr>
              <w:t>3891</w:t>
            </w:r>
          </w:p>
        </w:tc>
        <w:tc>
          <w:tcPr>
            <w:tcW w:w="2835" w:type="dxa"/>
            <w:vAlign w:val="center"/>
          </w:tcPr>
          <w:p w:rsidR="00FB1ABB" w:rsidRDefault="00FB1ABB">
            <w:pPr>
              <w:pStyle w:val="4"/>
              <w:rPr>
                <w:rFonts w:cs="Times New Roman"/>
                <w:lang w:eastAsia="zh-CN"/>
              </w:rPr>
            </w:pPr>
            <w:r>
              <w:rPr>
                <w:rFonts w:cs="Times New Roman" w:hint="eastAsia"/>
                <w:lang w:eastAsia="zh-CN"/>
              </w:rPr>
              <w:t>252.17</w:t>
            </w:r>
          </w:p>
        </w:tc>
      </w:tr>
      <w:tr w:rsidR="00FB1ABB">
        <w:trPr>
          <w:jc w:val="center"/>
        </w:trPr>
        <w:tc>
          <w:tcPr>
            <w:tcW w:w="7370" w:type="dxa"/>
            <w:vAlign w:val="center"/>
          </w:tcPr>
          <w:p w:rsidR="00FB1ABB" w:rsidRDefault="00FB1ABB" w:rsidP="00FB1ABB">
            <w:pPr>
              <w:pStyle w:val="2"/>
              <w:ind w:firstLineChars="250" w:firstLine="525"/>
              <w:rPr>
                <w:rFonts w:cs="Times New Roman"/>
              </w:rPr>
            </w:pPr>
            <w:r>
              <w:rPr>
                <w:rFonts w:hint="eastAsia"/>
              </w:rPr>
              <w:t>其中：办公用房（平方米）</w:t>
            </w:r>
          </w:p>
        </w:tc>
        <w:tc>
          <w:tcPr>
            <w:tcW w:w="2835" w:type="dxa"/>
            <w:vAlign w:val="center"/>
          </w:tcPr>
          <w:p w:rsidR="00FB1ABB" w:rsidRDefault="00FB1ABB">
            <w:pPr>
              <w:pStyle w:val="3"/>
              <w:rPr>
                <w:rFonts w:cs="Times New Roman"/>
              </w:rPr>
            </w:pPr>
          </w:p>
        </w:tc>
        <w:tc>
          <w:tcPr>
            <w:tcW w:w="2835" w:type="dxa"/>
            <w:vAlign w:val="center"/>
          </w:tcPr>
          <w:p w:rsidR="00FB1ABB" w:rsidRDefault="00FB1ABB">
            <w:pPr>
              <w:pStyle w:val="4"/>
              <w:rPr>
                <w:rFonts w:cs="Times New Roman"/>
              </w:rPr>
            </w:pPr>
          </w:p>
        </w:tc>
      </w:tr>
      <w:tr w:rsidR="00FB1ABB">
        <w:trPr>
          <w:jc w:val="center"/>
        </w:trPr>
        <w:tc>
          <w:tcPr>
            <w:tcW w:w="7370" w:type="dxa"/>
            <w:vAlign w:val="center"/>
          </w:tcPr>
          <w:p w:rsidR="00FB1ABB" w:rsidRDefault="00FB1ABB">
            <w:pPr>
              <w:pStyle w:val="2"/>
              <w:rPr>
                <w:rFonts w:cs="Times New Roman"/>
              </w:rPr>
            </w:pPr>
            <w:r>
              <w:t>2</w:t>
            </w:r>
            <w:r>
              <w:rPr>
                <w:rFonts w:hint="eastAsia"/>
              </w:rPr>
              <w:t>、车辆（台、辆）</w:t>
            </w:r>
          </w:p>
        </w:tc>
        <w:tc>
          <w:tcPr>
            <w:tcW w:w="2835" w:type="dxa"/>
            <w:vAlign w:val="center"/>
          </w:tcPr>
          <w:p w:rsidR="00FB1ABB" w:rsidRDefault="00FB1ABB">
            <w:pPr>
              <w:pStyle w:val="3"/>
              <w:rPr>
                <w:rFonts w:cs="Times New Roman"/>
                <w:lang w:eastAsia="zh-CN"/>
              </w:rPr>
            </w:pPr>
            <w:r>
              <w:rPr>
                <w:rFonts w:cs="Times New Roman" w:hint="eastAsia"/>
                <w:lang w:eastAsia="zh-CN"/>
              </w:rPr>
              <w:t>1</w:t>
            </w:r>
          </w:p>
        </w:tc>
        <w:tc>
          <w:tcPr>
            <w:tcW w:w="2835" w:type="dxa"/>
            <w:vAlign w:val="center"/>
          </w:tcPr>
          <w:p w:rsidR="00FB1ABB" w:rsidRDefault="00FB1ABB">
            <w:pPr>
              <w:pStyle w:val="4"/>
              <w:rPr>
                <w:rFonts w:cs="Times New Roman"/>
                <w:lang w:eastAsia="zh-CN"/>
              </w:rPr>
            </w:pPr>
            <w:r>
              <w:rPr>
                <w:rFonts w:cs="Times New Roman" w:hint="eastAsia"/>
                <w:lang w:eastAsia="zh-CN"/>
              </w:rPr>
              <w:t>7.09</w:t>
            </w:r>
          </w:p>
        </w:tc>
      </w:tr>
      <w:tr w:rsidR="00FB1ABB">
        <w:trPr>
          <w:jc w:val="center"/>
        </w:trPr>
        <w:tc>
          <w:tcPr>
            <w:tcW w:w="7370" w:type="dxa"/>
            <w:vAlign w:val="center"/>
          </w:tcPr>
          <w:p w:rsidR="00FB1ABB" w:rsidRDefault="00FB1ABB">
            <w:pPr>
              <w:pStyle w:val="2"/>
              <w:rPr>
                <w:rFonts w:cs="Times New Roman"/>
              </w:rPr>
            </w:pPr>
            <w:r>
              <w:t>3</w:t>
            </w:r>
            <w:r>
              <w:rPr>
                <w:rFonts w:hint="eastAsia"/>
              </w:rPr>
              <w:t>、单价在</w:t>
            </w:r>
            <w:r>
              <w:t>20</w:t>
            </w:r>
            <w:r>
              <w:rPr>
                <w:rFonts w:hint="eastAsia"/>
              </w:rPr>
              <w:t>万元以上的设备</w:t>
            </w:r>
          </w:p>
        </w:tc>
        <w:tc>
          <w:tcPr>
            <w:tcW w:w="2835" w:type="dxa"/>
            <w:vAlign w:val="center"/>
          </w:tcPr>
          <w:p w:rsidR="00FB1ABB" w:rsidRDefault="00FB1ABB">
            <w:pPr>
              <w:pStyle w:val="3"/>
              <w:rPr>
                <w:rFonts w:cs="Times New Roman"/>
              </w:rPr>
            </w:pPr>
          </w:p>
        </w:tc>
        <w:tc>
          <w:tcPr>
            <w:tcW w:w="2835" w:type="dxa"/>
            <w:vAlign w:val="center"/>
          </w:tcPr>
          <w:p w:rsidR="00FB1ABB" w:rsidRDefault="00FB1ABB">
            <w:pPr>
              <w:pStyle w:val="4"/>
              <w:rPr>
                <w:rFonts w:cs="Times New Roman"/>
              </w:rPr>
            </w:pPr>
          </w:p>
        </w:tc>
      </w:tr>
      <w:tr w:rsidR="00FB1ABB">
        <w:trPr>
          <w:jc w:val="center"/>
        </w:trPr>
        <w:tc>
          <w:tcPr>
            <w:tcW w:w="7370" w:type="dxa"/>
            <w:vAlign w:val="center"/>
          </w:tcPr>
          <w:p w:rsidR="00FB1ABB" w:rsidRDefault="00FB1ABB">
            <w:pPr>
              <w:pStyle w:val="2"/>
              <w:rPr>
                <w:rFonts w:cs="Times New Roman"/>
              </w:rPr>
            </w:pPr>
            <w:r>
              <w:t>4</w:t>
            </w:r>
            <w:r>
              <w:rPr>
                <w:rFonts w:hint="eastAsia"/>
              </w:rPr>
              <w:t>、其他固定资产</w:t>
            </w:r>
          </w:p>
        </w:tc>
        <w:tc>
          <w:tcPr>
            <w:tcW w:w="2835" w:type="dxa"/>
            <w:vAlign w:val="center"/>
          </w:tcPr>
          <w:p w:rsidR="00FB1ABB" w:rsidRDefault="00FB1ABB">
            <w:pPr>
              <w:pStyle w:val="3"/>
              <w:rPr>
                <w:rFonts w:cs="Times New Roman"/>
              </w:rPr>
            </w:pPr>
          </w:p>
        </w:tc>
        <w:tc>
          <w:tcPr>
            <w:tcW w:w="2835" w:type="dxa"/>
            <w:vAlign w:val="center"/>
          </w:tcPr>
          <w:p w:rsidR="00FB1ABB" w:rsidRDefault="00FB1ABB">
            <w:pPr>
              <w:pStyle w:val="4"/>
              <w:rPr>
                <w:rFonts w:cs="Times New Roman"/>
                <w:lang w:eastAsia="zh-CN"/>
              </w:rPr>
            </w:pPr>
            <w:r>
              <w:rPr>
                <w:rFonts w:cs="Times New Roman" w:hint="eastAsia"/>
                <w:lang w:eastAsia="zh-CN"/>
              </w:rPr>
              <w:t>231.47</w:t>
            </w:r>
          </w:p>
        </w:tc>
      </w:tr>
    </w:tbl>
    <w:p w:rsidR="00F22377" w:rsidRDefault="00F22377" w:rsidP="0009089F">
      <w:pPr>
        <w:rPr>
          <w:lang w:eastAsia="zh-CN"/>
        </w:rPr>
      </w:pPr>
    </w:p>
    <w:p w:rsidR="00F22377" w:rsidRDefault="00F22377">
      <w:pPr>
        <w:ind w:firstLine="640"/>
      </w:pPr>
      <w:r>
        <w:rPr>
          <w:rFonts w:eastAsia="方正仿宋_GBK"/>
          <w:color w:val="000000"/>
          <w:sz w:val="32"/>
          <w:szCs w:val="32"/>
        </w:rPr>
        <w:lastRenderedPageBreak/>
        <w:t xml:space="preserve"> </w:t>
      </w:r>
    </w:p>
    <w:p w:rsidR="00F22377" w:rsidRDefault="00F22377">
      <w:pPr>
        <w:spacing w:before="10" w:after="10"/>
        <w:ind w:firstLine="640"/>
        <w:outlineLvl w:val="5"/>
      </w:pPr>
      <w:r>
        <w:rPr>
          <w:rFonts w:ascii="黑体" w:eastAsia="黑体" w:hAnsi="黑体" w:cs="黑体" w:hint="eastAsia"/>
          <w:color w:val="000000"/>
          <w:sz w:val="32"/>
          <w:szCs w:val="32"/>
        </w:rPr>
        <w:t>八、名词解释</w:t>
      </w:r>
    </w:p>
    <w:p w:rsidR="00F22377" w:rsidRDefault="00F22377">
      <w:pPr>
        <w:spacing w:line="500" w:lineRule="exact"/>
        <w:ind w:firstLine="560"/>
      </w:pPr>
      <w:r>
        <w:rPr>
          <w:rFonts w:eastAsia="方正仿宋_GBK"/>
          <w:color w:val="000000"/>
          <w:sz w:val="28"/>
          <w:szCs w:val="28"/>
        </w:rPr>
        <w:t>1</w:t>
      </w:r>
      <w:r>
        <w:rPr>
          <w:rFonts w:eastAsia="方正仿宋_GBK" w:cs="方正仿宋_GBK" w:hint="eastAsia"/>
          <w:color w:val="000000"/>
          <w:sz w:val="28"/>
          <w:szCs w:val="28"/>
        </w:rPr>
        <w:t>、</w:t>
      </w:r>
      <w:r>
        <w:rPr>
          <w:rFonts w:eastAsia="方正仿宋_GBK" w:cs="方正仿宋_GBK" w:hint="eastAsia"/>
          <w:b/>
          <w:bCs/>
          <w:color w:val="000000"/>
          <w:sz w:val="28"/>
          <w:szCs w:val="28"/>
        </w:rPr>
        <w:t>财政拨款收入：</w:t>
      </w:r>
      <w:r>
        <w:rPr>
          <w:rFonts w:eastAsia="方正仿宋_GBK" w:cs="方正仿宋_GBK" w:hint="eastAsia"/>
          <w:color w:val="000000"/>
          <w:sz w:val="28"/>
          <w:szCs w:val="28"/>
        </w:rPr>
        <w:t>指本级财政当年拨付的资金，包括一般公共预算拨款、政府性基金预算拨款、国有资本经营预算拨款。</w:t>
      </w:r>
    </w:p>
    <w:p w:rsidR="00F22377" w:rsidRDefault="00F22377">
      <w:pPr>
        <w:spacing w:line="500" w:lineRule="exact"/>
        <w:ind w:firstLine="560"/>
      </w:pPr>
      <w:r>
        <w:rPr>
          <w:rFonts w:eastAsia="方正仿宋_GBK"/>
          <w:color w:val="000000"/>
          <w:sz w:val="28"/>
          <w:szCs w:val="28"/>
        </w:rPr>
        <w:t>2</w:t>
      </w:r>
      <w:r>
        <w:rPr>
          <w:rFonts w:eastAsia="方正仿宋_GBK" w:cs="方正仿宋_GBK" w:hint="eastAsia"/>
          <w:color w:val="000000"/>
          <w:sz w:val="28"/>
          <w:szCs w:val="28"/>
        </w:rPr>
        <w:t>、</w:t>
      </w:r>
      <w:r>
        <w:rPr>
          <w:rFonts w:eastAsia="方正仿宋_GBK" w:cs="方正仿宋_GBK" w:hint="eastAsia"/>
          <w:b/>
          <w:bCs/>
          <w:color w:val="000000"/>
          <w:sz w:val="28"/>
          <w:szCs w:val="28"/>
        </w:rPr>
        <w:t>财政专户管理资金收入：</w:t>
      </w:r>
      <w:r>
        <w:rPr>
          <w:rFonts w:eastAsia="方正仿宋_GBK" w:cs="方正仿宋_GBK" w:hint="eastAsia"/>
          <w:color w:val="000000"/>
          <w:sz w:val="28"/>
          <w:szCs w:val="28"/>
        </w:rPr>
        <w:t>缴入财政专户、实行专项管理的教育收费收入。</w:t>
      </w:r>
    </w:p>
    <w:p w:rsidR="00F22377" w:rsidRDefault="00F22377">
      <w:pPr>
        <w:spacing w:line="500" w:lineRule="exact"/>
        <w:ind w:firstLine="560"/>
      </w:pPr>
      <w:r>
        <w:rPr>
          <w:rFonts w:eastAsia="方正仿宋_GBK"/>
          <w:color w:val="000000"/>
          <w:sz w:val="28"/>
          <w:szCs w:val="28"/>
        </w:rPr>
        <w:t>3</w:t>
      </w:r>
      <w:r>
        <w:rPr>
          <w:rFonts w:eastAsia="方正仿宋_GBK" w:cs="方正仿宋_GBK" w:hint="eastAsia"/>
          <w:color w:val="000000"/>
          <w:sz w:val="28"/>
          <w:szCs w:val="28"/>
        </w:rPr>
        <w:t>、</w:t>
      </w:r>
      <w:r>
        <w:rPr>
          <w:rFonts w:eastAsia="方正仿宋_GBK" w:cs="方正仿宋_GBK" w:hint="eastAsia"/>
          <w:b/>
          <w:bCs/>
          <w:color w:val="000000"/>
          <w:sz w:val="28"/>
          <w:szCs w:val="28"/>
        </w:rPr>
        <w:t>单位资金收入：</w:t>
      </w:r>
      <w:r>
        <w:rPr>
          <w:rFonts w:eastAsia="方正仿宋_GBK" w:cs="方正仿宋_GBK" w:hint="eastAsia"/>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rsidR="00F22377" w:rsidRDefault="00F22377">
      <w:pPr>
        <w:spacing w:line="500" w:lineRule="exact"/>
        <w:ind w:firstLine="560"/>
      </w:pPr>
      <w:r>
        <w:rPr>
          <w:rFonts w:eastAsia="方正仿宋_GBK"/>
          <w:color w:val="000000"/>
          <w:sz w:val="28"/>
          <w:szCs w:val="28"/>
        </w:rPr>
        <w:t>4</w:t>
      </w:r>
      <w:r>
        <w:rPr>
          <w:rFonts w:eastAsia="方正仿宋_GBK" w:cs="方正仿宋_GBK" w:hint="eastAsia"/>
          <w:color w:val="000000"/>
          <w:sz w:val="28"/>
          <w:szCs w:val="28"/>
        </w:rPr>
        <w:t>、</w:t>
      </w:r>
      <w:r>
        <w:rPr>
          <w:rFonts w:eastAsia="方正仿宋_GBK" w:cs="方正仿宋_GBK" w:hint="eastAsia"/>
          <w:b/>
          <w:bCs/>
          <w:color w:val="000000"/>
          <w:sz w:val="28"/>
          <w:szCs w:val="28"/>
        </w:rPr>
        <w:t>事业收入：</w:t>
      </w:r>
      <w:r>
        <w:rPr>
          <w:rFonts w:eastAsia="方正仿宋_GBK" w:cs="方正仿宋_GBK" w:hint="eastAsia"/>
          <w:color w:val="000000"/>
          <w:sz w:val="28"/>
          <w:szCs w:val="28"/>
        </w:rPr>
        <w:t>指事业单位开展专业业务活动及辅助活动所取得的收入。</w:t>
      </w:r>
    </w:p>
    <w:p w:rsidR="00F22377" w:rsidRDefault="00F22377">
      <w:pPr>
        <w:spacing w:line="500" w:lineRule="exact"/>
        <w:ind w:firstLine="560"/>
      </w:pPr>
      <w:r>
        <w:rPr>
          <w:rFonts w:eastAsia="方正仿宋_GBK"/>
          <w:color w:val="000000"/>
          <w:sz w:val="28"/>
          <w:szCs w:val="28"/>
        </w:rPr>
        <w:t>5</w:t>
      </w:r>
      <w:r>
        <w:rPr>
          <w:rFonts w:eastAsia="方正仿宋_GBK" w:cs="方正仿宋_GBK" w:hint="eastAsia"/>
          <w:color w:val="000000"/>
          <w:sz w:val="28"/>
          <w:szCs w:val="28"/>
        </w:rPr>
        <w:t>、</w:t>
      </w:r>
      <w:r>
        <w:rPr>
          <w:rFonts w:eastAsia="方正仿宋_GBK" w:cs="方正仿宋_GBK" w:hint="eastAsia"/>
          <w:b/>
          <w:bCs/>
          <w:color w:val="000000"/>
          <w:sz w:val="28"/>
          <w:szCs w:val="28"/>
        </w:rPr>
        <w:t>事业单位经营收入：</w:t>
      </w:r>
      <w:r>
        <w:rPr>
          <w:rFonts w:eastAsia="方正仿宋_GBK" w:cs="方正仿宋_GBK" w:hint="eastAsia"/>
          <w:color w:val="000000"/>
          <w:sz w:val="28"/>
          <w:szCs w:val="28"/>
        </w:rPr>
        <w:t>指事业单位在专业业务活动及其辅助活动之外开展非独立核算经营活动取得的收入。</w:t>
      </w:r>
    </w:p>
    <w:p w:rsidR="00F22377" w:rsidRDefault="00F22377">
      <w:pPr>
        <w:spacing w:line="500" w:lineRule="exact"/>
        <w:ind w:firstLine="560"/>
      </w:pPr>
      <w:r>
        <w:rPr>
          <w:rFonts w:eastAsia="方正仿宋_GBK"/>
          <w:color w:val="000000"/>
          <w:sz w:val="28"/>
          <w:szCs w:val="28"/>
        </w:rPr>
        <w:t>6</w:t>
      </w:r>
      <w:r>
        <w:rPr>
          <w:rFonts w:eastAsia="方正仿宋_GBK" w:cs="方正仿宋_GBK" w:hint="eastAsia"/>
          <w:color w:val="000000"/>
          <w:sz w:val="28"/>
          <w:szCs w:val="28"/>
        </w:rPr>
        <w:t>、</w:t>
      </w:r>
      <w:r>
        <w:rPr>
          <w:rFonts w:eastAsia="方正仿宋_GBK" w:cs="方正仿宋_GBK" w:hint="eastAsia"/>
          <w:b/>
          <w:bCs/>
          <w:color w:val="000000"/>
          <w:sz w:val="28"/>
          <w:szCs w:val="28"/>
        </w:rPr>
        <w:t>上年结转：</w:t>
      </w:r>
      <w:r>
        <w:rPr>
          <w:rFonts w:eastAsia="方正仿宋_GBK" w:cs="方正仿宋_GBK" w:hint="eastAsia"/>
          <w:color w:val="000000"/>
          <w:sz w:val="28"/>
          <w:szCs w:val="28"/>
        </w:rPr>
        <w:t>指以前年度安排、结转到本年仍按原规定用途继续使用的资金。</w:t>
      </w:r>
    </w:p>
    <w:p w:rsidR="00F22377" w:rsidRDefault="00F22377">
      <w:pPr>
        <w:spacing w:line="500" w:lineRule="exact"/>
        <w:ind w:firstLine="560"/>
      </w:pPr>
      <w:r>
        <w:rPr>
          <w:rFonts w:eastAsia="方正仿宋_GBK"/>
          <w:color w:val="000000"/>
          <w:sz w:val="28"/>
          <w:szCs w:val="28"/>
        </w:rPr>
        <w:t>7</w:t>
      </w:r>
      <w:r>
        <w:rPr>
          <w:rFonts w:eastAsia="方正仿宋_GBK" w:cs="方正仿宋_GBK" w:hint="eastAsia"/>
          <w:color w:val="000000"/>
          <w:sz w:val="28"/>
          <w:szCs w:val="28"/>
        </w:rPr>
        <w:t>、</w:t>
      </w:r>
      <w:r>
        <w:rPr>
          <w:rFonts w:eastAsia="方正仿宋_GBK" w:cs="方正仿宋_GBK" w:hint="eastAsia"/>
          <w:b/>
          <w:bCs/>
          <w:color w:val="000000"/>
          <w:sz w:val="28"/>
          <w:szCs w:val="28"/>
        </w:rPr>
        <w:t>部门预算支出：</w:t>
      </w:r>
      <w:r>
        <w:rPr>
          <w:rFonts w:eastAsia="方正仿宋_GBK" w:cs="方正仿宋_GBK" w:hint="eastAsia"/>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22377" w:rsidRDefault="00F22377">
      <w:pPr>
        <w:spacing w:line="500" w:lineRule="exact"/>
        <w:ind w:firstLine="560"/>
      </w:pPr>
      <w:r>
        <w:rPr>
          <w:rFonts w:eastAsia="方正仿宋_GBK"/>
          <w:color w:val="000000"/>
          <w:sz w:val="28"/>
          <w:szCs w:val="28"/>
        </w:rPr>
        <w:t>8</w:t>
      </w:r>
      <w:r>
        <w:rPr>
          <w:rFonts w:eastAsia="方正仿宋_GBK" w:cs="方正仿宋_GBK" w:hint="eastAsia"/>
          <w:color w:val="000000"/>
          <w:sz w:val="28"/>
          <w:szCs w:val="28"/>
        </w:rPr>
        <w:t>、</w:t>
      </w:r>
      <w:r>
        <w:rPr>
          <w:rFonts w:eastAsia="方正仿宋_GBK" w:cs="方正仿宋_GBK" w:hint="eastAsia"/>
          <w:b/>
          <w:bCs/>
          <w:color w:val="000000"/>
          <w:sz w:val="28"/>
          <w:szCs w:val="28"/>
        </w:rPr>
        <w:t>事业单位经营支出：</w:t>
      </w:r>
      <w:r>
        <w:rPr>
          <w:rFonts w:eastAsia="方正仿宋_GBK" w:cs="方正仿宋_GBK" w:hint="eastAsia"/>
          <w:color w:val="000000"/>
          <w:sz w:val="28"/>
          <w:szCs w:val="28"/>
        </w:rPr>
        <w:t>指事业单位在专业业务活动及其辅助活动之外开展非独立核算经营活动发生的支出。</w:t>
      </w:r>
    </w:p>
    <w:p w:rsidR="00F22377" w:rsidRDefault="00F22377">
      <w:pPr>
        <w:spacing w:line="500" w:lineRule="exact"/>
        <w:ind w:firstLine="560"/>
      </w:pPr>
      <w:r>
        <w:rPr>
          <w:rFonts w:eastAsia="方正仿宋_GBK"/>
          <w:color w:val="000000"/>
          <w:sz w:val="28"/>
          <w:szCs w:val="28"/>
        </w:rPr>
        <w:t>9</w:t>
      </w:r>
      <w:r>
        <w:rPr>
          <w:rFonts w:eastAsia="方正仿宋_GBK" w:cs="方正仿宋_GBK" w:hint="eastAsia"/>
          <w:color w:val="000000"/>
          <w:sz w:val="28"/>
          <w:szCs w:val="28"/>
        </w:rPr>
        <w:t>、</w:t>
      </w:r>
      <w:r>
        <w:rPr>
          <w:rFonts w:eastAsia="方正仿宋_GBK"/>
          <w:b/>
          <w:bCs/>
          <w:color w:val="000000"/>
          <w:sz w:val="28"/>
          <w:szCs w:val="28"/>
        </w:rPr>
        <w:t>“</w:t>
      </w:r>
      <w:r>
        <w:rPr>
          <w:rFonts w:eastAsia="方正仿宋_GBK" w:cs="方正仿宋_GBK" w:hint="eastAsia"/>
          <w:b/>
          <w:bCs/>
          <w:color w:val="000000"/>
          <w:sz w:val="28"/>
          <w:szCs w:val="28"/>
        </w:rPr>
        <w:t>三公</w:t>
      </w:r>
      <w:r>
        <w:rPr>
          <w:rFonts w:eastAsia="方正仿宋_GBK"/>
          <w:b/>
          <w:bCs/>
          <w:color w:val="000000"/>
          <w:sz w:val="28"/>
          <w:szCs w:val="28"/>
        </w:rPr>
        <w:t>”</w:t>
      </w:r>
      <w:r>
        <w:rPr>
          <w:rFonts w:eastAsia="方正仿宋_GBK" w:cs="方正仿宋_GBK" w:hint="eastAsia"/>
          <w:b/>
          <w:bCs/>
          <w:color w:val="000000"/>
          <w:sz w:val="28"/>
          <w:szCs w:val="28"/>
        </w:rPr>
        <w:t>经费：</w:t>
      </w:r>
      <w:r>
        <w:rPr>
          <w:rFonts w:eastAsia="方正仿宋_GBK" w:cs="方正仿宋_GBK" w:hint="eastAsia"/>
          <w:color w:val="000000"/>
          <w:sz w:val="28"/>
          <w:szCs w:val="28"/>
        </w:rPr>
        <w:t>纳入财政预算管理的</w:t>
      </w:r>
      <w:r>
        <w:rPr>
          <w:rFonts w:eastAsia="方正仿宋_GBK"/>
          <w:color w:val="000000"/>
          <w:sz w:val="28"/>
          <w:szCs w:val="28"/>
        </w:rPr>
        <w:t>“</w:t>
      </w:r>
      <w:r>
        <w:rPr>
          <w:rFonts w:eastAsia="方正仿宋_GBK" w:cs="方正仿宋_GBK" w:hint="eastAsia"/>
          <w:color w:val="000000"/>
          <w:sz w:val="28"/>
          <w:szCs w:val="28"/>
        </w:rPr>
        <w:t>三公</w:t>
      </w:r>
      <w:r>
        <w:rPr>
          <w:rFonts w:eastAsia="方正仿宋_GBK"/>
          <w:color w:val="000000"/>
          <w:sz w:val="28"/>
          <w:szCs w:val="28"/>
        </w:rPr>
        <w:t>”</w:t>
      </w:r>
      <w:r>
        <w:rPr>
          <w:rFonts w:eastAsia="方正仿宋_GBK" w:cs="方正仿宋_GBK" w:hint="eastAsia"/>
          <w:color w:val="000000"/>
          <w:sz w:val="28"/>
          <w:szCs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22377" w:rsidRDefault="00F22377">
      <w:pPr>
        <w:spacing w:line="500" w:lineRule="exact"/>
        <w:ind w:firstLine="560"/>
      </w:pPr>
      <w:r>
        <w:rPr>
          <w:rFonts w:eastAsia="方正仿宋_GBK"/>
          <w:color w:val="000000"/>
          <w:sz w:val="28"/>
          <w:szCs w:val="28"/>
        </w:rPr>
        <w:lastRenderedPageBreak/>
        <w:t>10</w:t>
      </w:r>
      <w:r>
        <w:rPr>
          <w:rFonts w:eastAsia="方正仿宋_GBK" w:cs="方正仿宋_GBK" w:hint="eastAsia"/>
          <w:color w:val="000000"/>
          <w:sz w:val="28"/>
          <w:szCs w:val="28"/>
        </w:rPr>
        <w:t>、</w:t>
      </w:r>
      <w:r>
        <w:rPr>
          <w:rFonts w:eastAsia="方正仿宋_GBK" w:cs="方正仿宋_GBK" w:hint="eastAsia"/>
          <w:b/>
          <w:bCs/>
          <w:color w:val="000000"/>
          <w:sz w:val="28"/>
          <w:szCs w:val="28"/>
        </w:rPr>
        <w:t>机关运行经费：</w:t>
      </w:r>
      <w:r>
        <w:rPr>
          <w:rFonts w:eastAsia="方正仿宋_GBK" w:cs="方正仿宋_GBK" w:hint="eastAsia"/>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22377" w:rsidRDefault="00F22377">
      <w:pPr>
        <w:spacing w:before="10" w:after="10"/>
        <w:ind w:firstLine="640"/>
        <w:outlineLvl w:val="5"/>
      </w:pPr>
      <w:r>
        <w:rPr>
          <w:rFonts w:ascii="黑体" w:eastAsia="黑体" w:hAnsi="黑体" w:cs="黑体" w:hint="eastAsia"/>
          <w:color w:val="000000"/>
          <w:sz w:val="32"/>
          <w:szCs w:val="32"/>
        </w:rPr>
        <w:t>九、其他需要说明的事项</w:t>
      </w:r>
    </w:p>
    <w:p w:rsidR="00F22377" w:rsidRDefault="00F22377">
      <w:pPr>
        <w:spacing w:line="500" w:lineRule="exact"/>
        <w:ind w:firstLine="560"/>
      </w:pPr>
      <w:r>
        <w:rPr>
          <w:rFonts w:eastAsia="方正仿宋_GBK" w:cs="方正仿宋_GBK" w:hint="eastAsia"/>
          <w:color w:val="000000"/>
          <w:sz w:val="28"/>
          <w:szCs w:val="28"/>
        </w:rPr>
        <w:t>我单位无其他需要说明的事项。</w:t>
      </w:r>
    </w:p>
    <w:sectPr w:rsidR="00F22377" w:rsidSect="009B085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7E9" w:rsidRDefault="007F57E9" w:rsidP="009B085E">
      <w:r>
        <w:separator/>
      </w:r>
    </w:p>
  </w:endnote>
  <w:endnote w:type="continuationSeparator" w:id="0">
    <w:p w:rsidR="007F57E9" w:rsidRDefault="007F57E9" w:rsidP="009B0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77" w:rsidRDefault="005E6D32">
    <w:fldSimple w:instr="PAGE &quot;page number&quot;">
      <w:r w:rsidR="007D70C2">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77" w:rsidRDefault="005E6D32">
    <w:pPr>
      <w:jc w:val="right"/>
    </w:pPr>
    <w:fldSimple w:instr="PAGE &quot;page number&quot;">
      <w:r w:rsidR="007D70C2">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7E9" w:rsidRDefault="007F57E9" w:rsidP="009B085E">
      <w:r>
        <w:separator/>
      </w:r>
    </w:p>
  </w:footnote>
  <w:footnote w:type="continuationSeparator" w:id="0">
    <w:p w:rsidR="007F57E9" w:rsidRDefault="007F57E9" w:rsidP="009B0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6F34"/>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1">
    <w:nsid w:val="0B491B77"/>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2">
    <w:nsid w:val="1D126346"/>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3">
    <w:nsid w:val="245A53E4"/>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4">
    <w:nsid w:val="35ED0E3A"/>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5">
    <w:nsid w:val="399373B9"/>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6">
    <w:nsid w:val="41742F01"/>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7">
    <w:nsid w:val="48995865"/>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8">
    <w:nsid w:val="51E22232"/>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9">
    <w:nsid w:val="564E2831"/>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0">
    <w:nsid w:val="60FC7E86"/>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1">
    <w:nsid w:val="61C458BD"/>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2">
    <w:nsid w:val="793361BD"/>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3">
    <w:nsid w:val="7FD731D7"/>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num w:numId="1">
    <w:abstractNumId w:val="12"/>
  </w:num>
  <w:num w:numId="2">
    <w:abstractNumId w:val="7"/>
  </w:num>
  <w:num w:numId="3">
    <w:abstractNumId w:val="8"/>
  </w:num>
  <w:num w:numId="4">
    <w:abstractNumId w:val="2"/>
  </w:num>
  <w:num w:numId="5">
    <w:abstractNumId w:val="4"/>
  </w:num>
  <w:num w:numId="6">
    <w:abstractNumId w:val="0"/>
  </w:num>
  <w:num w:numId="7">
    <w:abstractNumId w:val="11"/>
  </w:num>
  <w:num w:numId="8">
    <w:abstractNumId w:val="1"/>
  </w:num>
  <w:num w:numId="9">
    <w:abstractNumId w:val="10"/>
  </w:num>
  <w:num w:numId="10">
    <w:abstractNumId w:val="6"/>
  </w:num>
  <w:num w:numId="11">
    <w:abstractNumId w:val="13"/>
  </w:num>
  <w:num w:numId="12">
    <w:abstractNumId w:val="5"/>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oNotHyphenateCaps/>
  <w:evenAndOddHeaders/>
  <w:characterSpacingControl w:val="doNotCompress"/>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85E"/>
    <w:rsid w:val="00055634"/>
    <w:rsid w:val="0009089F"/>
    <w:rsid w:val="000B63FA"/>
    <w:rsid w:val="00112154"/>
    <w:rsid w:val="001171D4"/>
    <w:rsid w:val="00160B58"/>
    <w:rsid w:val="002941F8"/>
    <w:rsid w:val="00303912"/>
    <w:rsid w:val="00336D0F"/>
    <w:rsid w:val="004A0A00"/>
    <w:rsid w:val="0056389F"/>
    <w:rsid w:val="005764F7"/>
    <w:rsid w:val="00581894"/>
    <w:rsid w:val="005E6D32"/>
    <w:rsid w:val="0071651B"/>
    <w:rsid w:val="00720A55"/>
    <w:rsid w:val="007D70C2"/>
    <w:rsid w:val="007F57E9"/>
    <w:rsid w:val="00917D10"/>
    <w:rsid w:val="009B085E"/>
    <w:rsid w:val="00A65C93"/>
    <w:rsid w:val="00A73FBF"/>
    <w:rsid w:val="00B17F08"/>
    <w:rsid w:val="00CE6500"/>
    <w:rsid w:val="00CF5731"/>
    <w:rsid w:val="00D76FC3"/>
    <w:rsid w:val="00E32CAE"/>
    <w:rsid w:val="00E91A2B"/>
    <w:rsid w:val="00ED3A7D"/>
    <w:rsid w:val="00F22377"/>
    <w:rsid w:val="00F94854"/>
    <w:rsid w:val="00FB1ABB"/>
    <w:rsid w:val="00FC1D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5E"/>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B08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uiPriority w:val="99"/>
    <w:rsid w:val="009B085E"/>
    <w:pPr>
      <w:jc w:val="right"/>
    </w:pPr>
    <w:rPr>
      <w:rFonts w:ascii="方正小标宋_GBK" w:eastAsia="方正小标宋_GBK" w:hAnsi="方正小标宋_GBK" w:cs="方正小标宋_GBK"/>
    </w:rPr>
  </w:style>
  <w:style w:type="paragraph" w:customStyle="1" w:styleId="21">
    <w:name w:val="单元格样式21"/>
    <w:basedOn w:val="a"/>
    <w:uiPriority w:val="99"/>
    <w:rsid w:val="009B085E"/>
    <w:pPr>
      <w:jc w:val="center"/>
    </w:pPr>
    <w:rPr>
      <w:rFonts w:ascii="方正小标宋_GBK" w:eastAsia="方正小标宋_GBK" w:hAnsi="方正小标宋_GBK" w:cs="方正小标宋_GBK"/>
    </w:rPr>
  </w:style>
  <w:style w:type="paragraph" w:customStyle="1" w:styleId="20">
    <w:name w:val="单元格样式20"/>
    <w:basedOn w:val="a"/>
    <w:uiPriority w:val="99"/>
    <w:rsid w:val="009B085E"/>
    <w:rPr>
      <w:rFonts w:ascii="方正小标宋_GBK" w:eastAsia="方正小标宋_GBK" w:hAnsi="方正小标宋_GBK" w:cs="方正小标宋_GBK"/>
    </w:rPr>
  </w:style>
  <w:style w:type="paragraph" w:customStyle="1" w:styleId="1">
    <w:name w:val="单元格样式1"/>
    <w:basedOn w:val="a"/>
    <w:uiPriority w:val="99"/>
    <w:rsid w:val="009B085E"/>
    <w:pPr>
      <w:jc w:val="center"/>
    </w:pPr>
    <w:rPr>
      <w:rFonts w:ascii="方正书宋_GBK" w:eastAsia="方正书宋_GBK" w:hAnsi="方正书宋_GBK" w:cs="方正书宋_GBK"/>
      <w:b/>
      <w:bCs/>
      <w:sz w:val="21"/>
      <w:szCs w:val="21"/>
    </w:rPr>
  </w:style>
  <w:style w:type="paragraph" w:customStyle="1" w:styleId="4">
    <w:name w:val="单元格样式4"/>
    <w:basedOn w:val="a"/>
    <w:uiPriority w:val="99"/>
    <w:rsid w:val="009B085E"/>
    <w:pPr>
      <w:jc w:val="right"/>
    </w:pPr>
    <w:rPr>
      <w:rFonts w:ascii="方正书宋_GBK" w:eastAsia="方正书宋_GBK" w:hAnsi="方正书宋_GBK" w:cs="方正书宋_GBK"/>
      <w:sz w:val="21"/>
      <w:szCs w:val="21"/>
    </w:rPr>
  </w:style>
  <w:style w:type="paragraph" w:customStyle="1" w:styleId="2">
    <w:name w:val="单元格样式2"/>
    <w:basedOn w:val="a"/>
    <w:uiPriority w:val="99"/>
    <w:rsid w:val="009B085E"/>
    <w:rPr>
      <w:rFonts w:ascii="方正书宋_GBK" w:eastAsia="方正书宋_GBK" w:hAnsi="方正书宋_GBK" w:cs="方正书宋_GBK"/>
      <w:sz w:val="21"/>
      <w:szCs w:val="21"/>
    </w:rPr>
  </w:style>
  <w:style w:type="paragraph" w:customStyle="1" w:styleId="3">
    <w:name w:val="单元格样式3"/>
    <w:basedOn w:val="a"/>
    <w:uiPriority w:val="99"/>
    <w:rsid w:val="009B085E"/>
    <w:pPr>
      <w:jc w:val="center"/>
    </w:pPr>
    <w:rPr>
      <w:rFonts w:ascii="方正书宋_GBK" w:eastAsia="方正书宋_GBK" w:hAnsi="方正书宋_GBK" w:cs="方正书宋_GBK"/>
      <w:sz w:val="21"/>
      <w:szCs w:val="21"/>
    </w:rPr>
  </w:style>
  <w:style w:type="paragraph" w:customStyle="1" w:styleId="6">
    <w:name w:val="单元格样式6"/>
    <w:basedOn w:val="a"/>
    <w:uiPriority w:val="99"/>
    <w:rsid w:val="009B085E"/>
    <w:pPr>
      <w:jc w:val="center"/>
    </w:pPr>
    <w:rPr>
      <w:rFonts w:ascii="方正书宋_GBK" w:eastAsia="方正书宋_GBK" w:hAnsi="方正书宋_GBK" w:cs="方正书宋_GBK"/>
      <w:b/>
      <w:bCs/>
      <w:sz w:val="21"/>
      <w:szCs w:val="21"/>
    </w:rPr>
  </w:style>
  <w:style w:type="paragraph" w:customStyle="1" w:styleId="7">
    <w:name w:val="单元格样式7"/>
    <w:basedOn w:val="a"/>
    <w:uiPriority w:val="99"/>
    <w:rsid w:val="009B085E"/>
    <w:pPr>
      <w:jc w:val="right"/>
    </w:pPr>
    <w:rPr>
      <w:rFonts w:ascii="方正书宋_GBK" w:eastAsia="方正书宋_GBK" w:hAnsi="方正书宋_GBK" w:cs="方正书宋_GBK"/>
      <w:b/>
      <w:bCs/>
      <w:sz w:val="21"/>
      <w:szCs w:val="21"/>
    </w:rPr>
  </w:style>
  <w:style w:type="paragraph" w:customStyle="1" w:styleId="5">
    <w:name w:val="单元格样式5"/>
    <w:basedOn w:val="a"/>
    <w:uiPriority w:val="99"/>
    <w:rsid w:val="009B085E"/>
    <w:rPr>
      <w:rFonts w:ascii="方正书宋_GBK" w:eastAsia="方正书宋_GBK" w:hAnsi="方正书宋_GBK" w:cs="方正书宋_GBK"/>
      <w:b/>
      <w:bCs/>
      <w:sz w:val="21"/>
      <w:szCs w:val="21"/>
    </w:rPr>
  </w:style>
  <w:style w:type="paragraph" w:customStyle="1" w:styleId="-">
    <w:name w:val="插入文本样式-插入单位职责文件"/>
    <w:basedOn w:val="a"/>
    <w:rsid w:val="009B085E"/>
    <w:pPr>
      <w:spacing w:line="500" w:lineRule="exact"/>
      <w:ind w:firstLine="560"/>
    </w:pPr>
    <w:rPr>
      <w:rFonts w:eastAsia="方正仿宋_GBK"/>
      <w:sz w:val="28"/>
      <w:szCs w:val="28"/>
    </w:rPr>
  </w:style>
  <w:style w:type="paragraph" w:customStyle="1" w:styleId="-0">
    <w:name w:val="插入文本样式-插入预算公开单位预算安排的总体情况文件"/>
    <w:basedOn w:val="a"/>
    <w:uiPriority w:val="99"/>
    <w:rsid w:val="009B085E"/>
    <w:pPr>
      <w:spacing w:line="500" w:lineRule="exact"/>
      <w:ind w:firstLine="560"/>
    </w:pPr>
    <w:rPr>
      <w:rFonts w:eastAsia="方正仿宋_GBK"/>
      <w:sz w:val="28"/>
      <w:szCs w:val="28"/>
    </w:rPr>
  </w:style>
  <w:style w:type="paragraph" w:customStyle="1" w:styleId="-1">
    <w:name w:val="插入文本样式-插入预算公开单位机关运行经费安排情况文件"/>
    <w:basedOn w:val="a"/>
    <w:uiPriority w:val="99"/>
    <w:rsid w:val="009B085E"/>
    <w:pPr>
      <w:spacing w:line="500" w:lineRule="exact"/>
      <w:ind w:firstLine="560"/>
    </w:pPr>
    <w:rPr>
      <w:rFonts w:eastAsia="方正仿宋_GBK"/>
      <w:sz w:val="28"/>
      <w:szCs w:val="28"/>
    </w:rPr>
  </w:style>
  <w:style w:type="paragraph" w:customStyle="1" w:styleId="-2">
    <w:name w:val="插入文本样式-插入预算公开单位财政拨款三公经费预算情况及增减变化原因文件"/>
    <w:basedOn w:val="a"/>
    <w:uiPriority w:val="99"/>
    <w:rsid w:val="009B085E"/>
    <w:pPr>
      <w:spacing w:line="500" w:lineRule="exact"/>
      <w:ind w:firstLine="560"/>
    </w:pPr>
    <w:rPr>
      <w:rFonts w:eastAsia="方正仿宋_GBK"/>
      <w:sz w:val="28"/>
      <w:szCs w:val="28"/>
    </w:rPr>
  </w:style>
  <w:style w:type="paragraph" w:customStyle="1" w:styleId="23">
    <w:name w:val="单元格样式23"/>
    <w:basedOn w:val="a"/>
    <w:uiPriority w:val="99"/>
    <w:rsid w:val="009B085E"/>
    <w:pPr>
      <w:jc w:val="right"/>
    </w:pPr>
    <w:rPr>
      <w:rFonts w:ascii="方正书宋_GBK" w:eastAsia="方正书宋_GBK" w:hAnsi="方正书宋_GBK" w:cs="方正书宋_GBK"/>
    </w:rPr>
  </w:style>
  <w:style w:type="paragraph" w:styleId="40">
    <w:name w:val="toc 4"/>
    <w:basedOn w:val="a"/>
    <w:autoRedefine/>
    <w:uiPriority w:val="99"/>
    <w:semiHidden/>
    <w:rsid w:val="009B085E"/>
    <w:pPr>
      <w:ind w:left="720"/>
    </w:pPr>
  </w:style>
  <w:style w:type="paragraph" w:styleId="10">
    <w:name w:val="toc 1"/>
    <w:basedOn w:val="a"/>
    <w:autoRedefine/>
    <w:uiPriority w:val="99"/>
    <w:semiHidden/>
    <w:rsid w:val="009B085E"/>
    <w:pPr>
      <w:spacing w:before="120"/>
      <w:ind w:firstLine="560"/>
    </w:pPr>
    <w:rPr>
      <w:rFonts w:eastAsia="方正仿宋_GBK"/>
      <w:color w:val="000000"/>
      <w:sz w:val="28"/>
      <w:szCs w:val="28"/>
    </w:rPr>
  </w:style>
  <w:style w:type="paragraph" w:customStyle="1" w:styleId="-3">
    <w:name w:val="插入文本样式-插入预算公开部门预算安排的总体情况文件"/>
    <w:basedOn w:val="a"/>
    <w:uiPriority w:val="99"/>
    <w:rsid w:val="00E32CAE"/>
    <w:pPr>
      <w:spacing w:line="500" w:lineRule="exact"/>
      <w:ind w:firstLine="560"/>
    </w:pPr>
    <w:rPr>
      <w:rFonts w:eastAsia="方正仿宋_GBK"/>
      <w:sz w:val="28"/>
      <w:szCs w:val="28"/>
    </w:rPr>
  </w:style>
  <w:style w:type="paragraph" w:customStyle="1" w:styleId="-4">
    <w:name w:val="插入文本样式-插入预算公开部门机关运行经费安排情况文件"/>
    <w:basedOn w:val="a"/>
    <w:uiPriority w:val="99"/>
    <w:rsid w:val="00E32CAE"/>
    <w:pPr>
      <w:spacing w:line="500" w:lineRule="exact"/>
      <w:ind w:firstLine="560"/>
    </w:pPr>
    <w:rPr>
      <w:rFonts w:eastAsia="方正仿宋_GBK"/>
      <w:sz w:val="28"/>
      <w:szCs w:val="28"/>
    </w:rPr>
  </w:style>
  <w:style w:type="paragraph" w:customStyle="1" w:styleId="-5">
    <w:name w:val="插入文本样式-插入预算公开部门财政拨款三公经费预算情况及增减变化原因文件"/>
    <w:basedOn w:val="a"/>
    <w:uiPriority w:val="99"/>
    <w:rsid w:val="00E32CAE"/>
    <w:pPr>
      <w:spacing w:line="500" w:lineRule="exact"/>
      <w:ind w:firstLine="560"/>
    </w:pPr>
    <w:rPr>
      <w:rFonts w:eastAsia="方正仿宋_GBK"/>
      <w:sz w:val="28"/>
      <w:szCs w:val="28"/>
    </w:rPr>
  </w:style>
  <w:style w:type="paragraph" w:styleId="a4">
    <w:name w:val="header"/>
    <w:basedOn w:val="a"/>
    <w:link w:val="Char"/>
    <w:uiPriority w:val="99"/>
    <w:semiHidden/>
    <w:unhideWhenUsed/>
    <w:rsid w:val="00D76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76FC3"/>
    <w:rPr>
      <w:sz w:val="18"/>
      <w:szCs w:val="18"/>
      <w:lang w:eastAsia="uk-UA"/>
    </w:rPr>
  </w:style>
  <w:style w:type="paragraph" w:styleId="a5">
    <w:name w:val="footer"/>
    <w:basedOn w:val="a"/>
    <w:link w:val="Char0"/>
    <w:uiPriority w:val="99"/>
    <w:semiHidden/>
    <w:unhideWhenUsed/>
    <w:rsid w:val="00D76FC3"/>
    <w:pPr>
      <w:tabs>
        <w:tab w:val="center" w:pos="4153"/>
        <w:tab w:val="right" w:pos="8306"/>
      </w:tabs>
      <w:snapToGrid w:val="0"/>
    </w:pPr>
    <w:rPr>
      <w:sz w:val="18"/>
      <w:szCs w:val="18"/>
    </w:rPr>
  </w:style>
  <w:style w:type="character" w:customStyle="1" w:styleId="Char0">
    <w:name w:val="页脚 Char"/>
    <w:basedOn w:val="a0"/>
    <w:link w:val="a5"/>
    <w:uiPriority w:val="99"/>
    <w:semiHidden/>
    <w:rsid w:val="00D76FC3"/>
    <w:rPr>
      <w:sz w:val="18"/>
      <w:szCs w:val="18"/>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1363</Words>
  <Characters>7771</Characters>
  <Application>Microsoft Office Word</Application>
  <DocSecurity>0</DocSecurity>
  <Lines>64</Lines>
  <Paragraphs>18</Paragraphs>
  <ScaleCrop>false</ScaleCrop>
  <Company>微软中国</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2024年单位预算信息公开目录</dc:title>
  <dc:subject/>
  <dc:creator>微软用户</dc:creator>
  <cp:keywords/>
  <dc:description/>
  <cp:lastModifiedBy>Administrator</cp:lastModifiedBy>
  <cp:revision>21</cp:revision>
  <dcterms:created xsi:type="dcterms:W3CDTF">2024-02-05T02:35:00Z</dcterms:created>
  <dcterms:modified xsi:type="dcterms:W3CDTF">2024-02-22T07:56:00Z</dcterms:modified>
</cp:coreProperties>
</file>