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84"/>
          <w:szCs w:val="84"/>
        </w:rPr>
      </w:pPr>
    </w:p>
    <w:p>
      <w:pPr>
        <w:spacing w:before="0" w:after="0" w:line="240" w:lineRule="auto"/>
        <w:ind w:firstLine="0"/>
        <w:jc w:val="center"/>
        <w:outlineLvl w:val="0"/>
        <w:rPr>
          <w:rFonts w:ascii="黑体" w:hAnsi="黑体" w:eastAsia="黑体" w:cs="黑体"/>
          <w:b/>
          <w:color w:val="000000"/>
          <w:sz w:val="84"/>
          <w:szCs w:val="84"/>
        </w:rPr>
      </w:pPr>
    </w:p>
    <w:p>
      <w:pPr>
        <w:spacing w:before="0" w:after="0" w:line="240" w:lineRule="auto"/>
        <w:ind w:firstLine="0"/>
        <w:jc w:val="center"/>
        <w:outlineLvl w:val="0"/>
        <w:rPr>
          <w:sz w:val="84"/>
          <w:szCs w:val="84"/>
        </w:rPr>
      </w:pPr>
      <w:r>
        <w:rPr>
          <w:rFonts w:ascii="黑体" w:hAnsi="黑体" w:eastAsia="黑体" w:cs="黑体"/>
          <w:b/>
          <w:color w:val="000000"/>
          <w:sz w:val="84"/>
          <w:szCs w:val="84"/>
        </w:rPr>
        <w:t>2024年单位预算</w:t>
      </w:r>
    </w:p>
    <w:p>
      <w:pPr>
        <w:spacing w:before="0" w:after="0" w:line="240" w:lineRule="auto"/>
        <w:ind w:firstLine="0"/>
        <w:jc w:val="center"/>
        <w:outlineLvl w:val="9"/>
      </w:pPr>
      <w:r>
        <w:rPr>
          <w:rFonts w:ascii="黑体" w:hAnsi="黑体" w:eastAsia="黑体" w:cs="黑体"/>
          <w:b/>
          <w:color w:val="000000"/>
          <w:sz w:val="30"/>
        </w:rPr>
        <w:t xml:space="preserve"> </w:t>
      </w:r>
    </w:p>
    <w:p>
      <w:pPr>
        <w:sectPr>
          <w:pgSz w:w="16840" w:h="11900" w:orient="landscape"/>
          <w:pgMar w:top="1587" w:right="1134" w:bottom="1361" w:left="1134" w:header="720" w:footer="720" w:gutter="0"/>
          <w:pgNumType w:start="1"/>
          <w:cols w:space="720" w:num="1"/>
        </w:sectPr>
      </w:pP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一、高阳县人民代表大会常务委员会办公室收支预算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jc w:val="center"/>
            </w:pPr>
            <w:r>
              <w:t>383.81</w:t>
            </w:r>
          </w:p>
        </w:tc>
        <w:tc>
          <w:tcPr>
            <w:tcW w:w="4535" w:type="dxa"/>
            <w:vAlign w:val="center"/>
          </w:tcPr>
          <w:p>
            <w:pPr>
              <w:pStyle w:val="14"/>
            </w:pPr>
            <w:r>
              <w:t>一、一般公共服务支出</w:t>
            </w:r>
          </w:p>
        </w:tc>
        <w:tc>
          <w:tcPr>
            <w:tcW w:w="2126" w:type="dxa"/>
            <w:vAlign w:val="center"/>
          </w:tcPr>
          <w:p>
            <w:pPr>
              <w:pStyle w:val="13"/>
              <w:jc w:val="center"/>
            </w:pPr>
            <w:r>
              <w:t>327.37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jc w:val="center"/>
            </w:pPr>
          </w:p>
        </w:tc>
        <w:tc>
          <w:tcPr>
            <w:tcW w:w="4535" w:type="dxa"/>
            <w:vAlign w:val="center"/>
          </w:tcPr>
          <w:p>
            <w:pPr>
              <w:pStyle w:val="14"/>
            </w:pPr>
            <w:r>
              <w:t>二、外交支出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jc w:val="center"/>
            </w:pPr>
            <w:r>
              <w:t>33.52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jc w:val="center"/>
            </w:pPr>
            <w:r>
              <w:t>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jc w:val="center"/>
            </w:pPr>
            <w:r>
              <w:t>14.79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383.81</w:t>
            </w:r>
          </w:p>
        </w:tc>
        <w:tc>
          <w:tcPr>
            <w:tcW w:w="4535" w:type="dxa"/>
            <w:vAlign w:val="center"/>
          </w:tcPr>
          <w:p>
            <w:pPr>
              <w:pStyle w:val="16"/>
            </w:pPr>
            <w:r>
              <w:t>本年支出合计</w:t>
            </w:r>
          </w:p>
        </w:tc>
        <w:tc>
          <w:tcPr>
            <w:tcW w:w="2126" w:type="dxa"/>
            <w:vAlign w:val="center"/>
          </w:tcPr>
          <w:p>
            <w:pPr>
              <w:pStyle w:val="17"/>
              <w:jc w:val="center"/>
            </w:pPr>
            <w:r>
              <w:t>383.81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jc w:val="center"/>
            </w:pPr>
            <w:r>
              <w:t>上年结转结余</w:t>
            </w:r>
          </w:p>
        </w:tc>
        <w:tc>
          <w:tcPr>
            <w:tcW w:w="2126" w:type="dxa"/>
            <w:vAlign w:val="center"/>
          </w:tcPr>
          <w:p>
            <w:pPr>
              <w:pStyle w:val="13"/>
              <w:jc w:val="center"/>
            </w:pPr>
          </w:p>
        </w:tc>
        <w:tc>
          <w:tcPr>
            <w:tcW w:w="4535" w:type="dxa"/>
            <w:vAlign w:val="center"/>
          </w:tcPr>
          <w:p>
            <w:pPr>
              <w:pStyle w:val="14"/>
              <w:jc w:val="center"/>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383.81</w:t>
            </w:r>
          </w:p>
        </w:tc>
        <w:tc>
          <w:tcPr>
            <w:tcW w:w="4535" w:type="dxa"/>
            <w:vAlign w:val="center"/>
          </w:tcPr>
          <w:p>
            <w:pPr>
              <w:pStyle w:val="16"/>
            </w:pPr>
            <w:r>
              <w:t>支出总计</w:t>
            </w:r>
          </w:p>
        </w:tc>
        <w:tc>
          <w:tcPr>
            <w:tcW w:w="2126" w:type="dxa"/>
            <w:vAlign w:val="center"/>
          </w:tcPr>
          <w:p>
            <w:pPr>
              <w:pStyle w:val="17"/>
            </w:pPr>
            <w:r>
              <w:t>383.81</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1153" w:type="pct"/>
            <w:gridSpan w:val="3"/>
            <w:tcBorders>
              <w:top w:val="single" w:color="FFFFFF" w:sz="6" w:space="0"/>
              <w:left w:val="single" w:color="FFFFFF" w:sz="6" w:space="0"/>
              <w:right w:val="single" w:color="FFFFFF" w:sz="6" w:space="0"/>
            </w:tcBorders>
            <w:vAlign w:val="center"/>
          </w:tcPr>
          <w:p>
            <w:pPr>
              <w:pStyle w:val="10"/>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2"/>
            </w:pPr>
            <w:r>
              <w:t>序号</w:t>
            </w:r>
          </w:p>
        </w:tc>
        <w:tc>
          <w:tcPr>
            <w:tcW w:w="769" w:type="pct"/>
            <w:gridSpan w:val="2"/>
            <w:vAlign w:val="center"/>
          </w:tcPr>
          <w:p>
            <w:pPr>
              <w:pStyle w:val="12"/>
            </w:pPr>
            <w:r>
              <w:t>功能分类科目</w:t>
            </w:r>
          </w:p>
        </w:tc>
        <w:tc>
          <w:tcPr>
            <w:tcW w:w="384" w:type="pct"/>
            <w:vMerge w:val="restart"/>
            <w:vAlign w:val="center"/>
          </w:tcPr>
          <w:p>
            <w:pPr>
              <w:pStyle w:val="12"/>
            </w:pPr>
            <w:r>
              <w:t>合计</w:t>
            </w:r>
          </w:p>
        </w:tc>
        <w:tc>
          <w:tcPr>
            <w:tcW w:w="3076" w:type="pct"/>
            <w:gridSpan w:val="8"/>
            <w:vAlign w:val="center"/>
          </w:tcPr>
          <w:p>
            <w:pPr>
              <w:pStyle w:val="12"/>
            </w:pPr>
            <w:r>
              <w:t>本年收入</w:t>
            </w:r>
          </w:p>
        </w:tc>
        <w:tc>
          <w:tcPr>
            <w:tcW w:w="384" w:type="pct"/>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pPr>
              <w:pStyle w:val="12"/>
            </w:pPr>
          </w:p>
        </w:tc>
        <w:tc>
          <w:tcPr>
            <w:tcW w:w="384" w:type="pct"/>
            <w:vAlign w:val="center"/>
          </w:tcPr>
          <w:p>
            <w:pPr>
              <w:pStyle w:val="12"/>
            </w:pPr>
            <w:r>
              <w:t>科目编码</w:t>
            </w:r>
          </w:p>
        </w:tc>
        <w:tc>
          <w:tcPr>
            <w:tcW w:w="384" w:type="pct"/>
            <w:vAlign w:val="center"/>
          </w:tcPr>
          <w:p>
            <w:pPr>
              <w:pStyle w:val="12"/>
            </w:pPr>
            <w:r>
              <w:t>科目名称</w:t>
            </w:r>
          </w:p>
        </w:tc>
        <w:tc>
          <w:tcPr>
            <w:tcW w:w="384" w:type="pct"/>
            <w:vMerge w:val="continue"/>
          </w:tcPr>
          <w:p>
            <w:pPr>
              <w:pStyle w:val="12"/>
            </w:pPr>
          </w:p>
        </w:tc>
        <w:tc>
          <w:tcPr>
            <w:tcW w:w="384" w:type="pct"/>
            <w:vAlign w:val="center"/>
          </w:tcPr>
          <w:p>
            <w:pPr>
              <w:pStyle w:val="12"/>
            </w:pPr>
            <w:r>
              <w:t>小计</w:t>
            </w:r>
          </w:p>
        </w:tc>
        <w:tc>
          <w:tcPr>
            <w:tcW w:w="384" w:type="pct"/>
            <w:vAlign w:val="center"/>
          </w:tcPr>
          <w:p>
            <w:pPr>
              <w:pStyle w:val="12"/>
            </w:pPr>
            <w:r>
              <w:t>财政拨款 收入</w:t>
            </w:r>
          </w:p>
        </w:tc>
        <w:tc>
          <w:tcPr>
            <w:tcW w:w="384" w:type="pct"/>
            <w:vAlign w:val="center"/>
          </w:tcPr>
          <w:p>
            <w:pPr>
              <w:pStyle w:val="12"/>
            </w:pPr>
            <w:r>
              <w:t>财政专户 收入</w:t>
            </w:r>
          </w:p>
        </w:tc>
        <w:tc>
          <w:tcPr>
            <w:tcW w:w="384" w:type="pct"/>
            <w:vAlign w:val="center"/>
          </w:tcPr>
          <w:p>
            <w:pPr>
              <w:pStyle w:val="12"/>
            </w:pPr>
            <w:r>
              <w:t>事业收入</w:t>
            </w:r>
          </w:p>
        </w:tc>
        <w:tc>
          <w:tcPr>
            <w:tcW w:w="384" w:type="pct"/>
            <w:vAlign w:val="center"/>
          </w:tcPr>
          <w:p>
            <w:pPr>
              <w:pStyle w:val="12"/>
            </w:pPr>
            <w:r>
              <w:t>经营收入</w:t>
            </w:r>
          </w:p>
        </w:tc>
        <w:tc>
          <w:tcPr>
            <w:tcW w:w="384" w:type="pct"/>
            <w:vAlign w:val="center"/>
          </w:tcPr>
          <w:p>
            <w:pPr>
              <w:pStyle w:val="12"/>
            </w:pPr>
            <w:r>
              <w:t>上级补助收入</w:t>
            </w:r>
          </w:p>
        </w:tc>
        <w:tc>
          <w:tcPr>
            <w:tcW w:w="384" w:type="pct"/>
            <w:vAlign w:val="center"/>
          </w:tcPr>
          <w:p>
            <w:pPr>
              <w:pStyle w:val="12"/>
            </w:pPr>
            <w:r>
              <w:t>附属单位上缴收入</w:t>
            </w:r>
          </w:p>
        </w:tc>
        <w:tc>
          <w:tcPr>
            <w:tcW w:w="384" w:type="pct"/>
            <w:vAlign w:val="center"/>
          </w:tcPr>
          <w:p>
            <w:pPr>
              <w:pStyle w:val="12"/>
            </w:pPr>
            <w:r>
              <w:t>其他收入</w:t>
            </w:r>
          </w:p>
        </w:tc>
        <w:tc>
          <w:tcPr>
            <w:tcW w:w="384" w:type="pct"/>
            <w:vMerge w:val="continue"/>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2"/>
            </w:pPr>
            <w:r>
              <w:t>栏次</w:t>
            </w:r>
          </w:p>
        </w:tc>
        <w:tc>
          <w:tcPr>
            <w:tcW w:w="384" w:type="pct"/>
            <w:vAlign w:val="center"/>
          </w:tcPr>
          <w:p>
            <w:pPr>
              <w:pStyle w:val="12"/>
            </w:pPr>
            <w:r>
              <w:t>1</w:t>
            </w:r>
          </w:p>
        </w:tc>
        <w:tc>
          <w:tcPr>
            <w:tcW w:w="384" w:type="pct"/>
            <w:vAlign w:val="center"/>
          </w:tcPr>
          <w:p>
            <w:pPr>
              <w:pStyle w:val="12"/>
            </w:pPr>
            <w:r>
              <w:t>2</w:t>
            </w:r>
          </w:p>
        </w:tc>
        <w:tc>
          <w:tcPr>
            <w:tcW w:w="384" w:type="pct"/>
            <w:vAlign w:val="center"/>
          </w:tcPr>
          <w:p>
            <w:pPr>
              <w:pStyle w:val="12"/>
            </w:pPr>
            <w:r>
              <w:t>3</w:t>
            </w:r>
          </w:p>
        </w:tc>
        <w:tc>
          <w:tcPr>
            <w:tcW w:w="384" w:type="pct"/>
            <w:vAlign w:val="center"/>
          </w:tcPr>
          <w:p>
            <w:pPr>
              <w:pStyle w:val="12"/>
            </w:pPr>
            <w:r>
              <w:t>4</w:t>
            </w:r>
          </w:p>
        </w:tc>
        <w:tc>
          <w:tcPr>
            <w:tcW w:w="384" w:type="pct"/>
            <w:vAlign w:val="center"/>
          </w:tcPr>
          <w:p>
            <w:pPr>
              <w:pStyle w:val="12"/>
            </w:pPr>
            <w:r>
              <w:t>5</w:t>
            </w:r>
          </w:p>
        </w:tc>
        <w:tc>
          <w:tcPr>
            <w:tcW w:w="384" w:type="pct"/>
            <w:vAlign w:val="center"/>
          </w:tcPr>
          <w:p>
            <w:pPr>
              <w:pStyle w:val="12"/>
            </w:pPr>
            <w:r>
              <w:t>6</w:t>
            </w:r>
          </w:p>
        </w:tc>
        <w:tc>
          <w:tcPr>
            <w:tcW w:w="384" w:type="pct"/>
            <w:vAlign w:val="center"/>
          </w:tcPr>
          <w:p>
            <w:pPr>
              <w:pStyle w:val="12"/>
            </w:pPr>
            <w:r>
              <w:t>7</w:t>
            </w:r>
          </w:p>
        </w:tc>
        <w:tc>
          <w:tcPr>
            <w:tcW w:w="384" w:type="pct"/>
            <w:vAlign w:val="center"/>
          </w:tcPr>
          <w:p>
            <w:pPr>
              <w:pStyle w:val="12"/>
            </w:pPr>
            <w:r>
              <w:t>8</w:t>
            </w:r>
          </w:p>
        </w:tc>
        <w:tc>
          <w:tcPr>
            <w:tcW w:w="384" w:type="pct"/>
            <w:vAlign w:val="center"/>
          </w:tcPr>
          <w:p>
            <w:pPr>
              <w:pStyle w:val="12"/>
            </w:pPr>
            <w:r>
              <w:t>9</w:t>
            </w:r>
          </w:p>
        </w:tc>
        <w:tc>
          <w:tcPr>
            <w:tcW w:w="384" w:type="pct"/>
            <w:vAlign w:val="center"/>
          </w:tcPr>
          <w:p>
            <w:pPr>
              <w:pStyle w:val="12"/>
            </w:pPr>
            <w:r>
              <w:t>10</w:t>
            </w:r>
          </w:p>
        </w:tc>
        <w:tc>
          <w:tcPr>
            <w:tcW w:w="384" w:type="pct"/>
            <w:vAlign w:val="center"/>
          </w:tcPr>
          <w:p>
            <w:pPr>
              <w:pStyle w:val="12"/>
            </w:pPr>
            <w:r>
              <w:t>11</w:t>
            </w:r>
          </w:p>
        </w:tc>
        <w:tc>
          <w:tcPr>
            <w:tcW w:w="384" w:type="pct"/>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w:t>
            </w:r>
          </w:p>
        </w:tc>
        <w:tc>
          <w:tcPr>
            <w:tcW w:w="384" w:type="pct"/>
            <w:vAlign w:val="center"/>
          </w:tcPr>
          <w:p>
            <w:pPr>
              <w:pStyle w:val="18"/>
            </w:pPr>
          </w:p>
        </w:tc>
        <w:tc>
          <w:tcPr>
            <w:tcW w:w="384" w:type="pct"/>
            <w:vAlign w:val="center"/>
          </w:tcPr>
          <w:p>
            <w:pPr>
              <w:pStyle w:val="16"/>
            </w:pPr>
            <w:r>
              <w:t>合计</w:t>
            </w:r>
          </w:p>
        </w:tc>
        <w:tc>
          <w:tcPr>
            <w:tcW w:w="384" w:type="pct"/>
            <w:vAlign w:val="center"/>
          </w:tcPr>
          <w:p>
            <w:pPr>
              <w:pStyle w:val="17"/>
              <w:jc w:val="center"/>
            </w:pPr>
            <w:r>
              <w:t>383.81</w:t>
            </w:r>
          </w:p>
        </w:tc>
        <w:tc>
          <w:tcPr>
            <w:tcW w:w="384" w:type="pct"/>
            <w:vAlign w:val="center"/>
          </w:tcPr>
          <w:p>
            <w:pPr>
              <w:pStyle w:val="17"/>
              <w:jc w:val="center"/>
            </w:pPr>
            <w:r>
              <w:t>383.81</w:t>
            </w:r>
          </w:p>
        </w:tc>
        <w:tc>
          <w:tcPr>
            <w:tcW w:w="384" w:type="pct"/>
            <w:vAlign w:val="center"/>
          </w:tcPr>
          <w:p>
            <w:pPr>
              <w:pStyle w:val="17"/>
              <w:jc w:val="center"/>
            </w:pPr>
            <w:r>
              <w:t>383.81</w:t>
            </w:r>
          </w:p>
        </w:tc>
        <w:tc>
          <w:tcPr>
            <w:tcW w:w="384" w:type="pct"/>
            <w:vAlign w:val="center"/>
          </w:tcPr>
          <w:p>
            <w:pPr>
              <w:pStyle w:val="17"/>
            </w:pPr>
          </w:p>
        </w:tc>
        <w:tc>
          <w:tcPr>
            <w:tcW w:w="384" w:type="pct"/>
            <w:vAlign w:val="center"/>
          </w:tcPr>
          <w:p>
            <w:pPr>
              <w:pStyle w:val="17"/>
            </w:pPr>
          </w:p>
        </w:tc>
        <w:tc>
          <w:tcPr>
            <w:tcW w:w="384" w:type="pct"/>
            <w:vAlign w:val="center"/>
          </w:tcPr>
          <w:p>
            <w:pPr>
              <w:pStyle w:val="17"/>
            </w:pPr>
          </w:p>
        </w:tc>
        <w:tc>
          <w:tcPr>
            <w:tcW w:w="384" w:type="pct"/>
            <w:vAlign w:val="center"/>
          </w:tcPr>
          <w:p>
            <w:pPr>
              <w:pStyle w:val="17"/>
            </w:pPr>
          </w:p>
        </w:tc>
        <w:tc>
          <w:tcPr>
            <w:tcW w:w="384" w:type="pct"/>
            <w:vAlign w:val="center"/>
          </w:tcPr>
          <w:p>
            <w:pPr>
              <w:pStyle w:val="17"/>
            </w:pPr>
          </w:p>
        </w:tc>
        <w:tc>
          <w:tcPr>
            <w:tcW w:w="384" w:type="pct"/>
            <w:vAlign w:val="center"/>
          </w:tcPr>
          <w:p>
            <w:pPr>
              <w:pStyle w:val="17"/>
            </w:pPr>
          </w:p>
        </w:tc>
        <w:tc>
          <w:tcPr>
            <w:tcW w:w="384"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2</w:t>
            </w:r>
          </w:p>
        </w:tc>
        <w:tc>
          <w:tcPr>
            <w:tcW w:w="384" w:type="pct"/>
            <w:vAlign w:val="center"/>
          </w:tcPr>
          <w:p>
            <w:pPr>
              <w:pStyle w:val="14"/>
            </w:pPr>
            <w:r>
              <w:t>201</w:t>
            </w:r>
          </w:p>
        </w:tc>
        <w:tc>
          <w:tcPr>
            <w:tcW w:w="384" w:type="pct"/>
            <w:vAlign w:val="center"/>
          </w:tcPr>
          <w:p>
            <w:pPr>
              <w:pStyle w:val="14"/>
            </w:pPr>
            <w:r>
              <w:t>一般公共服务支出</w:t>
            </w:r>
          </w:p>
        </w:tc>
        <w:tc>
          <w:tcPr>
            <w:tcW w:w="384" w:type="pct"/>
            <w:vAlign w:val="center"/>
          </w:tcPr>
          <w:p>
            <w:pPr>
              <w:pStyle w:val="13"/>
              <w:jc w:val="center"/>
            </w:pPr>
            <w:r>
              <w:t>327.37</w:t>
            </w:r>
          </w:p>
        </w:tc>
        <w:tc>
          <w:tcPr>
            <w:tcW w:w="384" w:type="pct"/>
            <w:vAlign w:val="center"/>
          </w:tcPr>
          <w:p>
            <w:pPr>
              <w:pStyle w:val="13"/>
              <w:jc w:val="center"/>
            </w:pPr>
            <w:r>
              <w:t>327.37</w:t>
            </w:r>
          </w:p>
        </w:tc>
        <w:tc>
          <w:tcPr>
            <w:tcW w:w="384" w:type="pct"/>
            <w:vAlign w:val="center"/>
          </w:tcPr>
          <w:p>
            <w:pPr>
              <w:pStyle w:val="13"/>
              <w:jc w:val="center"/>
            </w:pPr>
            <w:r>
              <w:t>327.37</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3</w:t>
            </w:r>
          </w:p>
        </w:tc>
        <w:tc>
          <w:tcPr>
            <w:tcW w:w="384" w:type="pct"/>
            <w:vAlign w:val="center"/>
          </w:tcPr>
          <w:p>
            <w:pPr>
              <w:pStyle w:val="14"/>
            </w:pPr>
            <w:r>
              <w:t>20101</w:t>
            </w:r>
          </w:p>
        </w:tc>
        <w:tc>
          <w:tcPr>
            <w:tcW w:w="384" w:type="pct"/>
            <w:vAlign w:val="center"/>
          </w:tcPr>
          <w:p>
            <w:pPr>
              <w:pStyle w:val="14"/>
            </w:pPr>
            <w:r>
              <w:t>人大事务</w:t>
            </w:r>
          </w:p>
        </w:tc>
        <w:tc>
          <w:tcPr>
            <w:tcW w:w="384" w:type="pct"/>
            <w:vAlign w:val="center"/>
          </w:tcPr>
          <w:p>
            <w:pPr>
              <w:pStyle w:val="13"/>
              <w:jc w:val="center"/>
            </w:pPr>
            <w:r>
              <w:t>327.37</w:t>
            </w:r>
          </w:p>
        </w:tc>
        <w:tc>
          <w:tcPr>
            <w:tcW w:w="384" w:type="pct"/>
            <w:vAlign w:val="center"/>
          </w:tcPr>
          <w:p>
            <w:pPr>
              <w:pStyle w:val="13"/>
              <w:jc w:val="center"/>
            </w:pPr>
            <w:r>
              <w:t>327.37</w:t>
            </w:r>
          </w:p>
        </w:tc>
        <w:tc>
          <w:tcPr>
            <w:tcW w:w="384" w:type="pct"/>
            <w:vAlign w:val="center"/>
          </w:tcPr>
          <w:p>
            <w:pPr>
              <w:pStyle w:val="13"/>
              <w:jc w:val="center"/>
            </w:pPr>
            <w:r>
              <w:t>327.37</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4</w:t>
            </w:r>
          </w:p>
        </w:tc>
        <w:tc>
          <w:tcPr>
            <w:tcW w:w="384" w:type="pct"/>
            <w:vAlign w:val="center"/>
          </w:tcPr>
          <w:p>
            <w:pPr>
              <w:pStyle w:val="14"/>
            </w:pPr>
            <w:r>
              <w:t>2010101</w:t>
            </w:r>
          </w:p>
        </w:tc>
        <w:tc>
          <w:tcPr>
            <w:tcW w:w="384" w:type="pct"/>
            <w:vAlign w:val="center"/>
          </w:tcPr>
          <w:p>
            <w:pPr>
              <w:pStyle w:val="14"/>
            </w:pPr>
            <w:r>
              <w:t>行政运行</w:t>
            </w:r>
          </w:p>
        </w:tc>
        <w:tc>
          <w:tcPr>
            <w:tcW w:w="384" w:type="pct"/>
            <w:vAlign w:val="center"/>
          </w:tcPr>
          <w:p>
            <w:pPr>
              <w:pStyle w:val="13"/>
              <w:jc w:val="center"/>
            </w:pPr>
            <w:r>
              <w:t>266.37</w:t>
            </w:r>
          </w:p>
        </w:tc>
        <w:tc>
          <w:tcPr>
            <w:tcW w:w="384" w:type="pct"/>
            <w:vAlign w:val="center"/>
          </w:tcPr>
          <w:p>
            <w:pPr>
              <w:pStyle w:val="13"/>
              <w:jc w:val="center"/>
            </w:pPr>
            <w:r>
              <w:t>266.37</w:t>
            </w:r>
          </w:p>
        </w:tc>
        <w:tc>
          <w:tcPr>
            <w:tcW w:w="384" w:type="pct"/>
            <w:vAlign w:val="center"/>
          </w:tcPr>
          <w:p>
            <w:pPr>
              <w:pStyle w:val="13"/>
              <w:jc w:val="center"/>
            </w:pPr>
            <w:r>
              <w:t>266.37</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5</w:t>
            </w:r>
          </w:p>
        </w:tc>
        <w:tc>
          <w:tcPr>
            <w:tcW w:w="384" w:type="pct"/>
            <w:vAlign w:val="center"/>
          </w:tcPr>
          <w:p>
            <w:pPr>
              <w:pStyle w:val="14"/>
            </w:pPr>
            <w:r>
              <w:t>2010104</w:t>
            </w:r>
          </w:p>
        </w:tc>
        <w:tc>
          <w:tcPr>
            <w:tcW w:w="384" w:type="pct"/>
            <w:vAlign w:val="center"/>
          </w:tcPr>
          <w:p>
            <w:pPr>
              <w:pStyle w:val="14"/>
            </w:pPr>
            <w:r>
              <w:t>人大会议</w:t>
            </w:r>
          </w:p>
        </w:tc>
        <w:tc>
          <w:tcPr>
            <w:tcW w:w="384" w:type="pct"/>
            <w:vAlign w:val="center"/>
          </w:tcPr>
          <w:p>
            <w:pPr>
              <w:pStyle w:val="13"/>
              <w:jc w:val="center"/>
            </w:pPr>
            <w:r>
              <w:t>36.00</w:t>
            </w:r>
          </w:p>
        </w:tc>
        <w:tc>
          <w:tcPr>
            <w:tcW w:w="384" w:type="pct"/>
            <w:vAlign w:val="center"/>
          </w:tcPr>
          <w:p>
            <w:pPr>
              <w:pStyle w:val="13"/>
              <w:jc w:val="center"/>
            </w:pPr>
            <w:r>
              <w:t>36.00</w:t>
            </w:r>
          </w:p>
        </w:tc>
        <w:tc>
          <w:tcPr>
            <w:tcW w:w="384" w:type="pct"/>
            <w:vAlign w:val="center"/>
          </w:tcPr>
          <w:p>
            <w:pPr>
              <w:pStyle w:val="13"/>
              <w:jc w:val="center"/>
            </w:pPr>
            <w:r>
              <w:t>36.00</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6</w:t>
            </w:r>
          </w:p>
        </w:tc>
        <w:tc>
          <w:tcPr>
            <w:tcW w:w="384" w:type="pct"/>
            <w:vAlign w:val="center"/>
          </w:tcPr>
          <w:p>
            <w:pPr>
              <w:pStyle w:val="14"/>
            </w:pPr>
            <w:r>
              <w:t>2010106</w:t>
            </w:r>
          </w:p>
        </w:tc>
        <w:tc>
          <w:tcPr>
            <w:tcW w:w="384" w:type="pct"/>
            <w:vAlign w:val="center"/>
          </w:tcPr>
          <w:p>
            <w:pPr>
              <w:pStyle w:val="14"/>
            </w:pPr>
            <w:r>
              <w:t>人大监督</w:t>
            </w:r>
          </w:p>
        </w:tc>
        <w:tc>
          <w:tcPr>
            <w:tcW w:w="384" w:type="pct"/>
            <w:vAlign w:val="center"/>
          </w:tcPr>
          <w:p>
            <w:pPr>
              <w:pStyle w:val="13"/>
              <w:jc w:val="center"/>
            </w:pPr>
            <w:r>
              <w:t>5.00</w:t>
            </w:r>
          </w:p>
        </w:tc>
        <w:tc>
          <w:tcPr>
            <w:tcW w:w="384" w:type="pct"/>
            <w:vAlign w:val="center"/>
          </w:tcPr>
          <w:p>
            <w:pPr>
              <w:pStyle w:val="13"/>
              <w:jc w:val="center"/>
            </w:pPr>
            <w:r>
              <w:t>5.00</w:t>
            </w:r>
          </w:p>
        </w:tc>
        <w:tc>
          <w:tcPr>
            <w:tcW w:w="384" w:type="pct"/>
            <w:vAlign w:val="center"/>
          </w:tcPr>
          <w:p>
            <w:pPr>
              <w:pStyle w:val="13"/>
              <w:jc w:val="center"/>
            </w:pPr>
            <w:r>
              <w:t>5.00</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7</w:t>
            </w:r>
          </w:p>
        </w:tc>
        <w:tc>
          <w:tcPr>
            <w:tcW w:w="384" w:type="pct"/>
            <w:vAlign w:val="center"/>
          </w:tcPr>
          <w:p>
            <w:pPr>
              <w:pStyle w:val="14"/>
            </w:pPr>
            <w:r>
              <w:t>2010108</w:t>
            </w:r>
          </w:p>
        </w:tc>
        <w:tc>
          <w:tcPr>
            <w:tcW w:w="384" w:type="pct"/>
            <w:vAlign w:val="center"/>
          </w:tcPr>
          <w:p>
            <w:pPr>
              <w:pStyle w:val="14"/>
            </w:pPr>
            <w:r>
              <w:t>代表工作</w:t>
            </w:r>
          </w:p>
        </w:tc>
        <w:tc>
          <w:tcPr>
            <w:tcW w:w="384" w:type="pct"/>
            <w:vAlign w:val="center"/>
          </w:tcPr>
          <w:p>
            <w:pPr>
              <w:pStyle w:val="13"/>
              <w:jc w:val="center"/>
            </w:pPr>
            <w:r>
              <w:t>20.00</w:t>
            </w:r>
          </w:p>
        </w:tc>
        <w:tc>
          <w:tcPr>
            <w:tcW w:w="384" w:type="pct"/>
            <w:vAlign w:val="center"/>
          </w:tcPr>
          <w:p>
            <w:pPr>
              <w:pStyle w:val="13"/>
              <w:jc w:val="center"/>
            </w:pPr>
            <w:r>
              <w:t>20.00</w:t>
            </w:r>
          </w:p>
        </w:tc>
        <w:tc>
          <w:tcPr>
            <w:tcW w:w="384" w:type="pct"/>
            <w:vAlign w:val="center"/>
          </w:tcPr>
          <w:p>
            <w:pPr>
              <w:pStyle w:val="13"/>
              <w:jc w:val="center"/>
            </w:pPr>
            <w:r>
              <w:t>20.00</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8</w:t>
            </w:r>
          </w:p>
        </w:tc>
        <w:tc>
          <w:tcPr>
            <w:tcW w:w="384" w:type="pct"/>
            <w:vAlign w:val="center"/>
          </w:tcPr>
          <w:p>
            <w:pPr>
              <w:pStyle w:val="14"/>
            </w:pPr>
            <w:r>
              <w:t>208</w:t>
            </w:r>
          </w:p>
        </w:tc>
        <w:tc>
          <w:tcPr>
            <w:tcW w:w="384" w:type="pct"/>
            <w:vAlign w:val="center"/>
          </w:tcPr>
          <w:p>
            <w:pPr>
              <w:pStyle w:val="14"/>
            </w:pPr>
            <w:r>
              <w:t>社会保障和就业支出</w:t>
            </w:r>
          </w:p>
        </w:tc>
        <w:tc>
          <w:tcPr>
            <w:tcW w:w="384" w:type="pct"/>
            <w:vAlign w:val="center"/>
          </w:tcPr>
          <w:p>
            <w:pPr>
              <w:pStyle w:val="13"/>
              <w:jc w:val="center"/>
            </w:pPr>
            <w:r>
              <w:t>33.52</w:t>
            </w:r>
          </w:p>
        </w:tc>
        <w:tc>
          <w:tcPr>
            <w:tcW w:w="384" w:type="pct"/>
            <w:vAlign w:val="center"/>
          </w:tcPr>
          <w:p>
            <w:pPr>
              <w:pStyle w:val="13"/>
              <w:jc w:val="center"/>
            </w:pPr>
            <w:r>
              <w:t>33.52</w:t>
            </w:r>
          </w:p>
        </w:tc>
        <w:tc>
          <w:tcPr>
            <w:tcW w:w="384" w:type="pct"/>
            <w:vAlign w:val="center"/>
          </w:tcPr>
          <w:p>
            <w:pPr>
              <w:pStyle w:val="13"/>
              <w:jc w:val="center"/>
            </w:pPr>
            <w:r>
              <w:t>33.52</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9</w:t>
            </w:r>
          </w:p>
        </w:tc>
        <w:tc>
          <w:tcPr>
            <w:tcW w:w="384" w:type="pct"/>
            <w:vAlign w:val="center"/>
          </w:tcPr>
          <w:p>
            <w:pPr>
              <w:pStyle w:val="14"/>
            </w:pPr>
            <w:r>
              <w:t>20805</w:t>
            </w:r>
          </w:p>
        </w:tc>
        <w:tc>
          <w:tcPr>
            <w:tcW w:w="384" w:type="pct"/>
            <w:vAlign w:val="center"/>
          </w:tcPr>
          <w:p>
            <w:pPr>
              <w:pStyle w:val="14"/>
            </w:pPr>
            <w:r>
              <w:t>行政事业单位养老支出</w:t>
            </w:r>
          </w:p>
        </w:tc>
        <w:tc>
          <w:tcPr>
            <w:tcW w:w="384" w:type="pct"/>
            <w:vAlign w:val="center"/>
          </w:tcPr>
          <w:p>
            <w:pPr>
              <w:pStyle w:val="13"/>
              <w:jc w:val="center"/>
            </w:pPr>
            <w:r>
              <w:t>33.52</w:t>
            </w:r>
          </w:p>
        </w:tc>
        <w:tc>
          <w:tcPr>
            <w:tcW w:w="384" w:type="pct"/>
            <w:vAlign w:val="center"/>
          </w:tcPr>
          <w:p>
            <w:pPr>
              <w:pStyle w:val="13"/>
              <w:jc w:val="center"/>
            </w:pPr>
            <w:r>
              <w:t>33.52</w:t>
            </w:r>
          </w:p>
        </w:tc>
        <w:tc>
          <w:tcPr>
            <w:tcW w:w="384" w:type="pct"/>
            <w:vAlign w:val="center"/>
          </w:tcPr>
          <w:p>
            <w:pPr>
              <w:pStyle w:val="13"/>
              <w:jc w:val="center"/>
            </w:pPr>
            <w:r>
              <w:t>33.52</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10</w:t>
            </w:r>
          </w:p>
        </w:tc>
        <w:tc>
          <w:tcPr>
            <w:tcW w:w="384" w:type="pct"/>
            <w:vAlign w:val="center"/>
          </w:tcPr>
          <w:p>
            <w:pPr>
              <w:pStyle w:val="14"/>
            </w:pPr>
            <w:r>
              <w:t>2080505</w:t>
            </w:r>
          </w:p>
        </w:tc>
        <w:tc>
          <w:tcPr>
            <w:tcW w:w="384" w:type="pct"/>
            <w:vAlign w:val="center"/>
          </w:tcPr>
          <w:p>
            <w:pPr>
              <w:pStyle w:val="14"/>
            </w:pPr>
            <w:r>
              <w:t>机关事业单位基本养老保险缴费支出</w:t>
            </w:r>
          </w:p>
        </w:tc>
        <w:tc>
          <w:tcPr>
            <w:tcW w:w="384" w:type="pct"/>
            <w:vAlign w:val="center"/>
          </w:tcPr>
          <w:p>
            <w:pPr>
              <w:pStyle w:val="13"/>
              <w:jc w:val="center"/>
            </w:pPr>
            <w:r>
              <w:t>22.73</w:t>
            </w:r>
          </w:p>
        </w:tc>
        <w:tc>
          <w:tcPr>
            <w:tcW w:w="384" w:type="pct"/>
            <w:vAlign w:val="center"/>
          </w:tcPr>
          <w:p>
            <w:pPr>
              <w:pStyle w:val="13"/>
              <w:jc w:val="center"/>
            </w:pPr>
            <w:r>
              <w:t>22.73</w:t>
            </w:r>
          </w:p>
        </w:tc>
        <w:tc>
          <w:tcPr>
            <w:tcW w:w="384" w:type="pct"/>
            <w:vAlign w:val="center"/>
          </w:tcPr>
          <w:p>
            <w:pPr>
              <w:pStyle w:val="13"/>
              <w:jc w:val="center"/>
            </w:pPr>
            <w:r>
              <w:t>22.73</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11</w:t>
            </w:r>
          </w:p>
        </w:tc>
        <w:tc>
          <w:tcPr>
            <w:tcW w:w="384" w:type="pct"/>
            <w:vAlign w:val="center"/>
          </w:tcPr>
          <w:p>
            <w:pPr>
              <w:pStyle w:val="14"/>
            </w:pPr>
            <w:r>
              <w:t>2080506</w:t>
            </w:r>
          </w:p>
        </w:tc>
        <w:tc>
          <w:tcPr>
            <w:tcW w:w="384" w:type="pct"/>
            <w:vAlign w:val="center"/>
          </w:tcPr>
          <w:p>
            <w:pPr>
              <w:pStyle w:val="14"/>
            </w:pPr>
            <w:r>
              <w:t>机关事业单位职业年金缴费支出</w:t>
            </w:r>
          </w:p>
        </w:tc>
        <w:tc>
          <w:tcPr>
            <w:tcW w:w="384" w:type="pct"/>
            <w:vAlign w:val="center"/>
          </w:tcPr>
          <w:p>
            <w:pPr>
              <w:pStyle w:val="13"/>
              <w:jc w:val="center"/>
            </w:pPr>
            <w:r>
              <w:t>10.79</w:t>
            </w:r>
          </w:p>
        </w:tc>
        <w:tc>
          <w:tcPr>
            <w:tcW w:w="384" w:type="pct"/>
            <w:vAlign w:val="center"/>
          </w:tcPr>
          <w:p>
            <w:pPr>
              <w:pStyle w:val="13"/>
              <w:jc w:val="center"/>
            </w:pPr>
            <w:r>
              <w:t>10.79</w:t>
            </w:r>
          </w:p>
        </w:tc>
        <w:tc>
          <w:tcPr>
            <w:tcW w:w="384" w:type="pct"/>
            <w:vAlign w:val="center"/>
          </w:tcPr>
          <w:p>
            <w:pPr>
              <w:pStyle w:val="13"/>
              <w:jc w:val="center"/>
            </w:pPr>
            <w:r>
              <w:t>10.79</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12</w:t>
            </w:r>
          </w:p>
        </w:tc>
        <w:tc>
          <w:tcPr>
            <w:tcW w:w="384" w:type="pct"/>
            <w:vAlign w:val="center"/>
          </w:tcPr>
          <w:p>
            <w:pPr>
              <w:pStyle w:val="14"/>
            </w:pPr>
            <w:r>
              <w:t>210</w:t>
            </w:r>
          </w:p>
        </w:tc>
        <w:tc>
          <w:tcPr>
            <w:tcW w:w="384" w:type="pct"/>
            <w:vAlign w:val="center"/>
          </w:tcPr>
          <w:p>
            <w:pPr>
              <w:pStyle w:val="14"/>
            </w:pPr>
            <w:r>
              <w:t>卫生健康支出</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13</w:t>
            </w:r>
          </w:p>
        </w:tc>
        <w:tc>
          <w:tcPr>
            <w:tcW w:w="384" w:type="pct"/>
            <w:vAlign w:val="center"/>
          </w:tcPr>
          <w:p>
            <w:pPr>
              <w:pStyle w:val="14"/>
            </w:pPr>
            <w:r>
              <w:t>21011</w:t>
            </w:r>
          </w:p>
        </w:tc>
        <w:tc>
          <w:tcPr>
            <w:tcW w:w="384" w:type="pct"/>
            <w:vAlign w:val="center"/>
          </w:tcPr>
          <w:p>
            <w:pPr>
              <w:pStyle w:val="14"/>
            </w:pPr>
            <w:r>
              <w:t>行政事业单位医疗</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14</w:t>
            </w:r>
          </w:p>
        </w:tc>
        <w:tc>
          <w:tcPr>
            <w:tcW w:w="384" w:type="pct"/>
            <w:vAlign w:val="center"/>
          </w:tcPr>
          <w:p>
            <w:pPr>
              <w:pStyle w:val="14"/>
            </w:pPr>
            <w:r>
              <w:t>2101101</w:t>
            </w:r>
          </w:p>
        </w:tc>
        <w:tc>
          <w:tcPr>
            <w:tcW w:w="384" w:type="pct"/>
            <w:vAlign w:val="center"/>
          </w:tcPr>
          <w:p>
            <w:pPr>
              <w:pStyle w:val="14"/>
            </w:pPr>
            <w:r>
              <w:t>行政单位医疗</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jc w:val="center"/>
            </w:pPr>
            <w:r>
              <w:t>8.13</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15</w:t>
            </w:r>
          </w:p>
        </w:tc>
        <w:tc>
          <w:tcPr>
            <w:tcW w:w="384" w:type="pct"/>
            <w:vAlign w:val="center"/>
          </w:tcPr>
          <w:p>
            <w:pPr>
              <w:pStyle w:val="14"/>
            </w:pPr>
            <w:r>
              <w:t>221</w:t>
            </w:r>
          </w:p>
        </w:tc>
        <w:tc>
          <w:tcPr>
            <w:tcW w:w="384" w:type="pct"/>
            <w:vAlign w:val="center"/>
          </w:tcPr>
          <w:p>
            <w:pPr>
              <w:pStyle w:val="14"/>
            </w:pPr>
            <w:r>
              <w:t>住房保障支出</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16</w:t>
            </w:r>
          </w:p>
        </w:tc>
        <w:tc>
          <w:tcPr>
            <w:tcW w:w="384" w:type="pct"/>
            <w:vAlign w:val="center"/>
          </w:tcPr>
          <w:p>
            <w:pPr>
              <w:pStyle w:val="14"/>
            </w:pPr>
            <w:r>
              <w:t>22102</w:t>
            </w:r>
          </w:p>
        </w:tc>
        <w:tc>
          <w:tcPr>
            <w:tcW w:w="384" w:type="pct"/>
            <w:vAlign w:val="center"/>
          </w:tcPr>
          <w:p>
            <w:pPr>
              <w:pStyle w:val="14"/>
            </w:pPr>
            <w:r>
              <w:t>住房改革支出</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5"/>
            </w:pPr>
            <w:r>
              <w:t>17</w:t>
            </w:r>
          </w:p>
        </w:tc>
        <w:tc>
          <w:tcPr>
            <w:tcW w:w="384" w:type="pct"/>
            <w:vAlign w:val="center"/>
          </w:tcPr>
          <w:p>
            <w:pPr>
              <w:pStyle w:val="14"/>
            </w:pPr>
            <w:r>
              <w:t>2210201</w:t>
            </w:r>
          </w:p>
        </w:tc>
        <w:tc>
          <w:tcPr>
            <w:tcW w:w="384" w:type="pct"/>
            <w:vAlign w:val="center"/>
          </w:tcPr>
          <w:p>
            <w:pPr>
              <w:pStyle w:val="14"/>
            </w:pPr>
            <w:r>
              <w:t>住房公积金</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jc w:val="center"/>
            </w:pPr>
            <w:r>
              <w:t>14.79</w:t>
            </w: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c>
          <w:tcPr>
            <w:tcW w:w="384" w:type="pct"/>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3"/>
        <w:gridCol w:w="1663"/>
        <w:gridCol w:w="1892"/>
        <w:gridCol w:w="1448"/>
        <w:gridCol w:w="1667"/>
        <w:gridCol w:w="1667"/>
        <w:gridCol w:w="1577"/>
        <w:gridCol w:w="1754"/>
        <w:gridCol w:w="16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8" w:type="pct"/>
            <w:gridSpan w:val="3"/>
            <w:tcBorders>
              <w:top w:val="single" w:color="FFFFFF" w:sz="6" w:space="0"/>
              <w:left w:val="single" w:color="FFFFFF" w:sz="6" w:space="0"/>
              <w:right w:val="single" w:color="FFFFFF" w:sz="6" w:space="0"/>
            </w:tcBorders>
            <w:vAlign w:val="center"/>
          </w:tcPr>
          <w:p>
            <w:pPr>
              <w:pStyle w:val="11"/>
            </w:pPr>
            <w:r>
              <w:t>10100</w:t>
            </w:r>
            <w:r>
              <w:rPr>
                <w:rFonts w:hint="eastAsia"/>
                <w:lang w:val="en-US" w:eastAsia="zh-CN"/>
              </w:rPr>
              <w:t>1</w:t>
            </w:r>
            <w:r>
              <w:t>高阳县人民代表大会常务委员会办公室</w:t>
            </w:r>
          </w:p>
        </w:tc>
        <w:tc>
          <w:tcPr>
            <w:tcW w:w="1037" w:type="pct"/>
            <w:gridSpan w:val="2"/>
            <w:tcBorders>
              <w:top w:val="single" w:color="FFFFFF" w:sz="6" w:space="0"/>
              <w:left w:val="single" w:color="FFFFFF" w:sz="6" w:space="0"/>
              <w:right w:val="single" w:color="FFFFFF" w:sz="6" w:space="0"/>
            </w:tcBorders>
            <w:vAlign w:val="center"/>
          </w:tcPr>
          <w:p>
            <w:pPr>
              <w:pStyle w:val="10"/>
            </w:pPr>
            <w:r>
              <w:t>预算年度：2024</w:t>
            </w:r>
          </w:p>
        </w:tc>
        <w:tc>
          <w:tcPr>
            <w:tcW w:w="2224"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Merge w:val="restart"/>
            <w:vAlign w:val="center"/>
          </w:tcPr>
          <w:p>
            <w:pPr>
              <w:pStyle w:val="12"/>
            </w:pPr>
            <w:r>
              <w:t>序号</w:t>
            </w:r>
          </w:p>
        </w:tc>
        <w:tc>
          <w:tcPr>
            <w:tcW w:w="1184" w:type="pct"/>
            <w:gridSpan w:val="2"/>
            <w:vAlign w:val="center"/>
          </w:tcPr>
          <w:p>
            <w:pPr>
              <w:pStyle w:val="12"/>
            </w:pPr>
            <w:r>
              <w:t>功能分类科目</w:t>
            </w:r>
          </w:p>
        </w:tc>
        <w:tc>
          <w:tcPr>
            <w:tcW w:w="482" w:type="pct"/>
            <w:vMerge w:val="restart"/>
            <w:vAlign w:val="center"/>
          </w:tcPr>
          <w:p>
            <w:pPr>
              <w:pStyle w:val="12"/>
            </w:pPr>
            <w:r>
              <w:t>合计</w:t>
            </w:r>
          </w:p>
        </w:tc>
        <w:tc>
          <w:tcPr>
            <w:tcW w:w="555" w:type="pct"/>
            <w:vMerge w:val="restart"/>
            <w:vAlign w:val="center"/>
          </w:tcPr>
          <w:p>
            <w:pPr>
              <w:pStyle w:val="12"/>
            </w:pPr>
            <w:r>
              <w:t>基本支出</w:t>
            </w:r>
          </w:p>
        </w:tc>
        <w:tc>
          <w:tcPr>
            <w:tcW w:w="555" w:type="pct"/>
            <w:vMerge w:val="restart"/>
            <w:vAlign w:val="center"/>
          </w:tcPr>
          <w:p>
            <w:pPr>
              <w:pStyle w:val="12"/>
            </w:pPr>
            <w:r>
              <w:t>项目支出</w:t>
            </w:r>
          </w:p>
        </w:tc>
        <w:tc>
          <w:tcPr>
            <w:tcW w:w="525" w:type="pct"/>
            <w:vMerge w:val="restart"/>
            <w:vAlign w:val="center"/>
          </w:tcPr>
          <w:p>
            <w:pPr>
              <w:pStyle w:val="12"/>
            </w:pPr>
            <w:r>
              <w:t>经营支出</w:t>
            </w:r>
          </w:p>
        </w:tc>
        <w:tc>
          <w:tcPr>
            <w:tcW w:w="584" w:type="pct"/>
            <w:vMerge w:val="restart"/>
            <w:vAlign w:val="center"/>
          </w:tcPr>
          <w:p>
            <w:pPr>
              <w:pStyle w:val="12"/>
            </w:pPr>
            <w:r>
              <w:t>上解上级支出</w:t>
            </w:r>
          </w:p>
        </w:tc>
        <w:tc>
          <w:tcPr>
            <w:tcW w:w="558"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Merge w:val="continue"/>
          </w:tcPr>
          <w:p/>
        </w:tc>
        <w:tc>
          <w:tcPr>
            <w:tcW w:w="554" w:type="pct"/>
            <w:vAlign w:val="center"/>
          </w:tcPr>
          <w:p>
            <w:pPr>
              <w:pStyle w:val="12"/>
            </w:pPr>
            <w:r>
              <w:t>科目    编码</w:t>
            </w:r>
          </w:p>
        </w:tc>
        <w:tc>
          <w:tcPr>
            <w:tcW w:w="630" w:type="pct"/>
            <w:vAlign w:val="center"/>
          </w:tcPr>
          <w:p>
            <w:pPr>
              <w:pStyle w:val="12"/>
            </w:pPr>
            <w:r>
              <w:t>科目名称</w:t>
            </w:r>
          </w:p>
        </w:tc>
        <w:tc>
          <w:tcPr>
            <w:tcW w:w="482" w:type="pct"/>
            <w:vMerge w:val="continue"/>
          </w:tcPr>
          <w:p/>
        </w:tc>
        <w:tc>
          <w:tcPr>
            <w:tcW w:w="555" w:type="pct"/>
            <w:vMerge w:val="continue"/>
          </w:tcPr>
          <w:p/>
        </w:tc>
        <w:tc>
          <w:tcPr>
            <w:tcW w:w="555" w:type="pct"/>
            <w:vMerge w:val="continue"/>
          </w:tcPr>
          <w:p/>
        </w:tc>
        <w:tc>
          <w:tcPr>
            <w:tcW w:w="525" w:type="pct"/>
            <w:vMerge w:val="continue"/>
          </w:tcPr>
          <w:p/>
        </w:tc>
        <w:tc>
          <w:tcPr>
            <w:tcW w:w="584" w:type="pct"/>
            <w:vMerge w:val="continue"/>
          </w:tcPr>
          <w:p/>
        </w:tc>
        <w:tc>
          <w:tcPr>
            <w:tcW w:w="558"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Align w:val="center"/>
          </w:tcPr>
          <w:p>
            <w:pPr>
              <w:pStyle w:val="12"/>
            </w:pPr>
            <w:r>
              <w:t>栏次</w:t>
            </w:r>
          </w:p>
        </w:tc>
        <w:tc>
          <w:tcPr>
            <w:tcW w:w="554" w:type="pct"/>
            <w:vAlign w:val="center"/>
          </w:tcPr>
          <w:p>
            <w:pPr>
              <w:pStyle w:val="12"/>
            </w:pPr>
            <w:r>
              <w:t>1</w:t>
            </w:r>
          </w:p>
        </w:tc>
        <w:tc>
          <w:tcPr>
            <w:tcW w:w="630" w:type="pct"/>
            <w:vAlign w:val="center"/>
          </w:tcPr>
          <w:p>
            <w:pPr>
              <w:pStyle w:val="12"/>
            </w:pPr>
            <w:r>
              <w:t>2</w:t>
            </w:r>
          </w:p>
        </w:tc>
        <w:tc>
          <w:tcPr>
            <w:tcW w:w="482" w:type="pct"/>
            <w:vAlign w:val="center"/>
          </w:tcPr>
          <w:p>
            <w:pPr>
              <w:pStyle w:val="12"/>
            </w:pPr>
            <w:r>
              <w:t>3</w:t>
            </w:r>
          </w:p>
        </w:tc>
        <w:tc>
          <w:tcPr>
            <w:tcW w:w="555" w:type="pct"/>
            <w:vAlign w:val="center"/>
          </w:tcPr>
          <w:p>
            <w:pPr>
              <w:pStyle w:val="12"/>
            </w:pPr>
            <w:r>
              <w:t>4</w:t>
            </w:r>
          </w:p>
        </w:tc>
        <w:tc>
          <w:tcPr>
            <w:tcW w:w="555" w:type="pct"/>
            <w:vAlign w:val="center"/>
          </w:tcPr>
          <w:p>
            <w:pPr>
              <w:pStyle w:val="12"/>
            </w:pPr>
            <w:r>
              <w:t>5</w:t>
            </w:r>
          </w:p>
        </w:tc>
        <w:tc>
          <w:tcPr>
            <w:tcW w:w="525" w:type="pct"/>
            <w:vAlign w:val="center"/>
          </w:tcPr>
          <w:p>
            <w:pPr>
              <w:pStyle w:val="12"/>
            </w:pPr>
            <w:r>
              <w:t>6</w:t>
            </w:r>
          </w:p>
        </w:tc>
        <w:tc>
          <w:tcPr>
            <w:tcW w:w="584" w:type="pct"/>
            <w:vAlign w:val="center"/>
          </w:tcPr>
          <w:p>
            <w:pPr>
              <w:pStyle w:val="12"/>
            </w:pPr>
            <w:r>
              <w:t>7</w:t>
            </w:r>
          </w:p>
        </w:tc>
        <w:tc>
          <w:tcPr>
            <w:tcW w:w="558"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w:t>
            </w:r>
          </w:p>
        </w:tc>
        <w:tc>
          <w:tcPr>
            <w:tcW w:w="554" w:type="pct"/>
            <w:vAlign w:val="center"/>
          </w:tcPr>
          <w:p>
            <w:pPr>
              <w:pStyle w:val="18"/>
            </w:pPr>
          </w:p>
        </w:tc>
        <w:tc>
          <w:tcPr>
            <w:tcW w:w="630" w:type="pct"/>
            <w:vAlign w:val="center"/>
          </w:tcPr>
          <w:p>
            <w:pPr>
              <w:pStyle w:val="16"/>
            </w:pPr>
            <w:r>
              <w:t>合计</w:t>
            </w:r>
          </w:p>
        </w:tc>
        <w:tc>
          <w:tcPr>
            <w:tcW w:w="482" w:type="pct"/>
            <w:vAlign w:val="center"/>
          </w:tcPr>
          <w:p>
            <w:pPr>
              <w:pStyle w:val="17"/>
            </w:pPr>
            <w:r>
              <w:t>383.81</w:t>
            </w:r>
          </w:p>
        </w:tc>
        <w:tc>
          <w:tcPr>
            <w:tcW w:w="555" w:type="pct"/>
            <w:vAlign w:val="center"/>
          </w:tcPr>
          <w:p>
            <w:pPr>
              <w:pStyle w:val="17"/>
            </w:pPr>
            <w:r>
              <w:t>322.81</w:t>
            </w:r>
          </w:p>
        </w:tc>
        <w:tc>
          <w:tcPr>
            <w:tcW w:w="555" w:type="pct"/>
            <w:vAlign w:val="center"/>
          </w:tcPr>
          <w:p>
            <w:pPr>
              <w:pStyle w:val="17"/>
            </w:pPr>
            <w:r>
              <w:t>61.00</w:t>
            </w:r>
          </w:p>
        </w:tc>
        <w:tc>
          <w:tcPr>
            <w:tcW w:w="525" w:type="pct"/>
            <w:vAlign w:val="center"/>
          </w:tcPr>
          <w:p>
            <w:pPr>
              <w:pStyle w:val="17"/>
            </w:pPr>
          </w:p>
        </w:tc>
        <w:tc>
          <w:tcPr>
            <w:tcW w:w="584" w:type="pct"/>
            <w:vAlign w:val="center"/>
          </w:tcPr>
          <w:p>
            <w:pPr>
              <w:pStyle w:val="17"/>
            </w:pPr>
          </w:p>
        </w:tc>
        <w:tc>
          <w:tcPr>
            <w:tcW w:w="558"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2</w:t>
            </w:r>
          </w:p>
        </w:tc>
        <w:tc>
          <w:tcPr>
            <w:tcW w:w="554" w:type="pct"/>
            <w:vAlign w:val="center"/>
          </w:tcPr>
          <w:p>
            <w:pPr>
              <w:pStyle w:val="14"/>
            </w:pPr>
            <w:r>
              <w:t>201</w:t>
            </w:r>
          </w:p>
        </w:tc>
        <w:tc>
          <w:tcPr>
            <w:tcW w:w="630" w:type="pct"/>
            <w:vAlign w:val="center"/>
          </w:tcPr>
          <w:p>
            <w:pPr>
              <w:pStyle w:val="14"/>
            </w:pPr>
            <w:r>
              <w:t>一般公共服务支出</w:t>
            </w:r>
          </w:p>
        </w:tc>
        <w:tc>
          <w:tcPr>
            <w:tcW w:w="482" w:type="pct"/>
            <w:vAlign w:val="center"/>
          </w:tcPr>
          <w:p>
            <w:pPr>
              <w:pStyle w:val="13"/>
              <w:jc w:val="center"/>
            </w:pPr>
            <w:r>
              <w:t>327.37</w:t>
            </w:r>
          </w:p>
        </w:tc>
        <w:tc>
          <w:tcPr>
            <w:tcW w:w="555" w:type="pct"/>
            <w:vAlign w:val="center"/>
          </w:tcPr>
          <w:p>
            <w:pPr>
              <w:pStyle w:val="13"/>
              <w:jc w:val="center"/>
            </w:pPr>
            <w:r>
              <w:t>266.37</w:t>
            </w:r>
          </w:p>
        </w:tc>
        <w:tc>
          <w:tcPr>
            <w:tcW w:w="555" w:type="pct"/>
            <w:vAlign w:val="center"/>
          </w:tcPr>
          <w:p>
            <w:pPr>
              <w:pStyle w:val="13"/>
              <w:jc w:val="center"/>
            </w:pPr>
            <w:r>
              <w:t>61.00</w:t>
            </w: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3</w:t>
            </w:r>
          </w:p>
        </w:tc>
        <w:tc>
          <w:tcPr>
            <w:tcW w:w="554" w:type="pct"/>
            <w:vAlign w:val="center"/>
          </w:tcPr>
          <w:p>
            <w:pPr>
              <w:pStyle w:val="14"/>
            </w:pPr>
            <w:r>
              <w:t>20101</w:t>
            </w:r>
          </w:p>
        </w:tc>
        <w:tc>
          <w:tcPr>
            <w:tcW w:w="630" w:type="pct"/>
            <w:vAlign w:val="center"/>
          </w:tcPr>
          <w:p>
            <w:pPr>
              <w:pStyle w:val="14"/>
            </w:pPr>
            <w:r>
              <w:t>人大事务</w:t>
            </w:r>
          </w:p>
        </w:tc>
        <w:tc>
          <w:tcPr>
            <w:tcW w:w="482" w:type="pct"/>
            <w:vAlign w:val="center"/>
          </w:tcPr>
          <w:p>
            <w:pPr>
              <w:pStyle w:val="13"/>
              <w:jc w:val="center"/>
            </w:pPr>
            <w:r>
              <w:t>327.37</w:t>
            </w:r>
          </w:p>
        </w:tc>
        <w:tc>
          <w:tcPr>
            <w:tcW w:w="555" w:type="pct"/>
            <w:vAlign w:val="center"/>
          </w:tcPr>
          <w:p>
            <w:pPr>
              <w:pStyle w:val="13"/>
              <w:jc w:val="center"/>
            </w:pPr>
            <w:r>
              <w:t>266.37</w:t>
            </w:r>
          </w:p>
        </w:tc>
        <w:tc>
          <w:tcPr>
            <w:tcW w:w="555" w:type="pct"/>
            <w:vAlign w:val="center"/>
          </w:tcPr>
          <w:p>
            <w:pPr>
              <w:pStyle w:val="13"/>
              <w:jc w:val="center"/>
            </w:pPr>
            <w:r>
              <w:t>61.00</w:t>
            </w: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4</w:t>
            </w:r>
          </w:p>
        </w:tc>
        <w:tc>
          <w:tcPr>
            <w:tcW w:w="554" w:type="pct"/>
            <w:vAlign w:val="center"/>
          </w:tcPr>
          <w:p>
            <w:pPr>
              <w:pStyle w:val="14"/>
            </w:pPr>
            <w:r>
              <w:t>2010101</w:t>
            </w:r>
          </w:p>
        </w:tc>
        <w:tc>
          <w:tcPr>
            <w:tcW w:w="630" w:type="pct"/>
            <w:vAlign w:val="center"/>
          </w:tcPr>
          <w:p>
            <w:pPr>
              <w:pStyle w:val="14"/>
            </w:pPr>
            <w:r>
              <w:t>行政运行</w:t>
            </w:r>
          </w:p>
        </w:tc>
        <w:tc>
          <w:tcPr>
            <w:tcW w:w="482" w:type="pct"/>
            <w:vAlign w:val="center"/>
          </w:tcPr>
          <w:p>
            <w:pPr>
              <w:pStyle w:val="13"/>
              <w:jc w:val="center"/>
            </w:pPr>
            <w:r>
              <w:t>266.37</w:t>
            </w:r>
          </w:p>
        </w:tc>
        <w:tc>
          <w:tcPr>
            <w:tcW w:w="555" w:type="pct"/>
            <w:vAlign w:val="center"/>
          </w:tcPr>
          <w:p>
            <w:pPr>
              <w:pStyle w:val="13"/>
              <w:jc w:val="center"/>
            </w:pPr>
            <w:r>
              <w:t>266.37</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5</w:t>
            </w:r>
          </w:p>
        </w:tc>
        <w:tc>
          <w:tcPr>
            <w:tcW w:w="554" w:type="pct"/>
            <w:vAlign w:val="center"/>
          </w:tcPr>
          <w:p>
            <w:pPr>
              <w:pStyle w:val="14"/>
            </w:pPr>
            <w:r>
              <w:t>2010104</w:t>
            </w:r>
          </w:p>
        </w:tc>
        <w:tc>
          <w:tcPr>
            <w:tcW w:w="630" w:type="pct"/>
            <w:vAlign w:val="center"/>
          </w:tcPr>
          <w:p>
            <w:pPr>
              <w:pStyle w:val="14"/>
            </w:pPr>
            <w:r>
              <w:t>人大会议</w:t>
            </w:r>
          </w:p>
        </w:tc>
        <w:tc>
          <w:tcPr>
            <w:tcW w:w="482" w:type="pct"/>
            <w:vAlign w:val="center"/>
          </w:tcPr>
          <w:p>
            <w:pPr>
              <w:pStyle w:val="13"/>
              <w:jc w:val="center"/>
            </w:pPr>
            <w:r>
              <w:t>36.00</w:t>
            </w:r>
          </w:p>
        </w:tc>
        <w:tc>
          <w:tcPr>
            <w:tcW w:w="555" w:type="pct"/>
            <w:vAlign w:val="center"/>
          </w:tcPr>
          <w:p>
            <w:pPr>
              <w:pStyle w:val="13"/>
              <w:jc w:val="center"/>
            </w:pPr>
          </w:p>
        </w:tc>
        <w:tc>
          <w:tcPr>
            <w:tcW w:w="555" w:type="pct"/>
            <w:vAlign w:val="center"/>
          </w:tcPr>
          <w:p>
            <w:pPr>
              <w:pStyle w:val="13"/>
              <w:jc w:val="center"/>
            </w:pPr>
            <w:r>
              <w:t>36.00</w:t>
            </w: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6</w:t>
            </w:r>
          </w:p>
        </w:tc>
        <w:tc>
          <w:tcPr>
            <w:tcW w:w="554" w:type="pct"/>
            <w:vAlign w:val="center"/>
          </w:tcPr>
          <w:p>
            <w:pPr>
              <w:pStyle w:val="14"/>
            </w:pPr>
            <w:r>
              <w:t>2010106</w:t>
            </w:r>
          </w:p>
        </w:tc>
        <w:tc>
          <w:tcPr>
            <w:tcW w:w="630" w:type="pct"/>
            <w:vAlign w:val="center"/>
          </w:tcPr>
          <w:p>
            <w:pPr>
              <w:pStyle w:val="14"/>
            </w:pPr>
            <w:r>
              <w:t>人大监督</w:t>
            </w:r>
          </w:p>
        </w:tc>
        <w:tc>
          <w:tcPr>
            <w:tcW w:w="482" w:type="pct"/>
            <w:vAlign w:val="center"/>
          </w:tcPr>
          <w:p>
            <w:pPr>
              <w:pStyle w:val="13"/>
              <w:jc w:val="center"/>
            </w:pPr>
            <w:r>
              <w:t>5.00</w:t>
            </w:r>
          </w:p>
        </w:tc>
        <w:tc>
          <w:tcPr>
            <w:tcW w:w="555" w:type="pct"/>
            <w:vAlign w:val="center"/>
          </w:tcPr>
          <w:p>
            <w:pPr>
              <w:pStyle w:val="13"/>
              <w:jc w:val="center"/>
            </w:pPr>
          </w:p>
        </w:tc>
        <w:tc>
          <w:tcPr>
            <w:tcW w:w="555" w:type="pct"/>
            <w:vAlign w:val="center"/>
          </w:tcPr>
          <w:p>
            <w:pPr>
              <w:pStyle w:val="13"/>
              <w:jc w:val="center"/>
            </w:pPr>
            <w:r>
              <w:t>5.00</w:t>
            </w: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7</w:t>
            </w:r>
          </w:p>
        </w:tc>
        <w:tc>
          <w:tcPr>
            <w:tcW w:w="554" w:type="pct"/>
            <w:vAlign w:val="center"/>
          </w:tcPr>
          <w:p>
            <w:pPr>
              <w:pStyle w:val="14"/>
            </w:pPr>
            <w:r>
              <w:t>2010108</w:t>
            </w:r>
          </w:p>
        </w:tc>
        <w:tc>
          <w:tcPr>
            <w:tcW w:w="630" w:type="pct"/>
            <w:vAlign w:val="center"/>
          </w:tcPr>
          <w:p>
            <w:pPr>
              <w:pStyle w:val="14"/>
            </w:pPr>
            <w:r>
              <w:t>代表工作</w:t>
            </w:r>
          </w:p>
        </w:tc>
        <w:tc>
          <w:tcPr>
            <w:tcW w:w="482" w:type="pct"/>
            <w:vAlign w:val="center"/>
          </w:tcPr>
          <w:p>
            <w:pPr>
              <w:pStyle w:val="13"/>
              <w:jc w:val="center"/>
            </w:pPr>
            <w:r>
              <w:t>20.00</w:t>
            </w:r>
          </w:p>
        </w:tc>
        <w:tc>
          <w:tcPr>
            <w:tcW w:w="555" w:type="pct"/>
            <w:vAlign w:val="center"/>
          </w:tcPr>
          <w:p>
            <w:pPr>
              <w:pStyle w:val="13"/>
              <w:jc w:val="center"/>
            </w:pPr>
          </w:p>
        </w:tc>
        <w:tc>
          <w:tcPr>
            <w:tcW w:w="555" w:type="pct"/>
            <w:vAlign w:val="center"/>
          </w:tcPr>
          <w:p>
            <w:pPr>
              <w:pStyle w:val="13"/>
              <w:jc w:val="center"/>
            </w:pPr>
            <w:r>
              <w:t>20.00</w:t>
            </w: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8</w:t>
            </w:r>
          </w:p>
        </w:tc>
        <w:tc>
          <w:tcPr>
            <w:tcW w:w="554" w:type="pct"/>
            <w:vAlign w:val="center"/>
          </w:tcPr>
          <w:p>
            <w:pPr>
              <w:pStyle w:val="14"/>
            </w:pPr>
            <w:r>
              <w:t>208</w:t>
            </w:r>
          </w:p>
        </w:tc>
        <w:tc>
          <w:tcPr>
            <w:tcW w:w="630" w:type="pct"/>
            <w:vAlign w:val="center"/>
          </w:tcPr>
          <w:p>
            <w:pPr>
              <w:pStyle w:val="14"/>
            </w:pPr>
            <w:r>
              <w:t>社会保障和就业支出</w:t>
            </w:r>
          </w:p>
        </w:tc>
        <w:tc>
          <w:tcPr>
            <w:tcW w:w="482" w:type="pct"/>
            <w:vAlign w:val="center"/>
          </w:tcPr>
          <w:p>
            <w:pPr>
              <w:pStyle w:val="13"/>
              <w:jc w:val="center"/>
            </w:pPr>
            <w:r>
              <w:t>33.52</w:t>
            </w:r>
          </w:p>
        </w:tc>
        <w:tc>
          <w:tcPr>
            <w:tcW w:w="555" w:type="pct"/>
            <w:vAlign w:val="center"/>
          </w:tcPr>
          <w:p>
            <w:pPr>
              <w:pStyle w:val="13"/>
              <w:jc w:val="center"/>
            </w:pPr>
            <w:r>
              <w:t>33.52</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9</w:t>
            </w:r>
          </w:p>
        </w:tc>
        <w:tc>
          <w:tcPr>
            <w:tcW w:w="554" w:type="pct"/>
            <w:vAlign w:val="center"/>
          </w:tcPr>
          <w:p>
            <w:pPr>
              <w:pStyle w:val="14"/>
            </w:pPr>
            <w:r>
              <w:t>20805</w:t>
            </w:r>
          </w:p>
        </w:tc>
        <w:tc>
          <w:tcPr>
            <w:tcW w:w="630" w:type="pct"/>
            <w:vAlign w:val="center"/>
          </w:tcPr>
          <w:p>
            <w:pPr>
              <w:pStyle w:val="14"/>
            </w:pPr>
            <w:r>
              <w:t>行政事业单位养老支出</w:t>
            </w:r>
          </w:p>
        </w:tc>
        <w:tc>
          <w:tcPr>
            <w:tcW w:w="482" w:type="pct"/>
            <w:vAlign w:val="center"/>
          </w:tcPr>
          <w:p>
            <w:pPr>
              <w:pStyle w:val="13"/>
              <w:jc w:val="center"/>
            </w:pPr>
            <w:r>
              <w:t>33.52</w:t>
            </w:r>
          </w:p>
        </w:tc>
        <w:tc>
          <w:tcPr>
            <w:tcW w:w="555" w:type="pct"/>
            <w:vAlign w:val="center"/>
          </w:tcPr>
          <w:p>
            <w:pPr>
              <w:pStyle w:val="13"/>
              <w:jc w:val="center"/>
            </w:pPr>
            <w:r>
              <w:t>33.52</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10</w:t>
            </w:r>
          </w:p>
        </w:tc>
        <w:tc>
          <w:tcPr>
            <w:tcW w:w="554" w:type="pct"/>
            <w:vAlign w:val="center"/>
          </w:tcPr>
          <w:p>
            <w:pPr>
              <w:pStyle w:val="14"/>
            </w:pPr>
            <w:r>
              <w:t>2080505</w:t>
            </w:r>
          </w:p>
        </w:tc>
        <w:tc>
          <w:tcPr>
            <w:tcW w:w="630" w:type="pct"/>
            <w:vAlign w:val="center"/>
          </w:tcPr>
          <w:p>
            <w:pPr>
              <w:pStyle w:val="14"/>
            </w:pPr>
            <w:r>
              <w:t>机关事业单位基本养老保险缴费支出</w:t>
            </w:r>
          </w:p>
        </w:tc>
        <w:tc>
          <w:tcPr>
            <w:tcW w:w="482" w:type="pct"/>
            <w:vAlign w:val="center"/>
          </w:tcPr>
          <w:p>
            <w:pPr>
              <w:pStyle w:val="13"/>
              <w:jc w:val="center"/>
            </w:pPr>
            <w:r>
              <w:t>22.73</w:t>
            </w:r>
          </w:p>
        </w:tc>
        <w:tc>
          <w:tcPr>
            <w:tcW w:w="555" w:type="pct"/>
            <w:vAlign w:val="center"/>
          </w:tcPr>
          <w:p>
            <w:pPr>
              <w:pStyle w:val="13"/>
              <w:jc w:val="center"/>
            </w:pPr>
            <w:r>
              <w:t>22.73</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11</w:t>
            </w:r>
          </w:p>
        </w:tc>
        <w:tc>
          <w:tcPr>
            <w:tcW w:w="554" w:type="pct"/>
            <w:vAlign w:val="center"/>
          </w:tcPr>
          <w:p>
            <w:pPr>
              <w:pStyle w:val="14"/>
            </w:pPr>
            <w:r>
              <w:t>2080506</w:t>
            </w:r>
          </w:p>
        </w:tc>
        <w:tc>
          <w:tcPr>
            <w:tcW w:w="630" w:type="pct"/>
            <w:vAlign w:val="center"/>
          </w:tcPr>
          <w:p>
            <w:pPr>
              <w:pStyle w:val="14"/>
            </w:pPr>
            <w:r>
              <w:t>机关事业单位职业年金缴费支出</w:t>
            </w:r>
          </w:p>
        </w:tc>
        <w:tc>
          <w:tcPr>
            <w:tcW w:w="482" w:type="pct"/>
            <w:vAlign w:val="center"/>
          </w:tcPr>
          <w:p>
            <w:pPr>
              <w:pStyle w:val="13"/>
              <w:jc w:val="center"/>
            </w:pPr>
            <w:r>
              <w:t>10.79</w:t>
            </w:r>
          </w:p>
        </w:tc>
        <w:tc>
          <w:tcPr>
            <w:tcW w:w="555" w:type="pct"/>
            <w:vAlign w:val="center"/>
          </w:tcPr>
          <w:p>
            <w:pPr>
              <w:pStyle w:val="13"/>
              <w:jc w:val="center"/>
            </w:pPr>
            <w:r>
              <w:t>10.79</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12</w:t>
            </w:r>
          </w:p>
        </w:tc>
        <w:tc>
          <w:tcPr>
            <w:tcW w:w="554" w:type="pct"/>
            <w:vAlign w:val="center"/>
          </w:tcPr>
          <w:p>
            <w:pPr>
              <w:pStyle w:val="14"/>
            </w:pPr>
            <w:r>
              <w:t>210</w:t>
            </w:r>
          </w:p>
        </w:tc>
        <w:tc>
          <w:tcPr>
            <w:tcW w:w="630" w:type="pct"/>
            <w:vAlign w:val="center"/>
          </w:tcPr>
          <w:p>
            <w:pPr>
              <w:pStyle w:val="14"/>
            </w:pPr>
            <w:r>
              <w:t>卫生健康支出</w:t>
            </w:r>
          </w:p>
        </w:tc>
        <w:tc>
          <w:tcPr>
            <w:tcW w:w="482" w:type="pct"/>
            <w:vAlign w:val="center"/>
          </w:tcPr>
          <w:p>
            <w:pPr>
              <w:pStyle w:val="13"/>
              <w:jc w:val="center"/>
            </w:pPr>
            <w:r>
              <w:t>8.13</w:t>
            </w:r>
          </w:p>
        </w:tc>
        <w:tc>
          <w:tcPr>
            <w:tcW w:w="555" w:type="pct"/>
            <w:vAlign w:val="center"/>
          </w:tcPr>
          <w:p>
            <w:pPr>
              <w:pStyle w:val="13"/>
              <w:jc w:val="center"/>
            </w:pPr>
            <w:r>
              <w:t>8.13</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13</w:t>
            </w:r>
          </w:p>
        </w:tc>
        <w:tc>
          <w:tcPr>
            <w:tcW w:w="554" w:type="pct"/>
            <w:vAlign w:val="center"/>
          </w:tcPr>
          <w:p>
            <w:pPr>
              <w:pStyle w:val="14"/>
            </w:pPr>
            <w:r>
              <w:t>21011</w:t>
            </w:r>
          </w:p>
        </w:tc>
        <w:tc>
          <w:tcPr>
            <w:tcW w:w="630" w:type="pct"/>
            <w:vAlign w:val="center"/>
          </w:tcPr>
          <w:p>
            <w:pPr>
              <w:pStyle w:val="14"/>
            </w:pPr>
            <w:r>
              <w:t>行政事业单位医疗</w:t>
            </w:r>
          </w:p>
        </w:tc>
        <w:tc>
          <w:tcPr>
            <w:tcW w:w="482" w:type="pct"/>
            <w:vAlign w:val="center"/>
          </w:tcPr>
          <w:p>
            <w:pPr>
              <w:pStyle w:val="13"/>
              <w:jc w:val="center"/>
            </w:pPr>
            <w:r>
              <w:t>8.13</w:t>
            </w:r>
          </w:p>
        </w:tc>
        <w:tc>
          <w:tcPr>
            <w:tcW w:w="555" w:type="pct"/>
            <w:vAlign w:val="center"/>
          </w:tcPr>
          <w:p>
            <w:pPr>
              <w:pStyle w:val="13"/>
              <w:jc w:val="center"/>
            </w:pPr>
            <w:r>
              <w:t>8.13</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14</w:t>
            </w:r>
          </w:p>
        </w:tc>
        <w:tc>
          <w:tcPr>
            <w:tcW w:w="554" w:type="pct"/>
            <w:vAlign w:val="center"/>
          </w:tcPr>
          <w:p>
            <w:pPr>
              <w:pStyle w:val="14"/>
            </w:pPr>
            <w:r>
              <w:t>2101101</w:t>
            </w:r>
          </w:p>
        </w:tc>
        <w:tc>
          <w:tcPr>
            <w:tcW w:w="630" w:type="pct"/>
            <w:vAlign w:val="center"/>
          </w:tcPr>
          <w:p>
            <w:pPr>
              <w:pStyle w:val="14"/>
            </w:pPr>
            <w:r>
              <w:t>行政单位医疗</w:t>
            </w:r>
          </w:p>
        </w:tc>
        <w:tc>
          <w:tcPr>
            <w:tcW w:w="482" w:type="pct"/>
            <w:vAlign w:val="center"/>
          </w:tcPr>
          <w:p>
            <w:pPr>
              <w:pStyle w:val="13"/>
              <w:jc w:val="center"/>
            </w:pPr>
            <w:r>
              <w:t>8.13</w:t>
            </w:r>
          </w:p>
        </w:tc>
        <w:tc>
          <w:tcPr>
            <w:tcW w:w="555" w:type="pct"/>
            <w:vAlign w:val="center"/>
          </w:tcPr>
          <w:p>
            <w:pPr>
              <w:pStyle w:val="13"/>
              <w:jc w:val="center"/>
            </w:pPr>
            <w:r>
              <w:t>8.13</w:t>
            </w:r>
          </w:p>
        </w:tc>
        <w:tc>
          <w:tcPr>
            <w:tcW w:w="555" w:type="pct"/>
            <w:vAlign w:val="center"/>
          </w:tcPr>
          <w:p>
            <w:pPr>
              <w:pStyle w:val="13"/>
              <w:jc w:val="center"/>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15</w:t>
            </w:r>
          </w:p>
        </w:tc>
        <w:tc>
          <w:tcPr>
            <w:tcW w:w="554" w:type="pct"/>
            <w:vAlign w:val="center"/>
          </w:tcPr>
          <w:p>
            <w:pPr>
              <w:pStyle w:val="14"/>
            </w:pPr>
            <w:r>
              <w:t>221</w:t>
            </w:r>
          </w:p>
        </w:tc>
        <w:tc>
          <w:tcPr>
            <w:tcW w:w="630" w:type="pct"/>
            <w:vAlign w:val="center"/>
          </w:tcPr>
          <w:p>
            <w:pPr>
              <w:pStyle w:val="14"/>
            </w:pPr>
            <w:r>
              <w:t>住房保障支出</w:t>
            </w:r>
          </w:p>
        </w:tc>
        <w:tc>
          <w:tcPr>
            <w:tcW w:w="482" w:type="pct"/>
            <w:vAlign w:val="center"/>
          </w:tcPr>
          <w:p>
            <w:pPr>
              <w:pStyle w:val="13"/>
              <w:jc w:val="center"/>
            </w:pPr>
            <w:r>
              <w:t>14.79</w:t>
            </w:r>
          </w:p>
        </w:tc>
        <w:tc>
          <w:tcPr>
            <w:tcW w:w="555" w:type="pct"/>
            <w:vAlign w:val="center"/>
          </w:tcPr>
          <w:p>
            <w:pPr>
              <w:pStyle w:val="13"/>
              <w:jc w:val="center"/>
            </w:pPr>
            <w:r>
              <w:t>14.79</w:t>
            </w:r>
          </w:p>
        </w:tc>
        <w:tc>
          <w:tcPr>
            <w:tcW w:w="555" w:type="pct"/>
            <w:vAlign w:val="center"/>
          </w:tcPr>
          <w:p>
            <w:pPr>
              <w:pStyle w:val="13"/>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16</w:t>
            </w:r>
          </w:p>
        </w:tc>
        <w:tc>
          <w:tcPr>
            <w:tcW w:w="554" w:type="pct"/>
            <w:vAlign w:val="center"/>
          </w:tcPr>
          <w:p>
            <w:pPr>
              <w:pStyle w:val="14"/>
            </w:pPr>
            <w:r>
              <w:t>22102</w:t>
            </w:r>
          </w:p>
        </w:tc>
        <w:tc>
          <w:tcPr>
            <w:tcW w:w="630" w:type="pct"/>
            <w:vAlign w:val="center"/>
          </w:tcPr>
          <w:p>
            <w:pPr>
              <w:pStyle w:val="14"/>
            </w:pPr>
            <w:r>
              <w:t>住房改革支出</w:t>
            </w:r>
          </w:p>
        </w:tc>
        <w:tc>
          <w:tcPr>
            <w:tcW w:w="482" w:type="pct"/>
            <w:vAlign w:val="center"/>
          </w:tcPr>
          <w:p>
            <w:pPr>
              <w:pStyle w:val="13"/>
              <w:jc w:val="center"/>
            </w:pPr>
            <w:r>
              <w:t>14.79</w:t>
            </w:r>
          </w:p>
        </w:tc>
        <w:tc>
          <w:tcPr>
            <w:tcW w:w="555" w:type="pct"/>
            <w:vAlign w:val="center"/>
          </w:tcPr>
          <w:p>
            <w:pPr>
              <w:pStyle w:val="13"/>
              <w:jc w:val="center"/>
            </w:pPr>
            <w:r>
              <w:t>14.79</w:t>
            </w:r>
          </w:p>
        </w:tc>
        <w:tc>
          <w:tcPr>
            <w:tcW w:w="555" w:type="pct"/>
            <w:vAlign w:val="center"/>
          </w:tcPr>
          <w:p>
            <w:pPr>
              <w:pStyle w:val="13"/>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17</w:t>
            </w:r>
          </w:p>
        </w:tc>
        <w:tc>
          <w:tcPr>
            <w:tcW w:w="554" w:type="pct"/>
            <w:vAlign w:val="center"/>
          </w:tcPr>
          <w:p>
            <w:pPr>
              <w:pStyle w:val="14"/>
            </w:pPr>
            <w:r>
              <w:t>2210201</w:t>
            </w:r>
          </w:p>
        </w:tc>
        <w:tc>
          <w:tcPr>
            <w:tcW w:w="630" w:type="pct"/>
            <w:vAlign w:val="center"/>
          </w:tcPr>
          <w:p>
            <w:pPr>
              <w:pStyle w:val="14"/>
            </w:pPr>
            <w:r>
              <w:t>住房公积金</w:t>
            </w:r>
          </w:p>
        </w:tc>
        <w:tc>
          <w:tcPr>
            <w:tcW w:w="482" w:type="pct"/>
            <w:vAlign w:val="center"/>
          </w:tcPr>
          <w:p>
            <w:pPr>
              <w:pStyle w:val="13"/>
              <w:jc w:val="center"/>
            </w:pPr>
            <w:r>
              <w:t>14.79</w:t>
            </w:r>
          </w:p>
        </w:tc>
        <w:tc>
          <w:tcPr>
            <w:tcW w:w="555" w:type="pct"/>
            <w:vAlign w:val="center"/>
          </w:tcPr>
          <w:p>
            <w:pPr>
              <w:pStyle w:val="13"/>
              <w:jc w:val="center"/>
            </w:pPr>
            <w:r>
              <w:t>14.79</w:t>
            </w:r>
          </w:p>
        </w:tc>
        <w:tc>
          <w:tcPr>
            <w:tcW w:w="555" w:type="pct"/>
            <w:vAlign w:val="center"/>
          </w:tcPr>
          <w:p>
            <w:pPr>
              <w:pStyle w:val="13"/>
            </w:pPr>
          </w:p>
        </w:tc>
        <w:tc>
          <w:tcPr>
            <w:tcW w:w="525" w:type="pct"/>
            <w:vAlign w:val="center"/>
          </w:tcPr>
          <w:p>
            <w:pPr>
              <w:pStyle w:val="13"/>
            </w:pPr>
          </w:p>
        </w:tc>
        <w:tc>
          <w:tcPr>
            <w:tcW w:w="584" w:type="pct"/>
            <w:vAlign w:val="center"/>
          </w:tcPr>
          <w:p>
            <w:pPr>
              <w:pStyle w:val="13"/>
            </w:pPr>
          </w:p>
        </w:tc>
        <w:tc>
          <w:tcPr>
            <w:tcW w:w="558" w:type="pct"/>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781"/>
        <w:gridCol w:w="1970"/>
        <w:gridCol w:w="138"/>
        <w:gridCol w:w="1625"/>
        <w:gridCol w:w="1986"/>
        <w:gridCol w:w="1878"/>
        <w:gridCol w:w="18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3"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702" w:type="pct"/>
            <w:gridSpan w:val="2"/>
            <w:tcBorders>
              <w:top w:val="single" w:color="FFFFFF" w:sz="6" w:space="0"/>
              <w:left w:val="single" w:color="FFFFFF" w:sz="6" w:space="0"/>
              <w:right w:val="single" w:color="FFFFFF" w:sz="6" w:space="0"/>
            </w:tcBorders>
            <w:vAlign w:val="center"/>
          </w:tcPr>
          <w:p>
            <w:pPr>
              <w:pStyle w:val="10"/>
            </w:pPr>
            <w:r>
              <w:t>预算年度：2024</w:t>
            </w:r>
          </w:p>
        </w:tc>
        <w:tc>
          <w:tcPr>
            <w:tcW w:w="2454"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2"/>
            </w:pPr>
            <w:r>
              <w:t>序号</w:t>
            </w:r>
          </w:p>
        </w:tc>
        <w:tc>
          <w:tcPr>
            <w:tcW w:w="1218" w:type="pct"/>
            <w:gridSpan w:val="2"/>
            <w:vAlign w:val="center"/>
          </w:tcPr>
          <w:p>
            <w:pPr>
              <w:pStyle w:val="12"/>
            </w:pPr>
            <w:r>
              <w:t>收入</w:t>
            </w:r>
          </w:p>
        </w:tc>
        <w:tc>
          <w:tcPr>
            <w:tcW w:w="3156" w:type="pct"/>
            <w:gridSpan w:val="6"/>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2"/>
            </w:pPr>
            <w:r>
              <w:t>项  目</w:t>
            </w:r>
          </w:p>
        </w:tc>
        <w:tc>
          <w:tcPr>
            <w:tcW w:w="593" w:type="pct"/>
            <w:vAlign w:val="center"/>
          </w:tcPr>
          <w:p>
            <w:pPr>
              <w:pStyle w:val="12"/>
            </w:pPr>
            <w:r>
              <w:t>金额</w:t>
            </w:r>
          </w:p>
        </w:tc>
        <w:tc>
          <w:tcPr>
            <w:tcW w:w="656" w:type="pct"/>
            <w:vAlign w:val="center"/>
          </w:tcPr>
          <w:p>
            <w:pPr>
              <w:pStyle w:val="12"/>
            </w:pPr>
            <w:r>
              <w:t>项  目</w:t>
            </w:r>
          </w:p>
        </w:tc>
        <w:tc>
          <w:tcPr>
            <w:tcW w:w="587" w:type="pct"/>
            <w:gridSpan w:val="2"/>
            <w:vAlign w:val="center"/>
          </w:tcPr>
          <w:p>
            <w:pPr>
              <w:pStyle w:val="12"/>
            </w:pPr>
            <w:r>
              <w:t>合计</w:t>
            </w:r>
          </w:p>
        </w:tc>
        <w:tc>
          <w:tcPr>
            <w:tcW w:w="661" w:type="pct"/>
            <w:vAlign w:val="center"/>
          </w:tcPr>
          <w:p>
            <w:pPr>
              <w:pStyle w:val="12"/>
            </w:pPr>
            <w:r>
              <w:t>一般公共预算财政拨款</w:t>
            </w:r>
          </w:p>
        </w:tc>
        <w:tc>
          <w:tcPr>
            <w:tcW w:w="625" w:type="pct"/>
            <w:vAlign w:val="center"/>
          </w:tcPr>
          <w:p>
            <w:pPr>
              <w:pStyle w:val="12"/>
            </w:pPr>
            <w:r>
              <w:t>政府性基金预算财政拨款</w:t>
            </w:r>
          </w:p>
        </w:tc>
        <w:tc>
          <w:tcPr>
            <w:tcW w:w="625"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2"/>
            </w:pPr>
            <w:r>
              <w:t>栏次</w:t>
            </w:r>
          </w:p>
        </w:tc>
        <w:tc>
          <w:tcPr>
            <w:tcW w:w="625" w:type="pct"/>
            <w:vAlign w:val="center"/>
          </w:tcPr>
          <w:p>
            <w:pPr>
              <w:pStyle w:val="12"/>
            </w:pPr>
            <w:r>
              <w:t>1</w:t>
            </w:r>
          </w:p>
        </w:tc>
        <w:tc>
          <w:tcPr>
            <w:tcW w:w="593" w:type="pct"/>
            <w:vAlign w:val="center"/>
          </w:tcPr>
          <w:p>
            <w:pPr>
              <w:pStyle w:val="12"/>
            </w:pPr>
            <w:r>
              <w:t>2</w:t>
            </w:r>
          </w:p>
        </w:tc>
        <w:tc>
          <w:tcPr>
            <w:tcW w:w="656" w:type="pct"/>
            <w:vAlign w:val="center"/>
          </w:tcPr>
          <w:p>
            <w:pPr>
              <w:pStyle w:val="12"/>
            </w:pPr>
            <w:r>
              <w:t>3</w:t>
            </w:r>
          </w:p>
        </w:tc>
        <w:tc>
          <w:tcPr>
            <w:tcW w:w="587" w:type="pct"/>
            <w:gridSpan w:val="2"/>
            <w:vAlign w:val="center"/>
          </w:tcPr>
          <w:p>
            <w:pPr>
              <w:pStyle w:val="12"/>
            </w:pPr>
            <w:r>
              <w:t>4</w:t>
            </w:r>
          </w:p>
        </w:tc>
        <w:tc>
          <w:tcPr>
            <w:tcW w:w="661" w:type="pct"/>
            <w:vAlign w:val="center"/>
          </w:tcPr>
          <w:p>
            <w:pPr>
              <w:pStyle w:val="12"/>
            </w:pPr>
            <w:r>
              <w:t>5</w:t>
            </w:r>
          </w:p>
        </w:tc>
        <w:tc>
          <w:tcPr>
            <w:tcW w:w="625" w:type="pct"/>
            <w:vAlign w:val="center"/>
          </w:tcPr>
          <w:p>
            <w:pPr>
              <w:pStyle w:val="12"/>
            </w:pPr>
            <w:r>
              <w:t>6</w:t>
            </w:r>
          </w:p>
        </w:tc>
        <w:tc>
          <w:tcPr>
            <w:tcW w:w="625" w:type="pct"/>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w:t>
            </w:r>
          </w:p>
        </w:tc>
        <w:tc>
          <w:tcPr>
            <w:tcW w:w="625" w:type="pct"/>
            <w:vAlign w:val="center"/>
          </w:tcPr>
          <w:p>
            <w:pPr>
              <w:pStyle w:val="14"/>
            </w:pPr>
            <w:r>
              <w:t>一、一般公共预算拨款</w:t>
            </w:r>
          </w:p>
        </w:tc>
        <w:tc>
          <w:tcPr>
            <w:tcW w:w="593" w:type="pct"/>
            <w:vAlign w:val="center"/>
          </w:tcPr>
          <w:p>
            <w:pPr>
              <w:pStyle w:val="13"/>
              <w:jc w:val="center"/>
            </w:pPr>
            <w:r>
              <w:t>383.81</w:t>
            </w:r>
          </w:p>
        </w:tc>
        <w:tc>
          <w:tcPr>
            <w:tcW w:w="656" w:type="pct"/>
            <w:vAlign w:val="center"/>
          </w:tcPr>
          <w:p>
            <w:pPr>
              <w:pStyle w:val="14"/>
            </w:pPr>
            <w:r>
              <w:t>一、一般公共服务支出</w:t>
            </w:r>
          </w:p>
        </w:tc>
        <w:tc>
          <w:tcPr>
            <w:tcW w:w="587" w:type="pct"/>
            <w:gridSpan w:val="2"/>
            <w:vAlign w:val="center"/>
          </w:tcPr>
          <w:p>
            <w:pPr>
              <w:pStyle w:val="13"/>
              <w:jc w:val="center"/>
            </w:pPr>
            <w:r>
              <w:t>327.37</w:t>
            </w:r>
          </w:p>
        </w:tc>
        <w:tc>
          <w:tcPr>
            <w:tcW w:w="661" w:type="pct"/>
            <w:vAlign w:val="center"/>
          </w:tcPr>
          <w:p>
            <w:pPr>
              <w:pStyle w:val="13"/>
              <w:jc w:val="center"/>
            </w:pPr>
            <w:r>
              <w:t>327.37</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w:t>
            </w:r>
          </w:p>
        </w:tc>
        <w:tc>
          <w:tcPr>
            <w:tcW w:w="625" w:type="pct"/>
            <w:vAlign w:val="center"/>
          </w:tcPr>
          <w:p>
            <w:pPr>
              <w:pStyle w:val="14"/>
            </w:pPr>
            <w:r>
              <w:t>二、政府性基金预算拨款</w:t>
            </w:r>
          </w:p>
        </w:tc>
        <w:tc>
          <w:tcPr>
            <w:tcW w:w="593" w:type="pct"/>
            <w:vAlign w:val="center"/>
          </w:tcPr>
          <w:p>
            <w:pPr>
              <w:pStyle w:val="13"/>
              <w:jc w:val="center"/>
            </w:pPr>
          </w:p>
        </w:tc>
        <w:tc>
          <w:tcPr>
            <w:tcW w:w="656" w:type="pct"/>
            <w:vAlign w:val="center"/>
          </w:tcPr>
          <w:p>
            <w:pPr>
              <w:pStyle w:val="14"/>
            </w:pPr>
            <w:r>
              <w:t>二、外交支出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w:t>
            </w:r>
          </w:p>
        </w:tc>
        <w:tc>
          <w:tcPr>
            <w:tcW w:w="625" w:type="pct"/>
            <w:vAlign w:val="center"/>
          </w:tcPr>
          <w:p>
            <w:pPr>
              <w:pStyle w:val="14"/>
            </w:pPr>
            <w:r>
              <w:t>三、国有资本经营预算拨款</w:t>
            </w:r>
          </w:p>
        </w:tc>
        <w:tc>
          <w:tcPr>
            <w:tcW w:w="593" w:type="pct"/>
            <w:vAlign w:val="center"/>
          </w:tcPr>
          <w:p>
            <w:pPr>
              <w:pStyle w:val="13"/>
            </w:pPr>
          </w:p>
        </w:tc>
        <w:tc>
          <w:tcPr>
            <w:tcW w:w="656" w:type="pct"/>
            <w:vAlign w:val="center"/>
          </w:tcPr>
          <w:p>
            <w:pPr>
              <w:pStyle w:val="14"/>
            </w:pPr>
            <w:r>
              <w:t>三、国防支出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4</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四、公共安全支出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5</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五、教育支出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6</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六、科学技术支出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7</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七、文化旅游体育与传媒支出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8</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八、社会保障和就业支出</w:t>
            </w:r>
          </w:p>
        </w:tc>
        <w:tc>
          <w:tcPr>
            <w:tcW w:w="587" w:type="pct"/>
            <w:gridSpan w:val="2"/>
            <w:vAlign w:val="center"/>
          </w:tcPr>
          <w:p>
            <w:pPr>
              <w:pStyle w:val="13"/>
              <w:jc w:val="center"/>
            </w:pPr>
            <w:r>
              <w:t>33.52</w:t>
            </w:r>
          </w:p>
        </w:tc>
        <w:tc>
          <w:tcPr>
            <w:tcW w:w="661" w:type="pct"/>
            <w:vAlign w:val="center"/>
          </w:tcPr>
          <w:p>
            <w:pPr>
              <w:pStyle w:val="13"/>
              <w:jc w:val="center"/>
            </w:pPr>
            <w:r>
              <w:t>33.52</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9</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九、社会保险基金支出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10</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十、卫生健康支出</w:t>
            </w:r>
          </w:p>
        </w:tc>
        <w:tc>
          <w:tcPr>
            <w:tcW w:w="587" w:type="pct"/>
            <w:gridSpan w:val="2"/>
            <w:vAlign w:val="center"/>
          </w:tcPr>
          <w:p>
            <w:pPr>
              <w:pStyle w:val="13"/>
              <w:jc w:val="center"/>
            </w:pPr>
            <w:r>
              <w:t>8.13</w:t>
            </w:r>
          </w:p>
        </w:tc>
        <w:tc>
          <w:tcPr>
            <w:tcW w:w="661" w:type="pct"/>
            <w:vAlign w:val="center"/>
          </w:tcPr>
          <w:p>
            <w:pPr>
              <w:pStyle w:val="13"/>
              <w:jc w:val="center"/>
            </w:pPr>
            <w:r>
              <w:t>8.13</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11</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十一、节能环保支出</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12</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十二、城乡社区支出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13</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十三、农林水支出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14</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十四、交通运输支出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15</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十五、资源勘探工业信息等支出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16</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十六、商业服务业等支出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17</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十七、金融支出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18</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十八、援助其他地区支出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19</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十九、自然资源海洋气象等支出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20</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二十、住房保障支出</w:t>
            </w:r>
          </w:p>
        </w:tc>
        <w:tc>
          <w:tcPr>
            <w:tcW w:w="587" w:type="pct"/>
            <w:gridSpan w:val="2"/>
            <w:vAlign w:val="center"/>
          </w:tcPr>
          <w:p>
            <w:pPr>
              <w:pStyle w:val="13"/>
              <w:jc w:val="center"/>
            </w:pPr>
            <w:r>
              <w:t>14.79</w:t>
            </w:r>
          </w:p>
        </w:tc>
        <w:tc>
          <w:tcPr>
            <w:tcW w:w="661" w:type="pct"/>
            <w:vAlign w:val="center"/>
          </w:tcPr>
          <w:p>
            <w:pPr>
              <w:pStyle w:val="13"/>
              <w:jc w:val="center"/>
            </w:pPr>
            <w:r>
              <w:t>14.79</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21</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二十一、粮油物资储备支出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22</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二十二、国有资本经营预算支出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23</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二十三、灾害防治及应急管理支出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24</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二十四、预备费</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25</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二十五、其他支出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26</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二十六、转移性支出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27</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二十七、债务还本支出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28</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二十八、债务付息支出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29</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二十九、债务发行费用支出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30</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三十、抗疫特别国债安排的支出</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31</w:t>
            </w:r>
          </w:p>
        </w:tc>
        <w:tc>
          <w:tcPr>
            <w:tcW w:w="625" w:type="pct"/>
            <w:vAlign w:val="center"/>
          </w:tcPr>
          <w:p>
            <w:pPr>
              <w:pStyle w:val="14"/>
            </w:pPr>
          </w:p>
        </w:tc>
        <w:tc>
          <w:tcPr>
            <w:tcW w:w="593" w:type="pct"/>
            <w:vAlign w:val="center"/>
          </w:tcPr>
          <w:p>
            <w:pPr>
              <w:pStyle w:val="13"/>
            </w:pPr>
          </w:p>
        </w:tc>
        <w:tc>
          <w:tcPr>
            <w:tcW w:w="656" w:type="pct"/>
            <w:vAlign w:val="center"/>
          </w:tcPr>
          <w:p>
            <w:pPr>
              <w:pStyle w:val="14"/>
            </w:pPr>
            <w:r>
              <w:t>三十一、人行科目</w:t>
            </w:r>
          </w:p>
        </w:tc>
        <w:tc>
          <w:tcPr>
            <w:tcW w:w="587" w:type="pct"/>
            <w:gridSpan w:val="2"/>
            <w:vAlign w:val="center"/>
          </w:tcPr>
          <w:p>
            <w:pPr>
              <w:pStyle w:val="13"/>
            </w:pPr>
          </w:p>
        </w:tc>
        <w:tc>
          <w:tcPr>
            <w:tcW w:w="661"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32</w:t>
            </w:r>
          </w:p>
        </w:tc>
        <w:tc>
          <w:tcPr>
            <w:tcW w:w="625" w:type="pct"/>
            <w:vAlign w:val="center"/>
          </w:tcPr>
          <w:p>
            <w:pPr>
              <w:pStyle w:val="16"/>
            </w:pPr>
            <w:r>
              <w:t>本年收入合计</w:t>
            </w:r>
          </w:p>
        </w:tc>
        <w:tc>
          <w:tcPr>
            <w:tcW w:w="593" w:type="pct"/>
            <w:vAlign w:val="center"/>
          </w:tcPr>
          <w:p>
            <w:pPr>
              <w:pStyle w:val="17"/>
              <w:jc w:val="center"/>
            </w:pPr>
            <w:r>
              <w:t>383.81</w:t>
            </w:r>
          </w:p>
        </w:tc>
        <w:tc>
          <w:tcPr>
            <w:tcW w:w="656" w:type="pct"/>
            <w:vAlign w:val="center"/>
          </w:tcPr>
          <w:p>
            <w:pPr>
              <w:pStyle w:val="16"/>
            </w:pPr>
            <w:r>
              <w:t>本年支出合计</w:t>
            </w:r>
          </w:p>
        </w:tc>
        <w:tc>
          <w:tcPr>
            <w:tcW w:w="587" w:type="pct"/>
            <w:gridSpan w:val="2"/>
            <w:vAlign w:val="center"/>
          </w:tcPr>
          <w:p>
            <w:pPr>
              <w:pStyle w:val="17"/>
              <w:jc w:val="center"/>
            </w:pPr>
            <w:r>
              <w:t>383.81</w:t>
            </w:r>
          </w:p>
        </w:tc>
        <w:tc>
          <w:tcPr>
            <w:tcW w:w="661" w:type="pct"/>
            <w:vAlign w:val="center"/>
          </w:tcPr>
          <w:p>
            <w:pPr>
              <w:pStyle w:val="17"/>
              <w:jc w:val="center"/>
            </w:pPr>
            <w:r>
              <w:t>383.81</w:t>
            </w:r>
          </w:p>
        </w:tc>
        <w:tc>
          <w:tcPr>
            <w:tcW w:w="625" w:type="pct"/>
            <w:vAlign w:val="center"/>
          </w:tcPr>
          <w:p>
            <w:pPr>
              <w:pStyle w:val="17"/>
            </w:pPr>
          </w:p>
        </w:tc>
        <w:tc>
          <w:tcPr>
            <w:tcW w:w="625"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33</w:t>
            </w:r>
          </w:p>
        </w:tc>
        <w:tc>
          <w:tcPr>
            <w:tcW w:w="625" w:type="pct"/>
            <w:vAlign w:val="center"/>
          </w:tcPr>
          <w:p>
            <w:pPr>
              <w:pStyle w:val="14"/>
            </w:pPr>
            <w:r>
              <w:t>年初财政拨款结转和结余</w:t>
            </w:r>
          </w:p>
        </w:tc>
        <w:tc>
          <w:tcPr>
            <w:tcW w:w="593" w:type="pct"/>
            <w:vAlign w:val="center"/>
          </w:tcPr>
          <w:p>
            <w:pPr>
              <w:pStyle w:val="13"/>
              <w:jc w:val="center"/>
            </w:pPr>
          </w:p>
        </w:tc>
        <w:tc>
          <w:tcPr>
            <w:tcW w:w="656" w:type="pct"/>
            <w:vAlign w:val="center"/>
          </w:tcPr>
          <w:p>
            <w:pPr>
              <w:pStyle w:val="14"/>
            </w:pPr>
            <w:r>
              <w:t>年末财政拨款结转和结余</w:t>
            </w: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34</w:t>
            </w:r>
          </w:p>
        </w:tc>
        <w:tc>
          <w:tcPr>
            <w:tcW w:w="625" w:type="pct"/>
            <w:vAlign w:val="center"/>
          </w:tcPr>
          <w:p>
            <w:pPr>
              <w:pStyle w:val="14"/>
            </w:pPr>
            <w:r>
              <w:t>一、一般公共预算拨款</w:t>
            </w:r>
          </w:p>
        </w:tc>
        <w:tc>
          <w:tcPr>
            <w:tcW w:w="593" w:type="pct"/>
            <w:vAlign w:val="center"/>
          </w:tcPr>
          <w:p>
            <w:pPr>
              <w:pStyle w:val="13"/>
              <w:jc w:val="center"/>
            </w:pPr>
          </w:p>
        </w:tc>
        <w:tc>
          <w:tcPr>
            <w:tcW w:w="656" w:type="pct"/>
            <w:vAlign w:val="center"/>
          </w:tcPr>
          <w:p>
            <w:pPr>
              <w:pStyle w:val="14"/>
            </w:pP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35</w:t>
            </w:r>
          </w:p>
        </w:tc>
        <w:tc>
          <w:tcPr>
            <w:tcW w:w="625" w:type="pct"/>
            <w:vAlign w:val="center"/>
          </w:tcPr>
          <w:p>
            <w:pPr>
              <w:pStyle w:val="14"/>
            </w:pPr>
            <w:r>
              <w:t>二、政府性基金预算拨款</w:t>
            </w:r>
          </w:p>
        </w:tc>
        <w:tc>
          <w:tcPr>
            <w:tcW w:w="593" w:type="pct"/>
            <w:vAlign w:val="center"/>
          </w:tcPr>
          <w:p>
            <w:pPr>
              <w:pStyle w:val="13"/>
              <w:jc w:val="center"/>
            </w:pPr>
          </w:p>
        </w:tc>
        <w:tc>
          <w:tcPr>
            <w:tcW w:w="656" w:type="pct"/>
            <w:vAlign w:val="center"/>
          </w:tcPr>
          <w:p>
            <w:pPr>
              <w:pStyle w:val="14"/>
            </w:pP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36</w:t>
            </w:r>
          </w:p>
        </w:tc>
        <w:tc>
          <w:tcPr>
            <w:tcW w:w="625" w:type="pct"/>
            <w:vAlign w:val="center"/>
          </w:tcPr>
          <w:p>
            <w:pPr>
              <w:pStyle w:val="14"/>
            </w:pPr>
            <w:r>
              <w:t>三、国有资本经营预算拨款</w:t>
            </w:r>
          </w:p>
        </w:tc>
        <w:tc>
          <w:tcPr>
            <w:tcW w:w="593" w:type="pct"/>
            <w:vAlign w:val="center"/>
          </w:tcPr>
          <w:p>
            <w:pPr>
              <w:pStyle w:val="13"/>
              <w:jc w:val="center"/>
            </w:pPr>
          </w:p>
        </w:tc>
        <w:tc>
          <w:tcPr>
            <w:tcW w:w="656" w:type="pct"/>
            <w:vAlign w:val="center"/>
          </w:tcPr>
          <w:p>
            <w:pPr>
              <w:pStyle w:val="14"/>
            </w:pPr>
          </w:p>
        </w:tc>
        <w:tc>
          <w:tcPr>
            <w:tcW w:w="587" w:type="pct"/>
            <w:gridSpan w:val="2"/>
            <w:vAlign w:val="center"/>
          </w:tcPr>
          <w:p>
            <w:pPr>
              <w:pStyle w:val="13"/>
              <w:jc w:val="center"/>
            </w:pPr>
          </w:p>
        </w:tc>
        <w:tc>
          <w:tcPr>
            <w:tcW w:w="661" w:type="pct"/>
            <w:vAlign w:val="center"/>
          </w:tcPr>
          <w:p>
            <w:pPr>
              <w:pStyle w:val="13"/>
              <w:jc w:val="center"/>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5"/>
            </w:pPr>
            <w:r>
              <w:t>37</w:t>
            </w:r>
          </w:p>
        </w:tc>
        <w:tc>
          <w:tcPr>
            <w:tcW w:w="625" w:type="pct"/>
            <w:vAlign w:val="center"/>
          </w:tcPr>
          <w:p>
            <w:pPr>
              <w:pStyle w:val="16"/>
            </w:pPr>
            <w:r>
              <w:t>收入总计</w:t>
            </w:r>
          </w:p>
        </w:tc>
        <w:tc>
          <w:tcPr>
            <w:tcW w:w="593" w:type="pct"/>
            <w:vAlign w:val="center"/>
          </w:tcPr>
          <w:p>
            <w:pPr>
              <w:pStyle w:val="17"/>
              <w:jc w:val="center"/>
            </w:pPr>
            <w:r>
              <w:t>383.81</w:t>
            </w:r>
          </w:p>
        </w:tc>
        <w:tc>
          <w:tcPr>
            <w:tcW w:w="656" w:type="pct"/>
            <w:vAlign w:val="center"/>
          </w:tcPr>
          <w:p>
            <w:pPr>
              <w:pStyle w:val="16"/>
            </w:pPr>
            <w:r>
              <w:t>支出总计</w:t>
            </w:r>
          </w:p>
        </w:tc>
        <w:tc>
          <w:tcPr>
            <w:tcW w:w="587" w:type="pct"/>
            <w:gridSpan w:val="2"/>
            <w:vAlign w:val="center"/>
          </w:tcPr>
          <w:p>
            <w:pPr>
              <w:pStyle w:val="17"/>
              <w:jc w:val="center"/>
            </w:pPr>
            <w:r>
              <w:t>383.81</w:t>
            </w:r>
          </w:p>
        </w:tc>
        <w:tc>
          <w:tcPr>
            <w:tcW w:w="661" w:type="pct"/>
            <w:vAlign w:val="center"/>
          </w:tcPr>
          <w:p>
            <w:pPr>
              <w:pStyle w:val="17"/>
              <w:jc w:val="center"/>
            </w:pPr>
            <w:r>
              <w:t>383.81</w:t>
            </w:r>
          </w:p>
        </w:tc>
        <w:tc>
          <w:tcPr>
            <w:tcW w:w="625" w:type="pct"/>
            <w:vAlign w:val="center"/>
          </w:tcPr>
          <w:p>
            <w:pPr>
              <w:pStyle w:val="17"/>
            </w:pPr>
          </w:p>
        </w:tc>
        <w:tc>
          <w:tcPr>
            <w:tcW w:w="625" w:type="pct"/>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jc w:val="center"/>
            </w:pPr>
            <w:r>
              <w:t>383.81</w:t>
            </w:r>
          </w:p>
        </w:tc>
        <w:tc>
          <w:tcPr>
            <w:tcW w:w="833" w:type="pct"/>
            <w:vAlign w:val="center"/>
          </w:tcPr>
          <w:p>
            <w:pPr>
              <w:pStyle w:val="17"/>
              <w:jc w:val="center"/>
            </w:pPr>
            <w:r>
              <w:t>322.81</w:t>
            </w:r>
          </w:p>
        </w:tc>
        <w:tc>
          <w:tcPr>
            <w:tcW w:w="833" w:type="pct"/>
            <w:vAlign w:val="center"/>
          </w:tcPr>
          <w:p>
            <w:pPr>
              <w:pStyle w:val="17"/>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201</w:t>
            </w:r>
          </w:p>
        </w:tc>
        <w:tc>
          <w:tcPr>
            <w:tcW w:w="833" w:type="pct"/>
            <w:vAlign w:val="center"/>
          </w:tcPr>
          <w:p>
            <w:pPr>
              <w:pStyle w:val="14"/>
            </w:pPr>
            <w:r>
              <w:t>一般公共服务支出</w:t>
            </w:r>
          </w:p>
        </w:tc>
        <w:tc>
          <w:tcPr>
            <w:tcW w:w="833" w:type="pct"/>
            <w:vAlign w:val="center"/>
          </w:tcPr>
          <w:p>
            <w:pPr>
              <w:pStyle w:val="13"/>
              <w:jc w:val="center"/>
            </w:pPr>
            <w:r>
              <w:t>327.37</w:t>
            </w:r>
          </w:p>
        </w:tc>
        <w:tc>
          <w:tcPr>
            <w:tcW w:w="833" w:type="pct"/>
            <w:vAlign w:val="center"/>
          </w:tcPr>
          <w:p>
            <w:pPr>
              <w:pStyle w:val="13"/>
              <w:jc w:val="center"/>
            </w:pPr>
            <w:r>
              <w:t>266.37</w:t>
            </w:r>
          </w:p>
        </w:tc>
        <w:tc>
          <w:tcPr>
            <w:tcW w:w="833" w:type="pct"/>
            <w:vAlign w:val="center"/>
          </w:tcPr>
          <w:p>
            <w:pPr>
              <w:pStyle w:val="13"/>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20101</w:t>
            </w:r>
          </w:p>
        </w:tc>
        <w:tc>
          <w:tcPr>
            <w:tcW w:w="833" w:type="pct"/>
            <w:vAlign w:val="center"/>
          </w:tcPr>
          <w:p>
            <w:pPr>
              <w:pStyle w:val="14"/>
            </w:pPr>
            <w:r>
              <w:t>人大事务</w:t>
            </w:r>
          </w:p>
        </w:tc>
        <w:tc>
          <w:tcPr>
            <w:tcW w:w="833" w:type="pct"/>
            <w:vAlign w:val="center"/>
          </w:tcPr>
          <w:p>
            <w:pPr>
              <w:pStyle w:val="13"/>
              <w:jc w:val="center"/>
            </w:pPr>
            <w:r>
              <w:t>327.37</w:t>
            </w:r>
          </w:p>
        </w:tc>
        <w:tc>
          <w:tcPr>
            <w:tcW w:w="833" w:type="pct"/>
            <w:vAlign w:val="center"/>
          </w:tcPr>
          <w:p>
            <w:pPr>
              <w:pStyle w:val="13"/>
              <w:jc w:val="center"/>
            </w:pPr>
            <w:r>
              <w:t>266.37</w:t>
            </w:r>
          </w:p>
        </w:tc>
        <w:tc>
          <w:tcPr>
            <w:tcW w:w="833" w:type="pct"/>
            <w:vAlign w:val="center"/>
          </w:tcPr>
          <w:p>
            <w:pPr>
              <w:pStyle w:val="13"/>
              <w:jc w:val="center"/>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2010101</w:t>
            </w:r>
          </w:p>
        </w:tc>
        <w:tc>
          <w:tcPr>
            <w:tcW w:w="833" w:type="pct"/>
            <w:vAlign w:val="center"/>
          </w:tcPr>
          <w:p>
            <w:pPr>
              <w:pStyle w:val="14"/>
            </w:pPr>
            <w:r>
              <w:t>行政运行</w:t>
            </w:r>
          </w:p>
        </w:tc>
        <w:tc>
          <w:tcPr>
            <w:tcW w:w="833" w:type="pct"/>
            <w:vAlign w:val="center"/>
          </w:tcPr>
          <w:p>
            <w:pPr>
              <w:pStyle w:val="13"/>
              <w:jc w:val="center"/>
            </w:pPr>
            <w:r>
              <w:t>266.37</w:t>
            </w:r>
          </w:p>
        </w:tc>
        <w:tc>
          <w:tcPr>
            <w:tcW w:w="833" w:type="pct"/>
            <w:vAlign w:val="center"/>
          </w:tcPr>
          <w:p>
            <w:pPr>
              <w:pStyle w:val="13"/>
              <w:jc w:val="center"/>
            </w:pPr>
            <w:r>
              <w:t>266.37</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2010104</w:t>
            </w:r>
          </w:p>
        </w:tc>
        <w:tc>
          <w:tcPr>
            <w:tcW w:w="833" w:type="pct"/>
            <w:vAlign w:val="center"/>
          </w:tcPr>
          <w:p>
            <w:pPr>
              <w:pStyle w:val="14"/>
            </w:pPr>
            <w:r>
              <w:t>人大会议</w:t>
            </w:r>
          </w:p>
        </w:tc>
        <w:tc>
          <w:tcPr>
            <w:tcW w:w="833" w:type="pct"/>
            <w:vAlign w:val="center"/>
          </w:tcPr>
          <w:p>
            <w:pPr>
              <w:pStyle w:val="13"/>
              <w:jc w:val="center"/>
            </w:pPr>
            <w:r>
              <w:t>36.00</w:t>
            </w:r>
          </w:p>
        </w:tc>
        <w:tc>
          <w:tcPr>
            <w:tcW w:w="833" w:type="pct"/>
            <w:vAlign w:val="center"/>
          </w:tcPr>
          <w:p>
            <w:pPr>
              <w:pStyle w:val="13"/>
              <w:jc w:val="center"/>
            </w:pPr>
          </w:p>
        </w:tc>
        <w:tc>
          <w:tcPr>
            <w:tcW w:w="833" w:type="pct"/>
            <w:vAlign w:val="center"/>
          </w:tcPr>
          <w:p>
            <w:pPr>
              <w:pStyle w:val="13"/>
              <w:jc w:val="center"/>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2010106</w:t>
            </w:r>
          </w:p>
        </w:tc>
        <w:tc>
          <w:tcPr>
            <w:tcW w:w="833" w:type="pct"/>
            <w:vAlign w:val="center"/>
          </w:tcPr>
          <w:p>
            <w:pPr>
              <w:pStyle w:val="14"/>
            </w:pPr>
            <w:r>
              <w:t>人大监督</w:t>
            </w:r>
          </w:p>
        </w:tc>
        <w:tc>
          <w:tcPr>
            <w:tcW w:w="833" w:type="pct"/>
            <w:vAlign w:val="center"/>
          </w:tcPr>
          <w:p>
            <w:pPr>
              <w:pStyle w:val="13"/>
              <w:jc w:val="center"/>
            </w:pPr>
            <w:r>
              <w:t>5.00</w:t>
            </w:r>
          </w:p>
        </w:tc>
        <w:tc>
          <w:tcPr>
            <w:tcW w:w="833" w:type="pct"/>
            <w:vAlign w:val="center"/>
          </w:tcPr>
          <w:p>
            <w:pPr>
              <w:pStyle w:val="13"/>
              <w:jc w:val="center"/>
            </w:pPr>
          </w:p>
        </w:tc>
        <w:tc>
          <w:tcPr>
            <w:tcW w:w="833" w:type="pct"/>
            <w:vAlign w:val="center"/>
          </w:tcPr>
          <w:p>
            <w:pPr>
              <w:pStyle w:val="13"/>
              <w:jc w:val="center"/>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2010108</w:t>
            </w:r>
          </w:p>
        </w:tc>
        <w:tc>
          <w:tcPr>
            <w:tcW w:w="833" w:type="pct"/>
            <w:vAlign w:val="center"/>
          </w:tcPr>
          <w:p>
            <w:pPr>
              <w:pStyle w:val="14"/>
            </w:pPr>
            <w:r>
              <w:t>代表工作</w:t>
            </w:r>
          </w:p>
        </w:tc>
        <w:tc>
          <w:tcPr>
            <w:tcW w:w="833" w:type="pct"/>
            <w:vAlign w:val="center"/>
          </w:tcPr>
          <w:p>
            <w:pPr>
              <w:pStyle w:val="13"/>
              <w:jc w:val="center"/>
            </w:pPr>
            <w:r>
              <w:t>20.00</w:t>
            </w:r>
          </w:p>
        </w:tc>
        <w:tc>
          <w:tcPr>
            <w:tcW w:w="833" w:type="pct"/>
            <w:vAlign w:val="center"/>
          </w:tcPr>
          <w:p>
            <w:pPr>
              <w:pStyle w:val="13"/>
              <w:jc w:val="center"/>
            </w:pPr>
          </w:p>
        </w:tc>
        <w:tc>
          <w:tcPr>
            <w:tcW w:w="833" w:type="pct"/>
            <w:vAlign w:val="center"/>
          </w:tcPr>
          <w:p>
            <w:pPr>
              <w:pStyle w:val="13"/>
              <w:jc w:val="center"/>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208</w:t>
            </w:r>
          </w:p>
        </w:tc>
        <w:tc>
          <w:tcPr>
            <w:tcW w:w="833" w:type="pct"/>
            <w:vAlign w:val="center"/>
          </w:tcPr>
          <w:p>
            <w:pPr>
              <w:pStyle w:val="14"/>
            </w:pPr>
            <w:r>
              <w:t>社会保障和就业支出</w:t>
            </w:r>
          </w:p>
        </w:tc>
        <w:tc>
          <w:tcPr>
            <w:tcW w:w="833" w:type="pct"/>
            <w:vAlign w:val="center"/>
          </w:tcPr>
          <w:p>
            <w:pPr>
              <w:pStyle w:val="13"/>
              <w:jc w:val="center"/>
            </w:pPr>
            <w:r>
              <w:t>33.52</w:t>
            </w:r>
          </w:p>
        </w:tc>
        <w:tc>
          <w:tcPr>
            <w:tcW w:w="833" w:type="pct"/>
            <w:vAlign w:val="center"/>
          </w:tcPr>
          <w:p>
            <w:pPr>
              <w:pStyle w:val="13"/>
              <w:jc w:val="center"/>
            </w:pPr>
            <w:r>
              <w:t>33.52</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20805</w:t>
            </w:r>
          </w:p>
        </w:tc>
        <w:tc>
          <w:tcPr>
            <w:tcW w:w="833" w:type="pct"/>
            <w:vAlign w:val="center"/>
          </w:tcPr>
          <w:p>
            <w:pPr>
              <w:pStyle w:val="14"/>
            </w:pPr>
            <w:r>
              <w:t>行政事业单位养老支出</w:t>
            </w:r>
          </w:p>
        </w:tc>
        <w:tc>
          <w:tcPr>
            <w:tcW w:w="833" w:type="pct"/>
            <w:vAlign w:val="center"/>
          </w:tcPr>
          <w:p>
            <w:pPr>
              <w:pStyle w:val="13"/>
              <w:jc w:val="center"/>
            </w:pPr>
            <w:r>
              <w:t>33.52</w:t>
            </w:r>
          </w:p>
        </w:tc>
        <w:tc>
          <w:tcPr>
            <w:tcW w:w="833" w:type="pct"/>
            <w:vAlign w:val="center"/>
          </w:tcPr>
          <w:p>
            <w:pPr>
              <w:pStyle w:val="13"/>
              <w:jc w:val="center"/>
            </w:pPr>
            <w:r>
              <w:t>33.52</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2080505</w:t>
            </w:r>
          </w:p>
        </w:tc>
        <w:tc>
          <w:tcPr>
            <w:tcW w:w="833" w:type="pct"/>
            <w:vAlign w:val="center"/>
          </w:tcPr>
          <w:p>
            <w:pPr>
              <w:pStyle w:val="14"/>
            </w:pPr>
            <w:r>
              <w:t>机关事业单位基本养老保险缴费支出</w:t>
            </w:r>
          </w:p>
        </w:tc>
        <w:tc>
          <w:tcPr>
            <w:tcW w:w="833" w:type="pct"/>
            <w:vAlign w:val="center"/>
          </w:tcPr>
          <w:p>
            <w:pPr>
              <w:pStyle w:val="13"/>
              <w:jc w:val="center"/>
            </w:pPr>
            <w:r>
              <w:t>22.73</w:t>
            </w:r>
          </w:p>
        </w:tc>
        <w:tc>
          <w:tcPr>
            <w:tcW w:w="833" w:type="pct"/>
            <w:vAlign w:val="center"/>
          </w:tcPr>
          <w:p>
            <w:pPr>
              <w:pStyle w:val="13"/>
              <w:jc w:val="center"/>
            </w:pPr>
            <w:r>
              <w:t>22.73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2080506</w:t>
            </w:r>
          </w:p>
        </w:tc>
        <w:tc>
          <w:tcPr>
            <w:tcW w:w="833" w:type="pct"/>
            <w:vAlign w:val="center"/>
          </w:tcPr>
          <w:p>
            <w:pPr>
              <w:pStyle w:val="14"/>
            </w:pPr>
            <w:r>
              <w:t>机关事业单位职业年金缴费支出</w:t>
            </w:r>
          </w:p>
        </w:tc>
        <w:tc>
          <w:tcPr>
            <w:tcW w:w="833" w:type="pct"/>
            <w:vAlign w:val="center"/>
          </w:tcPr>
          <w:p>
            <w:pPr>
              <w:pStyle w:val="13"/>
              <w:jc w:val="center"/>
            </w:pPr>
            <w:r>
              <w:t>10.79</w:t>
            </w:r>
          </w:p>
        </w:tc>
        <w:tc>
          <w:tcPr>
            <w:tcW w:w="833" w:type="pct"/>
            <w:vAlign w:val="center"/>
          </w:tcPr>
          <w:p>
            <w:pPr>
              <w:pStyle w:val="13"/>
              <w:jc w:val="center"/>
            </w:pPr>
            <w:r>
              <w:t>10.79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210</w:t>
            </w:r>
          </w:p>
        </w:tc>
        <w:tc>
          <w:tcPr>
            <w:tcW w:w="833" w:type="pct"/>
            <w:vAlign w:val="center"/>
          </w:tcPr>
          <w:p>
            <w:pPr>
              <w:pStyle w:val="14"/>
            </w:pPr>
            <w:r>
              <w:t>卫生健康支出</w:t>
            </w:r>
          </w:p>
        </w:tc>
        <w:tc>
          <w:tcPr>
            <w:tcW w:w="833" w:type="pct"/>
            <w:vAlign w:val="center"/>
          </w:tcPr>
          <w:p>
            <w:pPr>
              <w:pStyle w:val="13"/>
              <w:jc w:val="center"/>
            </w:pPr>
            <w:r>
              <w:t>8.13</w:t>
            </w:r>
          </w:p>
        </w:tc>
        <w:tc>
          <w:tcPr>
            <w:tcW w:w="833" w:type="pct"/>
            <w:vAlign w:val="center"/>
          </w:tcPr>
          <w:p>
            <w:pPr>
              <w:pStyle w:val="13"/>
              <w:jc w:val="center"/>
            </w:pPr>
            <w:r>
              <w:t>8.13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21011</w:t>
            </w:r>
          </w:p>
        </w:tc>
        <w:tc>
          <w:tcPr>
            <w:tcW w:w="833" w:type="pct"/>
            <w:vAlign w:val="center"/>
          </w:tcPr>
          <w:p>
            <w:pPr>
              <w:pStyle w:val="14"/>
            </w:pPr>
            <w:r>
              <w:t>行政事业单位医疗</w:t>
            </w:r>
          </w:p>
        </w:tc>
        <w:tc>
          <w:tcPr>
            <w:tcW w:w="833" w:type="pct"/>
            <w:vAlign w:val="center"/>
          </w:tcPr>
          <w:p>
            <w:pPr>
              <w:pStyle w:val="13"/>
              <w:jc w:val="center"/>
            </w:pPr>
            <w:r>
              <w:t>8.13</w:t>
            </w:r>
          </w:p>
        </w:tc>
        <w:tc>
          <w:tcPr>
            <w:tcW w:w="833" w:type="pct"/>
            <w:vAlign w:val="center"/>
          </w:tcPr>
          <w:p>
            <w:pPr>
              <w:pStyle w:val="13"/>
              <w:jc w:val="center"/>
            </w:pPr>
            <w:r>
              <w:t>8.13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14</w:t>
            </w:r>
          </w:p>
        </w:tc>
        <w:tc>
          <w:tcPr>
            <w:tcW w:w="833" w:type="pct"/>
            <w:vAlign w:val="center"/>
          </w:tcPr>
          <w:p>
            <w:pPr>
              <w:pStyle w:val="14"/>
            </w:pPr>
            <w:r>
              <w:t>2101101</w:t>
            </w:r>
          </w:p>
        </w:tc>
        <w:tc>
          <w:tcPr>
            <w:tcW w:w="833" w:type="pct"/>
            <w:vAlign w:val="center"/>
          </w:tcPr>
          <w:p>
            <w:pPr>
              <w:pStyle w:val="14"/>
            </w:pPr>
            <w:r>
              <w:t>行政单位医疗</w:t>
            </w:r>
          </w:p>
        </w:tc>
        <w:tc>
          <w:tcPr>
            <w:tcW w:w="833" w:type="pct"/>
            <w:vAlign w:val="center"/>
          </w:tcPr>
          <w:p>
            <w:pPr>
              <w:pStyle w:val="13"/>
              <w:jc w:val="center"/>
            </w:pPr>
            <w:r>
              <w:t>8.13</w:t>
            </w:r>
          </w:p>
        </w:tc>
        <w:tc>
          <w:tcPr>
            <w:tcW w:w="833" w:type="pct"/>
            <w:vAlign w:val="center"/>
          </w:tcPr>
          <w:p>
            <w:pPr>
              <w:pStyle w:val="13"/>
              <w:jc w:val="center"/>
            </w:pPr>
            <w:r>
              <w:t>8.13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15</w:t>
            </w:r>
          </w:p>
        </w:tc>
        <w:tc>
          <w:tcPr>
            <w:tcW w:w="833" w:type="pct"/>
            <w:vAlign w:val="center"/>
          </w:tcPr>
          <w:p>
            <w:pPr>
              <w:pStyle w:val="14"/>
            </w:pPr>
            <w:r>
              <w:t>221</w:t>
            </w:r>
          </w:p>
        </w:tc>
        <w:tc>
          <w:tcPr>
            <w:tcW w:w="833" w:type="pct"/>
            <w:vAlign w:val="center"/>
          </w:tcPr>
          <w:p>
            <w:pPr>
              <w:pStyle w:val="14"/>
            </w:pPr>
            <w:r>
              <w:t>住房保障支出</w:t>
            </w:r>
          </w:p>
        </w:tc>
        <w:tc>
          <w:tcPr>
            <w:tcW w:w="833" w:type="pct"/>
            <w:vAlign w:val="center"/>
          </w:tcPr>
          <w:p>
            <w:pPr>
              <w:pStyle w:val="13"/>
              <w:jc w:val="center"/>
            </w:pPr>
            <w:r>
              <w:t>14.79</w:t>
            </w:r>
          </w:p>
        </w:tc>
        <w:tc>
          <w:tcPr>
            <w:tcW w:w="833" w:type="pct"/>
            <w:vAlign w:val="center"/>
          </w:tcPr>
          <w:p>
            <w:pPr>
              <w:pStyle w:val="13"/>
              <w:jc w:val="center"/>
            </w:pPr>
            <w:r>
              <w:t>14.79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16</w:t>
            </w:r>
          </w:p>
        </w:tc>
        <w:tc>
          <w:tcPr>
            <w:tcW w:w="833" w:type="pct"/>
            <w:vAlign w:val="center"/>
          </w:tcPr>
          <w:p>
            <w:pPr>
              <w:pStyle w:val="14"/>
            </w:pPr>
            <w:r>
              <w:t>22102</w:t>
            </w:r>
          </w:p>
        </w:tc>
        <w:tc>
          <w:tcPr>
            <w:tcW w:w="833" w:type="pct"/>
            <w:vAlign w:val="center"/>
          </w:tcPr>
          <w:p>
            <w:pPr>
              <w:pStyle w:val="14"/>
            </w:pPr>
            <w:r>
              <w:t>住房改革支出</w:t>
            </w:r>
          </w:p>
        </w:tc>
        <w:tc>
          <w:tcPr>
            <w:tcW w:w="833" w:type="pct"/>
            <w:vAlign w:val="center"/>
          </w:tcPr>
          <w:p>
            <w:pPr>
              <w:pStyle w:val="13"/>
              <w:jc w:val="center"/>
            </w:pPr>
            <w:r>
              <w:t>14.79</w:t>
            </w:r>
          </w:p>
        </w:tc>
        <w:tc>
          <w:tcPr>
            <w:tcW w:w="833" w:type="pct"/>
            <w:vAlign w:val="center"/>
          </w:tcPr>
          <w:p>
            <w:pPr>
              <w:pStyle w:val="13"/>
              <w:jc w:val="center"/>
            </w:pPr>
            <w:r>
              <w:t>14.79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17</w:t>
            </w:r>
          </w:p>
        </w:tc>
        <w:tc>
          <w:tcPr>
            <w:tcW w:w="833" w:type="pct"/>
            <w:vAlign w:val="center"/>
          </w:tcPr>
          <w:p>
            <w:pPr>
              <w:pStyle w:val="14"/>
            </w:pPr>
            <w:r>
              <w:t>2210201</w:t>
            </w:r>
          </w:p>
        </w:tc>
        <w:tc>
          <w:tcPr>
            <w:tcW w:w="833" w:type="pct"/>
            <w:vAlign w:val="center"/>
          </w:tcPr>
          <w:p>
            <w:pPr>
              <w:pStyle w:val="14"/>
            </w:pPr>
            <w:r>
              <w:t>住房公积金</w:t>
            </w:r>
          </w:p>
        </w:tc>
        <w:tc>
          <w:tcPr>
            <w:tcW w:w="833" w:type="pct"/>
            <w:vAlign w:val="center"/>
          </w:tcPr>
          <w:p>
            <w:pPr>
              <w:pStyle w:val="13"/>
              <w:jc w:val="center"/>
            </w:pPr>
            <w:r>
              <w:t>14.79</w:t>
            </w:r>
          </w:p>
        </w:tc>
        <w:tc>
          <w:tcPr>
            <w:tcW w:w="833" w:type="pct"/>
            <w:vAlign w:val="center"/>
          </w:tcPr>
          <w:p>
            <w:pPr>
              <w:pStyle w:val="13"/>
              <w:jc w:val="center"/>
            </w:pPr>
            <w:r>
              <w:t>14.79</w:t>
            </w:r>
          </w:p>
        </w:tc>
        <w:tc>
          <w:tcPr>
            <w:tcW w:w="833" w:type="pct"/>
            <w:vAlign w:val="center"/>
          </w:tcPr>
          <w:p>
            <w:pPr>
              <w:pStyle w:val="13"/>
              <w:jc w:val="center"/>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支出部门经济分类科目</w:t>
            </w:r>
          </w:p>
        </w:tc>
        <w:tc>
          <w:tcPr>
            <w:tcW w:w="2499"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Align w:val="center"/>
          </w:tcPr>
          <w:p>
            <w:pPr>
              <w:pStyle w:val="12"/>
            </w:pPr>
            <w:r>
              <w:t>合计</w:t>
            </w:r>
          </w:p>
        </w:tc>
        <w:tc>
          <w:tcPr>
            <w:tcW w:w="833" w:type="pct"/>
            <w:vAlign w:val="center"/>
          </w:tcPr>
          <w:p>
            <w:pPr>
              <w:pStyle w:val="12"/>
            </w:pPr>
            <w:r>
              <w:t>人员经费</w:t>
            </w:r>
          </w:p>
        </w:tc>
        <w:tc>
          <w:tcPr>
            <w:tcW w:w="833"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jc w:val="center"/>
            </w:pPr>
            <w:r>
              <w:t>322.81</w:t>
            </w:r>
          </w:p>
        </w:tc>
        <w:tc>
          <w:tcPr>
            <w:tcW w:w="833" w:type="pct"/>
            <w:vAlign w:val="center"/>
          </w:tcPr>
          <w:p>
            <w:pPr>
              <w:pStyle w:val="17"/>
              <w:jc w:val="center"/>
            </w:pPr>
            <w:r>
              <w:t>257.32</w:t>
            </w:r>
          </w:p>
        </w:tc>
        <w:tc>
          <w:tcPr>
            <w:tcW w:w="833" w:type="pct"/>
            <w:vAlign w:val="center"/>
          </w:tcPr>
          <w:p>
            <w:pPr>
              <w:pStyle w:val="17"/>
              <w:jc w:val="center"/>
            </w:pPr>
            <w:r>
              <w:t>65.49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301</w:t>
            </w:r>
          </w:p>
        </w:tc>
        <w:tc>
          <w:tcPr>
            <w:tcW w:w="833" w:type="pct"/>
            <w:vAlign w:val="center"/>
          </w:tcPr>
          <w:p>
            <w:pPr>
              <w:pStyle w:val="14"/>
            </w:pPr>
            <w:r>
              <w:t>工资福利支出</w:t>
            </w:r>
          </w:p>
        </w:tc>
        <w:tc>
          <w:tcPr>
            <w:tcW w:w="833" w:type="pct"/>
            <w:vAlign w:val="center"/>
          </w:tcPr>
          <w:p>
            <w:pPr>
              <w:pStyle w:val="13"/>
              <w:jc w:val="center"/>
            </w:pPr>
            <w:r>
              <w:t>204.79</w:t>
            </w:r>
          </w:p>
        </w:tc>
        <w:tc>
          <w:tcPr>
            <w:tcW w:w="833" w:type="pct"/>
            <w:vAlign w:val="center"/>
          </w:tcPr>
          <w:p>
            <w:pPr>
              <w:pStyle w:val="13"/>
              <w:jc w:val="center"/>
            </w:pPr>
            <w:r>
              <w:t>204.79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30101</w:t>
            </w:r>
          </w:p>
        </w:tc>
        <w:tc>
          <w:tcPr>
            <w:tcW w:w="833" w:type="pct"/>
            <w:vAlign w:val="center"/>
          </w:tcPr>
          <w:p>
            <w:pPr>
              <w:pStyle w:val="14"/>
            </w:pPr>
            <w:r>
              <w:t>基本工资</w:t>
            </w:r>
          </w:p>
        </w:tc>
        <w:tc>
          <w:tcPr>
            <w:tcW w:w="833" w:type="pct"/>
            <w:vAlign w:val="center"/>
          </w:tcPr>
          <w:p>
            <w:pPr>
              <w:pStyle w:val="13"/>
              <w:jc w:val="center"/>
            </w:pPr>
            <w:r>
              <w:t>86.64</w:t>
            </w:r>
          </w:p>
        </w:tc>
        <w:tc>
          <w:tcPr>
            <w:tcW w:w="833" w:type="pct"/>
            <w:vAlign w:val="center"/>
          </w:tcPr>
          <w:p>
            <w:pPr>
              <w:pStyle w:val="13"/>
              <w:jc w:val="center"/>
            </w:pPr>
            <w:r>
              <w:t>86.64</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30102</w:t>
            </w:r>
          </w:p>
        </w:tc>
        <w:tc>
          <w:tcPr>
            <w:tcW w:w="833" w:type="pct"/>
            <w:vAlign w:val="center"/>
          </w:tcPr>
          <w:p>
            <w:pPr>
              <w:pStyle w:val="14"/>
            </w:pPr>
            <w:r>
              <w:t>津贴补贴</w:t>
            </w:r>
          </w:p>
        </w:tc>
        <w:tc>
          <w:tcPr>
            <w:tcW w:w="833" w:type="pct"/>
            <w:vAlign w:val="center"/>
          </w:tcPr>
          <w:p>
            <w:pPr>
              <w:pStyle w:val="13"/>
              <w:jc w:val="center"/>
            </w:pPr>
            <w:r>
              <w:t>36.08</w:t>
            </w:r>
          </w:p>
        </w:tc>
        <w:tc>
          <w:tcPr>
            <w:tcW w:w="833" w:type="pct"/>
            <w:vAlign w:val="center"/>
          </w:tcPr>
          <w:p>
            <w:pPr>
              <w:pStyle w:val="13"/>
              <w:jc w:val="center"/>
            </w:pPr>
            <w:r>
              <w:t>36.08</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30103</w:t>
            </w:r>
          </w:p>
        </w:tc>
        <w:tc>
          <w:tcPr>
            <w:tcW w:w="833" w:type="pct"/>
            <w:vAlign w:val="center"/>
          </w:tcPr>
          <w:p>
            <w:pPr>
              <w:pStyle w:val="14"/>
            </w:pPr>
            <w:r>
              <w:t>奖金</w:t>
            </w:r>
          </w:p>
        </w:tc>
        <w:tc>
          <w:tcPr>
            <w:tcW w:w="833" w:type="pct"/>
            <w:vAlign w:val="center"/>
          </w:tcPr>
          <w:p>
            <w:pPr>
              <w:pStyle w:val="13"/>
              <w:jc w:val="center"/>
            </w:pPr>
            <w:r>
              <w:t>25.01</w:t>
            </w:r>
          </w:p>
        </w:tc>
        <w:tc>
          <w:tcPr>
            <w:tcW w:w="833" w:type="pct"/>
            <w:vAlign w:val="center"/>
          </w:tcPr>
          <w:p>
            <w:pPr>
              <w:pStyle w:val="13"/>
              <w:jc w:val="center"/>
            </w:pPr>
            <w:r>
              <w:t>25.01</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30108</w:t>
            </w:r>
          </w:p>
        </w:tc>
        <w:tc>
          <w:tcPr>
            <w:tcW w:w="833" w:type="pct"/>
            <w:vAlign w:val="center"/>
          </w:tcPr>
          <w:p>
            <w:pPr>
              <w:pStyle w:val="14"/>
            </w:pPr>
            <w:r>
              <w:t>机关事业单位基本养老保险缴费</w:t>
            </w:r>
          </w:p>
        </w:tc>
        <w:tc>
          <w:tcPr>
            <w:tcW w:w="833" w:type="pct"/>
            <w:vAlign w:val="center"/>
          </w:tcPr>
          <w:p>
            <w:pPr>
              <w:pStyle w:val="13"/>
              <w:jc w:val="center"/>
            </w:pPr>
            <w:r>
              <w:t>22.73</w:t>
            </w:r>
          </w:p>
        </w:tc>
        <w:tc>
          <w:tcPr>
            <w:tcW w:w="833" w:type="pct"/>
            <w:vAlign w:val="center"/>
          </w:tcPr>
          <w:p>
            <w:pPr>
              <w:pStyle w:val="13"/>
              <w:jc w:val="center"/>
            </w:pPr>
            <w:r>
              <w:t>22.73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30109</w:t>
            </w:r>
          </w:p>
        </w:tc>
        <w:tc>
          <w:tcPr>
            <w:tcW w:w="833" w:type="pct"/>
            <w:vAlign w:val="center"/>
          </w:tcPr>
          <w:p>
            <w:pPr>
              <w:pStyle w:val="14"/>
            </w:pPr>
            <w:r>
              <w:t>职业年金缴费</w:t>
            </w:r>
          </w:p>
        </w:tc>
        <w:tc>
          <w:tcPr>
            <w:tcW w:w="833" w:type="pct"/>
            <w:vAlign w:val="center"/>
          </w:tcPr>
          <w:p>
            <w:pPr>
              <w:pStyle w:val="13"/>
              <w:jc w:val="center"/>
            </w:pPr>
            <w:r>
              <w:t>10.79</w:t>
            </w:r>
          </w:p>
        </w:tc>
        <w:tc>
          <w:tcPr>
            <w:tcW w:w="833" w:type="pct"/>
            <w:vAlign w:val="center"/>
          </w:tcPr>
          <w:p>
            <w:pPr>
              <w:pStyle w:val="13"/>
              <w:jc w:val="center"/>
            </w:pPr>
            <w:r>
              <w:t>10.79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30110</w:t>
            </w:r>
          </w:p>
        </w:tc>
        <w:tc>
          <w:tcPr>
            <w:tcW w:w="833" w:type="pct"/>
            <w:vAlign w:val="center"/>
          </w:tcPr>
          <w:p>
            <w:pPr>
              <w:pStyle w:val="14"/>
            </w:pPr>
            <w:r>
              <w:t>职工基本医疗保险缴费</w:t>
            </w:r>
          </w:p>
        </w:tc>
        <w:tc>
          <w:tcPr>
            <w:tcW w:w="833" w:type="pct"/>
            <w:vAlign w:val="center"/>
          </w:tcPr>
          <w:p>
            <w:pPr>
              <w:pStyle w:val="13"/>
              <w:jc w:val="center"/>
            </w:pPr>
            <w:r>
              <w:t>8.13</w:t>
            </w:r>
          </w:p>
        </w:tc>
        <w:tc>
          <w:tcPr>
            <w:tcW w:w="833" w:type="pct"/>
            <w:vAlign w:val="center"/>
          </w:tcPr>
          <w:p>
            <w:pPr>
              <w:pStyle w:val="13"/>
              <w:jc w:val="center"/>
            </w:pPr>
            <w:r>
              <w:t>8.13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30112</w:t>
            </w:r>
          </w:p>
        </w:tc>
        <w:tc>
          <w:tcPr>
            <w:tcW w:w="833" w:type="pct"/>
            <w:vAlign w:val="center"/>
          </w:tcPr>
          <w:p>
            <w:pPr>
              <w:pStyle w:val="14"/>
            </w:pPr>
            <w:r>
              <w:t>其他社会保障缴费</w:t>
            </w:r>
          </w:p>
        </w:tc>
        <w:tc>
          <w:tcPr>
            <w:tcW w:w="833" w:type="pct"/>
            <w:vAlign w:val="center"/>
          </w:tcPr>
          <w:p>
            <w:pPr>
              <w:pStyle w:val="13"/>
              <w:jc w:val="center"/>
            </w:pPr>
            <w:r>
              <w:t>0.62</w:t>
            </w:r>
          </w:p>
        </w:tc>
        <w:tc>
          <w:tcPr>
            <w:tcW w:w="833" w:type="pct"/>
            <w:vAlign w:val="center"/>
          </w:tcPr>
          <w:p>
            <w:pPr>
              <w:pStyle w:val="13"/>
              <w:jc w:val="center"/>
            </w:pPr>
            <w:r>
              <w:t>0.62</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30113</w:t>
            </w:r>
          </w:p>
        </w:tc>
        <w:tc>
          <w:tcPr>
            <w:tcW w:w="833" w:type="pct"/>
            <w:vAlign w:val="center"/>
          </w:tcPr>
          <w:p>
            <w:pPr>
              <w:pStyle w:val="14"/>
            </w:pPr>
            <w:r>
              <w:t>住房公积金</w:t>
            </w:r>
          </w:p>
        </w:tc>
        <w:tc>
          <w:tcPr>
            <w:tcW w:w="833" w:type="pct"/>
            <w:vAlign w:val="center"/>
          </w:tcPr>
          <w:p>
            <w:pPr>
              <w:pStyle w:val="13"/>
              <w:jc w:val="center"/>
            </w:pPr>
            <w:r>
              <w:t>14.79</w:t>
            </w:r>
          </w:p>
        </w:tc>
        <w:tc>
          <w:tcPr>
            <w:tcW w:w="833" w:type="pct"/>
            <w:vAlign w:val="center"/>
          </w:tcPr>
          <w:p>
            <w:pPr>
              <w:pStyle w:val="13"/>
              <w:jc w:val="center"/>
            </w:pPr>
            <w:r>
              <w:t>14.79</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302</w:t>
            </w:r>
          </w:p>
        </w:tc>
        <w:tc>
          <w:tcPr>
            <w:tcW w:w="833" w:type="pct"/>
            <w:vAlign w:val="center"/>
          </w:tcPr>
          <w:p>
            <w:pPr>
              <w:pStyle w:val="14"/>
            </w:pPr>
            <w:r>
              <w:t>商品和服务支出</w:t>
            </w:r>
          </w:p>
        </w:tc>
        <w:tc>
          <w:tcPr>
            <w:tcW w:w="833" w:type="pct"/>
            <w:vAlign w:val="center"/>
          </w:tcPr>
          <w:p>
            <w:pPr>
              <w:pStyle w:val="13"/>
              <w:jc w:val="center"/>
            </w:pPr>
            <w:r>
              <w:t>64.29</w:t>
            </w:r>
          </w:p>
        </w:tc>
        <w:tc>
          <w:tcPr>
            <w:tcW w:w="833" w:type="pct"/>
            <w:vAlign w:val="center"/>
          </w:tcPr>
          <w:p>
            <w:pPr>
              <w:pStyle w:val="13"/>
              <w:jc w:val="center"/>
            </w:pPr>
          </w:p>
        </w:tc>
        <w:tc>
          <w:tcPr>
            <w:tcW w:w="833" w:type="pct"/>
            <w:vAlign w:val="center"/>
          </w:tcPr>
          <w:p>
            <w:pPr>
              <w:pStyle w:val="13"/>
              <w:jc w:val="center"/>
            </w:pPr>
            <w:r>
              <w:t>64.29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30201</w:t>
            </w:r>
          </w:p>
        </w:tc>
        <w:tc>
          <w:tcPr>
            <w:tcW w:w="833" w:type="pct"/>
            <w:vAlign w:val="center"/>
          </w:tcPr>
          <w:p>
            <w:pPr>
              <w:pStyle w:val="14"/>
            </w:pPr>
            <w:r>
              <w:t>办公费</w:t>
            </w:r>
          </w:p>
        </w:tc>
        <w:tc>
          <w:tcPr>
            <w:tcW w:w="833" w:type="pct"/>
            <w:vAlign w:val="center"/>
          </w:tcPr>
          <w:p>
            <w:pPr>
              <w:pStyle w:val="13"/>
              <w:jc w:val="center"/>
              <w:rPr>
                <w:rFonts w:hint="default" w:eastAsia="方正书宋_GBK"/>
                <w:lang w:val="en-US" w:eastAsia="zh-CN"/>
              </w:rPr>
            </w:pPr>
            <w:r>
              <w:rPr>
                <w:rFonts w:hint="eastAsia"/>
                <w:lang w:val="en-US" w:eastAsia="zh-CN"/>
              </w:rPr>
              <w:t>26.69</w:t>
            </w:r>
          </w:p>
        </w:tc>
        <w:tc>
          <w:tcPr>
            <w:tcW w:w="833" w:type="pct"/>
            <w:vAlign w:val="center"/>
          </w:tcPr>
          <w:p>
            <w:pPr>
              <w:pStyle w:val="13"/>
              <w:jc w:val="center"/>
            </w:pPr>
          </w:p>
        </w:tc>
        <w:tc>
          <w:tcPr>
            <w:tcW w:w="833" w:type="pct"/>
            <w:vAlign w:val="center"/>
          </w:tcPr>
          <w:p>
            <w:pPr>
              <w:pStyle w:val="13"/>
              <w:jc w:val="center"/>
              <w:rPr>
                <w:rFonts w:hint="default" w:eastAsia="方正书宋_GBK"/>
                <w:lang w:val="en-US" w:eastAsia="zh-CN"/>
              </w:rPr>
            </w:pPr>
            <w:r>
              <w:rPr>
                <w:rFonts w:hint="eastAsia"/>
                <w:lang w:val="en-US" w:eastAsia="zh-CN"/>
              </w:rPr>
              <w:t>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30207</w:t>
            </w:r>
          </w:p>
        </w:tc>
        <w:tc>
          <w:tcPr>
            <w:tcW w:w="833" w:type="pct"/>
            <w:vAlign w:val="center"/>
          </w:tcPr>
          <w:p>
            <w:pPr>
              <w:pStyle w:val="14"/>
            </w:pPr>
            <w:r>
              <w:t>邮电费</w:t>
            </w:r>
          </w:p>
        </w:tc>
        <w:tc>
          <w:tcPr>
            <w:tcW w:w="833" w:type="pct"/>
            <w:vAlign w:val="center"/>
          </w:tcPr>
          <w:p>
            <w:pPr>
              <w:pStyle w:val="13"/>
              <w:jc w:val="center"/>
            </w:pPr>
            <w:r>
              <w:t>8.44</w:t>
            </w:r>
          </w:p>
        </w:tc>
        <w:tc>
          <w:tcPr>
            <w:tcW w:w="833" w:type="pct"/>
            <w:vAlign w:val="center"/>
          </w:tcPr>
          <w:p>
            <w:pPr>
              <w:pStyle w:val="13"/>
              <w:jc w:val="center"/>
            </w:pPr>
          </w:p>
        </w:tc>
        <w:tc>
          <w:tcPr>
            <w:tcW w:w="833" w:type="pct"/>
            <w:vAlign w:val="center"/>
          </w:tcPr>
          <w:p>
            <w:pPr>
              <w:pStyle w:val="13"/>
              <w:jc w:val="center"/>
            </w:pPr>
            <w:r>
              <w:t>8.44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5"/>
              <w:ind w:firstLine="0" w:firstLineChars="0"/>
            </w:pPr>
            <w:r>
              <w:rPr>
                <w:rFonts w:hint="eastAsia"/>
                <w:lang w:val="en-US" w:eastAsia="zh-CN"/>
              </w:rPr>
              <w:t>14</w:t>
            </w:r>
          </w:p>
        </w:tc>
        <w:tc>
          <w:tcPr>
            <w:tcW w:w="2501" w:type="dxa"/>
            <w:vAlign w:val="center"/>
          </w:tcPr>
          <w:p>
            <w:pPr>
              <w:pStyle w:val="14"/>
              <w:ind w:firstLine="0" w:firstLineChars="0"/>
            </w:pPr>
            <w:r>
              <w:rPr>
                <w:rFonts w:hint="eastAsia"/>
                <w:lang w:val="en-US" w:eastAsia="zh-CN"/>
              </w:rPr>
              <w:t>30217</w:t>
            </w:r>
          </w:p>
        </w:tc>
        <w:tc>
          <w:tcPr>
            <w:tcW w:w="2505" w:type="dxa"/>
            <w:vAlign w:val="center"/>
          </w:tcPr>
          <w:p>
            <w:pPr>
              <w:pStyle w:val="14"/>
              <w:ind w:firstLine="0" w:firstLineChars="0"/>
            </w:pPr>
            <w:r>
              <w:rPr>
                <w:rFonts w:hint="eastAsia"/>
                <w:lang w:eastAsia="zh-CN"/>
              </w:rPr>
              <w:t>公务接待费</w:t>
            </w:r>
          </w:p>
        </w:tc>
        <w:tc>
          <w:tcPr>
            <w:tcW w:w="2502" w:type="dxa"/>
            <w:vAlign w:val="center"/>
          </w:tcPr>
          <w:p>
            <w:pPr>
              <w:pStyle w:val="13"/>
              <w:ind w:firstLine="0" w:firstLineChars="0"/>
              <w:jc w:val="center"/>
            </w:pPr>
            <w:r>
              <w:rPr>
                <w:rFonts w:hint="eastAsia"/>
                <w:lang w:val="en-US" w:eastAsia="zh-CN"/>
              </w:rPr>
              <w:t>2.73</w:t>
            </w:r>
          </w:p>
        </w:tc>
        <w:tc>
          <w:tcPr>
            <w:tcW w:w="2502" w:type="dxa"/>
            <w:vAlign w:val="center"/>
          </w:tcPr>
          <w:p>
            <w:pPr>
              <w:pStyle w:val="13"/>
              <w:ind w:firstLine="0" w:firstLineChars="0"/>
              <w:jc w:val="center"/>
            </w:pPr>
          </w:p>
        </w:tc>
        <w:tc>
          <w:tcPr>
            <w:tcW w:w="2502" w:type="dxa"/>
            <w:vAlign w:val="center"/>
          </w:tcPr>
          <w:p>
            <w:pPr>
              <w:pStyle w:val="13"/>
              <w:ind w:firstLine="0" w:firstLineChars="0"/>
              <w:jc w:val="center"/>
            </w:pPr>
            <w:r>
              <w:rPr>
                <w:rFonts w:hint="eastAsia"/>
                <w:lang w:val="en-US" w:eastAsia="zh-CN"/>
              </w:rP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rPr>
                <w:rFonts w:hint="eastAsia" w:eastAsia="方正书宋_GBK"/>
                <w:lang w:eastAsia="zh-CN"/>
              </w:rPr>
            </w:pPr>
            <w:r>
              <w:t>1</w:t>
            </w:r>
            <w:r>
              <w:rPr>
                <w:rFonts w:hint="eastAsia"/>
                <w:lang w:val="en-US" w:eastAsia="zh-CN"/>
              </w:rPr>
              <w:t>5</w:t>
            </w:r>
          </w:p>
        </w:tc>
        <w:tc>
          <w:tcPr>
            <w:tcW w:w="833" w:type="pct"/>
            <w:vAlign w:val="center"/>
          </w:tcPr>
          <w:p>
            <w:pPr>
              <w:pStyle w:val="14"/>
            </w:pPr>
            <w:r>
              <w:t>30228</w:t>
            </w:r>
          </w:p>
        </w:tc>
        <w:tc>
          <w:tcPr>
            <w:tcW w:w="833" w:type="pct"/>
            <w:vAlign w:val="center"/>
          </w:tcPr>
          <w:p>
            <w:pPr>
              <w:pStyle w:val="14"/>
            </w:pPr>
            <w:r>
              <w:t>工会经费</w:t>
            </w:r>
          </w:p>
        </w:tc>
        <w:tc>
          <w:tcPr>
            <w:tcW w:w="833" w:type="pct"/>
            <w:vAlign w:val="center"/>
          </w:tcPr>
          <w:p>
            <w:pPr>
              <w:pStyle w:val="13"/>
              <w:jc w:val="center"/>
            </w:pPr>
            <w:r>
              <w:t>1.78</w:t>
            </w:r>
          </w:p>
        </w:tc>
        <w:tc>
          <w:tcPr>
            <w:tcW w:w="833" w:type="pct"/>
            <w:vAlign w:val="center"/>
          </w:tcPr>
          <w:p>
            <w:pPr>
              <w:pStyle w:val="13"/>
              <w:jc w:val="center"/>
            </w:pPr>
          </w:p>
        </w:tc>
        <w:tc>
          <w:tcPr>
            <w:tcW w:w="833" w:type="pct"/>
            <w:vAlign w:val="center"/>
          </w:tcPr>
          <w:p>
            <w:pPr>
              <w:pStyle w:val="13"/>
              <w:jc w:val="center"/>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rPr>
                <w:rFonts w:hint="eastAsia" w:eastAsia="方正书宋_GBK"/>
                <w:lang w:eastAsia="zh-CN"/>
              </w:rPr>
            </w:pPr>
            <w:r>
              <w:t>1</w:t>
            </w:r>
            <w:r>
              <w:rPr>
                <w:rFonts w:hint="eastAsia"/>
                <w:lang w:val="en-US" w:eastAsia="zh-CN"/>
              </w:rPr>
              <w:t>6</w:t>
            </w:r>
          </w:p>
        </w:tc>
        <w:tc>
          <w:tcPr>
            <w:tcW w:w="833" w:type="pct"/>
            <w:vAlign w:val="center"/>
          </w:tcPr>
          <w:p>
            <w:pPr>
              <w:pStyle w:val="14"/>
            </w:pPr>
            <w:r>
              <w:t>30229</w:t>
            </w:r>
          </w:p>
        </w:tc>
        <w:tc>
          <w:tcPr>
            <w:tcW w:w="833" w:type="pct"/>
            <w:vAlign w:val="center"/>
          </w:tcPr>
          <w:p>
            <w:pPr>
              <w:pStyle w:val="14"/>
            </w:pPr>
            <w:r>
              <w:t>福利费</w:t>
            </w:r>
          </w:p>
        </w:tc>
        <w:tc>
          <w:tcPr>
            <w:tcW w:w="833" w:type="pct"/>
            <w:vAlign w:val="center"/>
          </w:tcPr>
          <w:p>
            <w:pPr>
              <w:pStyle w:val="13"/>
              <w:jc w:val="center"/>
            </w:pPr>
            <w:r>
              <w:t>2.55</w:t>
            </w:r>
          </w:p>
        </w:tc>
        <w:tc>
          <w:tcPr>
            <w:tcW w:w="833" w:type="pct"/>
            <w:vAlign w:val="center"/>
          </w:tcPr>
          <w:p>
            <w:pPr>
              <w:pStyle w:val="13"/>
              <w:jc w:val="center"/>
            </w:pPr>
          </w:p>
        </w:tc>
        <w:tc>
          <w:tcPr>
            <w:tcW w:w="833" w:type="pct"/>
            <w:vAlign w:val="center"/>
          </w:tcPr>
          <w:p>
            <w:pPr>
              <w:pStyle w:val="13"/>
              <w:jc w:val="center"/>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rPr>
                <w:rFonts w:hint="eastAsia" w:eastAsia="方正书宋_GBK"/>
                <w:lang w:eastAsia="zh-CN"/>
              </w:rPr>
            </w:pPr>
            <w:r>
              <w:t>1</w:t>
            </w:r>
            <w:r>
              <w:rPr>
                <w:rFonts w:hint="eastAsia"/>
                <w:lang w:val="en-US" w:eastAsia="zh-CN"/>
              </w:rPr>
              <w:t>7</w:t>
            </w:r>
          </w:p>
        </w:tc>
        <w:tc>
          <w:tcPr>
            <w:tcW w:w="833" w:type="pct"/>
            <w:vAlign w:val="center"/>
          </w:tcPr>
          <w:p>
            <w:pPr>
              <w:pStyle w:val="14"/>
            </w:pPr>
            <w:r>
              <w:t>30231</w:t>
            </w:r>
          </w:p>
        </w:tc>
        <w:tc>
          <w:tcPr>
            <w:tcW w:w="833" w:type="pct"/>
            <w:vAlign w:val="center"/>
          </w:tcPr>
          <w:p>
            <w:pPr>
              <w:pStyle w:val="14"/>
            </w:pPr>
            <w:r>
              <w:t>公务用车运行维护费</w:t>
            </w:r>
          </w:p>
        </w:tc>
        <w:tc>
          <w:tcPr>
            <w:tcW w:w="833" w:type="pct"/>
            <w:vAlign w:val="center"/>
          </w:tcPr>
          <w:p>
            <w:pPr>
              <w:pStyle w:val="13"/>
              <w:jc w:val="center"/>
            </w:pPr>
            <w:r>
              <w:t>4.50</w:t>
            </w:r>
          </w:p>
        </w:tc>
        <w:tc>
          <w:tcPr>
            <w:tcW w:w="833" w:type="pct"/>
            <w:vAlign w:val="center"/>
          </w:tcPr>
          <w:p>
            <w:pPr>
              <w:pStyle w:val="13"/>
              <w:jc w:val="center"/>
            </w:pPr>
          </w:p>
        </w:tc>
        <w:tc>
          <w:tcPr>
            <w:tcW w:w="833" w:type="pct"/>
            <w:vAlign w:val="center"/>
          </w:tcPr>
          <w:p>
            <w:pPr>
              <w:pStyle w:val="13"/>
              <w:jc w:val="center"/>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rPr>
                <w:rFonts w:hint="eastAsia" w:eastAsia="方正书宋_GBK"/>
                <w:lang w:eastAsia="zh-CN"/>
              </w:rPr>
            </w:pPr>
            <w:r>
              <w:t>1</w:t>
            </w:r>
            <w:r>
              <w:rPr>
                <w:rFonts w:hint="eastAsia"/>
                <w:lang w:val="en-US" w:eastAsia="zh-CN"/>
              </w:rPr>
              <w:t>8</w:t>
            </w:r>
          </w:p>
        </w:tc>
        <w:tc>
          <w:tcPr>
            <w:tcW w:w="833" w:type="pct"/>
            <w:vAlign w:val="center"/>
          </w:tcPr>
          <w:p>
            <w:pPr>
              <w:pStyle w:val="14"/>
            </w:pPr>
            <w:r>
              <w:t>30239</w:t>
            </w:r>
          </w:p>
        </w:tc>
        <w:tc>
          <w:tcPr>
            <w:tcW w:w="833" w:type="pct"/>
            <w:vAlign w:val="center"/>
          </w:tcPr>
          <w:p>
            <w:pPr>
              <w:pStyle w:val="14"/>
            </w:pPr>
            <w:r>
              <w:t>其他交通费用</w:t>
            </w:r>
          </w:p>
        </w:tc>
        <w:tc>
          <w:tcPr>
            <w:tcW w:w="833" w:type="pct"/>
            <w:vAlign w:val="center"/>
          </w:tcPr>
          <w:p>
            <w:pPr>
              <w:pStyle w:val="13"/>
              <w:jc w:val="center"/>
            </w:pPr>
            <w:r>
              <w:t>13.55</w:t>
            </w:r>
          </w:p>
        </w:tc>
        <w:tc>
          <w:tcPr>
            <w:tcW w:w="833" w:type="pct"/>
            <w:vAlign w:val="center"/>
          </w:tcPr>
          <w:p>
            <w:pPr>
              <w:pStyle w:val="13"/>
              <w:jc w:val="center"/>
            </w:pPr>
          </w:p>
        </w:tc>
        <w:tc>
          <w:tcPr>
            <w:tcW w:w="833" w:type="pct"/>
            <w:vAlign w:val="center"/>
          </w:tcPr>
          <w:p>
            <w:pPr>
              <w:pStyle w:val="13"/>
              <w:jc w:val="center"/>
            </w:pPr>
            <w:r>
              <w:t>13.55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18</w:t>
            </w:r>
          </w:p>
        </w:tc>
        <w:tc>
          <w:tcPr>
            <w:tcW w:w="833" w:type="pct"/>
            <w:vAlign w:val="center"/>
          </w:tcPr>
          <w:p>
            <w:pPr>
              <w:pStyle w:val="14"/>
            </w:pPr>
            <w:r>
              <w:t>30299</w:t>
            </w:r>
          </w:p>
        </w:tc>
        <w:tc>
          <w:tcPr>
            <w:tcW w:w="833" w:type="pct"/>
            <w:vAlign w:val="center"/>
          </w:tcPr>
          <w:p>
            <w:pPr>
              <w:pStyle w:val="14"/>
            </w:pPr>
            <w:r>
              <w:t>其他商品和服务支出</w:t>
            </w:r>
          </w:p>
        </w:tc>
        <w:tc>
          <w:tcPr>
            <w:tcW w:w="833" w:type="pct"/>
            <w:vAlign w:val="center"/>
          </w:tcPr>
          <w:p>
            <w:pPr>
              <w:pStyle w:val="13"/>
              <w:jc w:val="center"/>
            </w:pPr>
            <w:r>
              <w:t>4.05</w:t>
            </w:r>
          </w:p>
        </w:tc>
        <w:tc>
          <w:tcPr>
            <w:tcW w:w="833" w:type="pct"/>
            <w:vAlign w:val="center"/>
          </w:tcPr>
          <w:p>
            <w:pPr>
              <w:pStyle w:val="13"/>
              <w:jc w:val="center"/>
            </w:pPr>
          </w:p>
        </w:tc>
        <w:tc>
          <w:tcPr>
            <w:tcW w:w="833" w:type="pct"/>
            <w:vAlign w:val="center"/>
          </w:tcPr>
          <w:p>
            <w:pPr>
              <w:pStyle w:val="13"/>
              <w:jc w:val="center"/>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19</w:t>
            </w:r>
          </w:p>
        </w:tc>
        <w:tc>
          <w:tcPr>
            <w:tcW w:w="833" w:type="pct"/>
            <w:vAlign w:val="center"/>
          </w:tcPr>
          <w:p>
            <w:pPr>
              <w:pStyle w:val="14"/>
            </w:pPr>
            <w:r>
              <w:t>303</w:t>
            </w:r>
          </w:p>
        </w:tc>
        <w:tc>
          <w:tcPr>
            <w:tcW w:w="833" w:type="pct"/>
            <w:vAlign w:val="center"/>
          </w:tcPr>
          <w:p>
            <w:pPr>
              <w:pStyle w:val="14"/>
            </w:pPr>
            <w:r>
              <w:t>对个人和家庭的补助</w:t>
            </w:r>
          </w:p>
        </w:tc>
        <w:tc>
          <w:tcPr>
            <w:tcW w:w="833" w:type="pct"/>
            <w:vAlign w:val="center"/>
          </w:tcPr>
          <w:p>
            <w:pPr>
              <w:pStyle w:val="13"/>
              <w:jc w:val="center"/>
            </w:pPr>
            <w:r>
              <w:t>52.53</w:t>
            </w:r>
          </w:p>
        </w:tc>
        <w:tc>
          <w:tcPr>
            <w:tcW w:w="833" w:type="pct"/>
            <w:vAlign w:val="center"/>
          </w:tcPr>
          <w:p>
            <w:pPr>
              <w:pStyle w:val="13"/>
              <w:jc w:val="center"/>
            </w:pPr>
            <w:r>
              <w:t>52.53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20</w:t>
            </w:r>
          </w:p>
        </w:tc>
        <w:tc>
          <w:tcPr>
            <w:tcW w:w="833" w:type="pct"/>
            <w:vAlign w:val="center"/>
          </w:tcPr>
          <w:p>
            <w:pPr>
              <w:pStyle w:val="14"/>
            </w:pPr>
            <w:r>
              <w:t>30302</w:t>
            </w:r>
          </w:p>
        </w:tc>
        <w:tc>
          <w:tcPr>
            <w:tcW w:w="833" w:type="pct"/>
            <w:vAlign w:val="center"/>
          </w:tcPr>
          <w:p>
            <w:pPr>
              <w:pStyle w:val="14"/>
            </w:pPr>
            <w:r>
              <w:t>退休费</w:t>
            </w:r>
          </w:p>
        </w:tc>
        <w:tc>
          <w:tcPr>
            <w:tcW w:w="833" w:type="pct"/>
            <w:vAlign w:val="center"/>
          </w:tcPr>
          <w:p>
            <w:pPr>
              <w:pStyle w:val="13"/>
              <w:jc w:val="center"/>
            </w:pPr>
            <w:r>
              <w:t>47.80</w:t>
            </w:r>
          </w:p>
        </w:tc>
        <w:tc>
          <w:tcPr>
            <w:tcW w:w="833" w:type="pct"/>
            <w:vAlign w:val="center"/>
          </w:tcPr>
          <w:p>
            <w:pPr>
              <w:pStyle w:val="13"/>
              <w:jc w:val="center"/>
            </w:pPr>
            <w:r>
              <w:t>47.80</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21</w:t>
            </w:r>
          </w:p>
        </w:tc>
        <w:tc>
          <w:tcPr>
            <w:tcW w:w="833" w:type="pct"/>
            <w:vAlign w:val="center"/>
          </w:tcPr>
          <w:p>
            <w:pPr>
              <w:pStyle w:val="14"/>
            </w:pPr>
            <w:r>
              <w:t>30305</w:t>
            </w:r>
          </w:p>
        </w:tc>
        <w:tc>
          <w:tcPr>
            <w:tcW w:w="833" w:type="pct"/>
            <w:vAlign w:val="center"/>
          </w:tcPr>
          <w:p>
            <w:pPr>
              <w:pStyle w:val="14"/>
            </w:pPr>
            <w:r>
              <w:t>生活补助</w:t>
            </w:r>
          </w:p>
        </w:tc>
        <w:tc>
          <w:tcPr>
            <w:tcW w:w="833" w:type="pct"/>
            <w:vAlign w:val="center"/>
          </w:tcPr>
          <w:p>
            <w:pPr>
              <w:pStyle w:val="13"/>
              <w:jc w:val="center"/>
            </w:pPr>
            <w:r>
              <w:t>2.93</w:t>
            </w:r>
          </w:p>
        </w:tc>
        <w:tc>
          <w:tcPr>
            <w:tcW w:w="833" w:type="pct"/>
            <w:vAlign w:val="center"/>
          </w:tcPr>
          <w:p>
            <w:pPr>
              <w:pStyle w:val="13"/>
              <w:jc w:val="center"/>
            </w:pPr>
            <w:r>
              <w:t>2.93</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22</w:t>
            </w:r>
          </w:p>
        </w:tc>
        <w:tc>
          <w:tcPr>
            <w:tcW w:w="833" w:type="pct"/>
            <w:vAlign w:val="center"/>
          </w:tcPr>
          <w:p>
            <w:pPr>
              <w:pStyle w:val="14"/>
            </w:pPr>
            <w:r>
              <w:t>30309</w:t>
            </w:r>
          </w:p>
        </w:tc>
        <w:tc>
          <w:tcPr>
            <w:tcW w:w="833" w:type="pct"/>
            <w:vAlign w:val="center"/>
          </w:tcPr>
          <w:p>
            <w:pPr>
              <w:pStyle w:val="14"/>
            </w:pPr>
            <w:r>
              <w:t>奖励金</w:t>
            </w:r>
          </w:p>
        </w:tc>
        <w:tc>
          <w:tcPr>
            <w:tcW w:w="833" w:type="pct"/>
            <w:vAlign w:val="center"/>
          </w:tcPr>
          <w:p>
            <w:pPr>
              <w:pStyle w:val="13"/>
              <w:jc w:val="center"/>
            </w:pPr>
            <w:r>
              <w:t>1.80</w:t>
            </w:r>
          </w:p>
        </w:tc>
        <w:tc>
          <w:tcPr>
            <w:tcW w:w="833" w:type="pct"/>
            <w:vAlign w:val="center"/>
          </w:tcPr>
          <w:p>
            <w:pPr>
              <w:pStyle w:val="13"/>
              <w:jc w:val="center"/>
            </w:pPr>
            <w:r>
              <w:t>1.80</w:t>
            </w:r>
          </w:p>
        </w:tc>
        <w:tc>
          <w:tcPr>
            <w:tcW w:w="833" w:type="pct"/>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23</w:t>
            </w:r>
          </w:p>
        </w:tc>
        <w:tc>
          <w:tcPr>
            <w:tcW w:w="833" w:type="pct"/>
            <w:vAlign w:val="center"/>
          </w:tcPr>
          <w:p>
            <w:pPr>
              <w:pStyle w:val="14"/>
            </w:pPr>
            <w:r>
              <w:t>310</w:t>
            </w:r>
          </w:p>
        </w:tc>
        <w:tc>
          <w:tcPr>
            <w:tcW w:w="833" w:type="pct"/>
            <w:vAlign w:val="center"/>
          </w:tcPr>
          <w:p>
            <w:pPr>
              <w:pStyle w:val="14"/>
            </w:pPr>
            <w:r>
              <w:t>资本性支出</w:t>
            </w:r>
          </w:p>
        </w:tc>
        <w:tc>
          <w:tcPr>
            <w:tcW w:w="833" w:type="pct"/>
            <w:vAlign w:val="center"/>
          </w:tcPr>
          <w:p>
            <w:pPr>
              <w:pStyle w:val="13"/>
              <w:jc w:val="center"/>
            </w:pPr>
            <w:r>
              <w:t>1.20</w:t>
            </w:r>
          </w:p>
        </w:tc>
        <w:tc>
          <w:tcPr>
            <w:tcW w:w="833" w:type="pct"/>
            <w:vAlign w:val="center"/>
          </w:tcPr>
          <w:p>
            <w:pPr>
              <w:pStyle w:val="13"/>
              <w:jc w:val="center"/>
            </w:pPr>
          </w:p>
        </w:tc>
        <w:tc>
          <w:tcPr>
            <w:tcW w:w="833" w:type="pct"/>
            <w:vAlign w:val="center"/>
          </w:tcPr>
          <w:p>
            <w:pPr>
              <w:pStyle w:val="13"/>
              <w:jc w:val="center"/>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24</w:t>
            </w:r>
          </w:p>
        </w:tc>
        <w:tc>
          <w:tcPr>
            <w:tcW w:w="833" w:type="pct"/>
            <w:vAlign w:val="center"/>
          </w:tcPr>
          <w:p>
            <w:pPr>
              <w:pStyle w:val="14"/>
            </w:pPr>
            <w:r>
              <w:t>31002</w:t>
            </w:r>
          </w:p>
        </w:tc>
        <w:tc>
          <w:tcPr>
            <w:tcW w:w="833" w:type="pct"/>
            <w:vAlign w:val="center"/>
          </w:tcPr>
          <w:p>
            <w:pPr>
              <w:pStyle w:val="14"/>
            </w:pPr>
            <w:r>
              <w:t>办公设备购置</w:t>
            </w:r>
          </w:p>
        </w:tc>
        <w:tc>
          <w:tcPr>
            <w:tcW w:w="833" w:type="pct"/>
            <w:vAlign w:val="center"/>
          </w:tcPr>
          <w:p>
            <w:pPr>
              <w:pStyle w:val="13"/>
              <w:jc w:val="center"/>
            </w:pPr>
            <w:r>
              <w:t>1.20</w:t>
            </w:r>
          </w:p>
        </w:tc>
        <w:tc>
          <w:tcPr>
            <w:tcW w:w="833" w:type="pct"/>
            <w:vAlign w:val="center"/>
          </w:tcPr>
          <w:p>
            <w:pPr>
              <w:pStyle w:val="13"/>
              <w:jc w:val="center"/>
            </w:pPr>
          </w:p>
        </w:tc>
        <w:tc>
          <w:tcPr>
            <w:tcW w:w="833" w:type="pct"/>
            <w:vAlign w:val="center"/>
          </w:tcPr>
          <w:p>
            <w:pPr>
              <w:pStyle w:val="13"/>
              <w:jc w:val="center"/>
            </w:pPr>
            <w:r>
              <w:t>1.20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480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17"/>
        <w:gridCol w:w="3404"/>
        <w:gridCol w:w="1982"/>
        <w:gridCol w:w="2498"/>
        <w:gridCol w:w="2244"/>
        <w:gridCol w:w="21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1" w:type="pct"/>
            <w:gridSpan w:val="3"/>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866" w:type="pct"/>
            <w:tcBorders>
              <w:top w:val="single" w:color="FFFFFF" w:sz="6" w:space="0"/>
              <w:left w:val="single" w:color="FFFFFF" w:sz="6" w:space="0"/>
              <w:right w:val="single" w:color="FFFFFF" w:sz="6" w:space="0"/>
            </w:tcBorders>
            <w:vAlign w:val="center"/>
          </w:tcPr>
          <w:p>
            <w:pPr>
              <w:pStyle w:val="10"/>
            </w:pPr>
            <w:r>
              <w:t>预算年度：2024</w:t>
            </w:r>
          </w:p>
        </w:tc>
        <w:tc>
          <w:tcPr>
            <w:tcW w:w="1532"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4" w:type="pct"/>
            <w:vMerge w:val="restart"/>
            <w:vAlign w:val="center"/>
          </w:tcPr>
          <w:p>
            <w:pPr>
              <w:pStyle w:val="12"/>
            </w:pPr>
            <w:r>
              <w:t>序号</w:t>
            </w:r>
          </w:p>
        </w:tc>
        <w:tc>
          <w:tcPr>
            <w:tcW w:w="1180" w:type="pct"/>
            <w:vMerge w:val="restart"/>
            <w:vAlign w:val="center"/>
          </w:tcPr>
          <w:p>
            <w:pPr>
              <w:pStyle w:val="12"/>
            </w:pPr>
            <w:r>
              <w:t>项  目</w:t>
            </w:r>
          </w:p>
        </w:tc>
        <w:tc>
          <w:tcPr>
            <w:tcW w:w="3084"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34" w:type="pct"/>
            <w:vMerge w:val="continue"/>
          </w:tcPr>
          <w:p/>
        </w:tc>
        <w:tc>
          <w:tcPr>
            <w:tcW w:w="1180" w:type="pct"/>
            <w:vMerge w:val="continue"/>
          </w:tcPr>
          <w:p/>
        </w:tc>
        <w:tc>
          <w:tcPr>
            <w:tcW w:w="686" w:type="pct"/>
            <w:vAlign w:val="center"/>
          </w:tcPr>
          <w:p>
            <w:pPr>
              <w:pStyle w:val="12"/>
            </w:pPr>
            <w:r>
              <w:t>合计</w:t>
            </w:r>
          </w:p>
        </w:tc>
        <w:tc>
          <w:tcPr>
            <w:tcW w:w="866" w:type="pct"/>
            <w:vAlign w:val="center"/>
          </w:tcPr>
          <w:p>
            <w:pPr>
              <w:pStyle w:val="12"/>
            </w:pPr>
            <w:r>
              <w:t xml:space="preserve">一般公共预算             </w:t>
            </w:r>
            <w:r>
              <w:rPr>
                <w:rFonts w:hint="eastAsia"/>
                <w:lang w:val="en-US" w:eastAsia="zh-CN"/>
              </w:rPr>
              <w:t xml:space="preserve">  </w:t>
            </w:r>
            <w:r>
              <w:t xml:space="preserve"> 财政拨款</w:t>
            </w:r>
          </w:p>
        </w:tc>
        <w:tc>
          <w:tcPr>
            <w:tcW w:w="778" w:type="pct"/>
            <w:vAlign w:val="center"/>
          </w:tcPr>
          <w:p>
            <w:pPr>
              <w:pStyle w:val="12"/>
            </w:pPr>
            <w:r>
              <w:t xml:space="preserve">政府性基金                </w:t>
            </w:r>
            <w:r>
              <w:rPr>
                <w:rFonts w:hint="eastAsia"/>
                <w:lang w:val="en-US" w:eastAsia="zh-CN"/>
              </w:rPr>
              <w:t xml:space="preserve">  </w:t>
            </w:r>
            <w:r>
              <w:t xml:space="preserve">  预算拨款</w:t>
            </w:r>
          </w:p>
        </w:tc>
        <w:tc>
          <w:tcPr>
            <w:tcW w:w="754" w:type="pct"/>
            <w:vAlign w:val="center"/>
          </w:tcPr>
          <w:p>
            <w:pPr>
              <w:pStyle w:val="12"/>
            </w:pPr>
            <w:r>
              <w:t xml:space="preserve">国有资本经营              </w:t>
            </w:r>
            <w:r>
              <w:rPr>
                <w:rFonts w:hint="eastAsia"/>
                <w:lang w:val="en-US" w:eastAsia="zh-CN"/>
              </w:rPr>
              <w:t xml:space="preserve">       </w:t>
            </w: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34" w:type="pct"/>
            <w:vAlign w:val="center"/>
          </w:tcPr>
          <w:p>
            <w:pPr>
              <w:pStyle w:val="12"/>
            </w:pPr>
            <w:r>
              <w:t>栏次</w:t>
            </w:r>
          </w:p>
        </w:tc>
        <w:tc>
          <w:tcPr>
            <w:tcW w:w="1180" w:type="pct"/>
            <w:vAlign w:val="center"/>
          </w:tcPr>
          <w:p>
            <w:pPr>
              <w:pStyle w:val="12"/>
            </w:pPr>
            <w:r>
              <w:t>1</w:t>
            </w:r>
          </w:p>
        </w:tc>
        <w:tc>
          <w:tcPr>
            <w:tcW w:w="686" w:type="pct"/>
            <w:vAlign w:val="center"/>
          </w:tcPr>
          <w:p>
            <w:pPr>
              <w:pStyle w:val="12"/>
            </w:pPr>
            <w:r>
              <w:t>2</w:t>
            </w:r>
          </w:p>
        </w:tc>
        <w:tc>
          <w:tcPr>
            <w:tcW w:w="866" w:type="pct"/>
            <w:vAlign w:val="center"/>
          </w:tcPr>
          <w:p>
            <w:pPr>
              <w:pStyle w:val="12"/>
            </w:pPr>
            <w:r>
              <w:t>3</w:t>
            </w:r>
          </w:p>
        </w:tc>
        <w:tc>
          <w:tcPr>
            <w:tcW w:w="778" w:type="pct"/>
            <w:vAlign w:val="center"/>
          </w:tcPr>
          <w:p>
            <w:pPr>
              <w:pStyle w:val="12"/>
            </w:pPr>
            <w:r>
              <w:t>4</w:t>
            </w:r>
          </w:p>
        </w:tc>
        <w:tc>
          <w:tcPr>
            <w:tcW w:w="754"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1</w:t>
            </w:r>
          </w:p>
        </w:tc>
        <w:tc>
          <w:tcPr>
            <w:tcW w:w="1180" w:type="pct"/>
            <w:vAlign w:val="center"/>
          </w:tcPr>
          <w:p>
            <w:pPr>
              <w:pStyle w:val="16"/>
            </w:pPr>
            <w:r>
              <w:t>合计</w:t>
            </w:r>
          </w:p>
        </w:tc>
        <w:tc>
          <w:tcPr>
            <w:tcW w:w="686" w:type="pct"/>
            <w:vAlign w:val="center"/>
          </w:tcPr>
          <w:p>
            <w:pPr>
              <w:pStyle w:val="17"/>
              <w:jc w:val="center"/>
              <w:rPr>
                <w:rFonts w:hint="default" w:eastAsia="方正书宋_GBK"/>
                <w:lang w:val="en-US" w:eastAsia="zh-CN"/>
              </w:rPr>
            </w:pPr>
            <w:r>
              <w:rPr>
                <w:rFonts w:hint="eastAsia"/>
                <w:lang w:val="en-US" w:eastAsia="zh-CN"/>
              </w:rPr>
              <w:t>7.23</w:t>
            </w:r>
          </w:p>
        </w:tc>
        <w:tc>
          <w:tcPr>
            <w:tcW w:w="866" w:type="pct"/>
            <w:vAlign w:val="center"/>
          </w:tcPr>
          <w:p>
            <w:pPr>
              <w:pStyle w:val="17"/>
              <w:jc w:val="center"/>
              <w:rPr>
                <w:rFonts w:hint="default" w:eastAsia="方正书宋_GBK"/>
                <w:lang w:val="en-US" w:eastAsia="zh-CN"/>
              </w:rPr>
            </w:pPr>
            <w:r>
              <w:rPr>
                <w:rFonts w:hint="eastAsia"/>
                <w:lang w:val="en-US" w:eastAsia="zh-CN"/>
              </w:rPr>
              <w:t>7.23</w:t>
            </w:r>
          </w:p>
        </w:tc>
        <w:tc>
          <w:tcPr>
            <w:tcW w:w="778" w:type="pct"/>
            <w:vAlign w:val="center"/>
          </w:tcPr>
          <w:p>
            <w:pPr>
              <w:pStyle w:val="17"/>
            </w:pPr>
          </w:p>
        </w:tc>
        <w:tc>
          <w:tcPr>
            <w:tcW w:w="754"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2</w:t>
            </w:r>
          </w:p>
        </w:tc>
        <w:tc>
          <w:tcPr>
            <w:tcW w:w="1180" w:type="pct"/>
            <w:vAlign w:val="center"/>
          </w:tcPr>
          <w:p>
            <w:pPr>
              <w:pStyle w:val="14"/>
            </w:pPr>
            <w:r>
              <w:t>“三公”经费小计</w:t>
            </w:r>
          </w:p>
        </w:tc>
        <w:tc>
          <w:tcPr>
            <w:tcW w:w="686" w:type="pct"/>
            <w:vAlign w:val="center"/>
          </w:tcPr>
          <w:p>
            <w:pPr>
              <w:pStyle w:val="13"/>
              <w:jc w:val="center"/>
              <w:rPr>
                <w:rFonts w:hint="default" w:eastAsia="方正书宋_GBK"/>
                <w:lang w:val="en-US" w:eastAsia="zh-CN"/>
              </w:rPr>
            </w:pPr>
            <w:r>
              <w:rPr>
                <w:rFonts w:hint="eastAsia"/>
                <w:lang w:val="en-US" w:eastAsia="zh-CN"/>
              </w:rPr>
              <w:t>7.23</w:t>
            </w:r>
          </w:p>
        </w:tc>
        <w:tc>
          <w:tcPr>
            <w:tcW w:w="866" w:type="pct"/>
            <w:vAlign w:val="center"/>
          </w:tcPr>
          <w:p>
            <w:pPr>
              <w:pStyle w:val="13"/>
              <w:jc w:val="center"/>
              <w:rPr>
                <w:rFonts w:hint="default" w:eastAsia="方正书宋_GBK"/>
                <w:lang w:val="en-US" w:eastAsia="zh-CN"/>
              </w:rPr>
            </w:pPr>
            <w:r>
              <w:rPr>
                <w:rFonts w:hint="eastAsia"/>
                <w:lang w:val="en-US" w:eastAsia="zh-CN"/>
              </w:rPr>
              <w:t>7.23</w:t>
            </w: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3</w:t>
            </w:r>
          </w:p>
        </w:tc>
        <w:tc>
          <w:tcPr>
            <w:tcW w:w="1180" w:type="pct"/>
            <w:vAlign w:val="center"/>
          </w:tcPr>
          <w:p>
            <w:pPr>
              <w:pStyle w:val="14"/>
            </w:pPr>
            <w:r>
              <w:t>一、因公出国（境）费</w:t>
            </w:r>
          </w:p>
        </w:tc>
        <w:tc>
          <w:tcPr>
            <w:tcW w:w="686" w:type="pct"/>
            <w:vAlign w:val="center"/>
          </w:tcPr>
          <w:p>
            <w:pPr>
              <w:pStyle w:val="13"/>
              <w:jc w:val="center"/>
            </w:pPr>
          </w:p>
        </w:tc>
        <w:tc>
          <w:tcPr>
            <w:tcW w:w="866" w:type="pct"/>
            <w:vAlign w:val="center"/>
          </w:tcPr>
          <w:p>
            <w:pPr>
              <w:pStyle w:val="13"/>
              <w:jc w:val="center"/>
            </w:pP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4</w:t>
            </w:r>
          </w:p>
        </w:tc>
        <w:tc>
          <w:tcPr>
            <w:tcW w:w="1180" w:type="pct"/>
            <w:vAlign w:val="center"/>
          </w:tcPr>
          <w:p>
            <w:pPr>
              <w:pStyle w:val="14"/>
            </w:pPr>
            <w:r>
              <w:t xml:space="preserve">    其中：教学科研人员因公出国（境）费</w:t>
            </w:r>
          </w:p>
        </w:tc>
        <w:tc>
          <w:tcPr>
            <w:tcW w:w="686" w:type="pct"/>
            <w:vAlign w:val="center"/>
          </w:tcPr>
          <w:p>
            <w:pPr>
              <w:pStyle w:val="13"/>
              <w:jc w:val="center"/>
            </w:pPr>
          </w:p>
        </w:tc>
        <w:tc>
          <w:tcPr>
            <w:tcW w:w="866" w:type="pct"/>
            <w:vAlign w:val="center"/>
          </w:tcPr>
          <w:p>
            <w:pPr>
              <w:pStyle w:val="13"/>
              <w:jc w:val="center"/>
            </w:pP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5</w:t>
            </w:r>
          </w:p>
        </w:tc>
        <w:tc>
          <w:tcPr>
            <w:tcW w:w="1180" w:type="pct"/>
            <w:vAlign w:val="center"/>
          </w:tcPr>
          <w:p>
            <w:pPr>
              <w:pStyle w:val="14"/>
            </w:pPr>
            <w:r>
              <w:t xml:space="preserve">          其他因公出国（境）费</w:t>
            </w:r>
          </w:p>
        </w:tc>
        <w:tc>
          <w:tcPr>
            <w:tcW w:w="686" w:type="pct"/>
            <w:vAlign w:val="center"/>
          </w:tcPr>
          <w:p>
            <w:pPr>
              <w:pStyle w:val="13"/>
              <w:jc w:val="center"/>
            </w:pPr>
          </w:p>
        </w:tc>
        <w:tc>
          <w:tcPr>
            <w:tcW w:w="866" w:type="pct"/>
            <w:vAlign w:val="center"/>
          </w:tcPr>
          <w:p>
            <w:pPr>
              <w:pStyle w:val="13"/>
              <w:jc w:val="center"/>
            </w:pP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6</w:t>
            </w:r>
          </w:p>
        </w:tc>
        <w:tc>
          <w:tcPr>
            <w:tcW w:w="1180" w:type="pct"/>
            <w:vAlign w:val="center"/>
          </w:tcPr>
          <w:p>
            <w:pPr>
              <w:pStyle w:val="14"/>
            </w:pPr>
            <w:r>
              <w:t>二、公务用车购置及运维费</w:t>
            </w:r>
          </w:p>
        </w:tc>
        <w:tc>
          <w:tcPr>
            <w:tcW w:w="686" w:type="pct"/>
            <w:vAlign w:val="center"/>
          </w:tcPr>
          <w:p>
            <w:pPr>
              <w:pStyle w:val="13"/>
              <w:jc w:val="center"/>
            </w:pPr>
            <w:r>
              <w:t>4.50</w:t>
            </w:r>
          </w:p>
        </w:tc>
        <w:tc>
          <w:tcPr>
            <w:tcW w:w="866" w:type="pct"/>
            <w:vAlign w:val="center"/>
          </w:tcPr>
          <w:p>
            <w:pPr>
              <w:pStyle w:val="13"/>
              <w:jc w:val="center"/>
            </w:pPr>
            <w:r>
              <w:t>4.50</w:t>
            </w: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7</w:t>
            </w:r>
          </w:p>
        </w:tc>
        <w:tc>
          <w:tcPr>
            <w:tcW w:w="1180" w:type="pct"/>
            <w:vAlign w:val="center"/>
          </w:tcPr>
          <w:p>
            <w:pPr>
              <w:pStyle w:val="14"/>
            </w:pPr>
            <w:r>
              <w:t xml:space="preserve">    其中：公务用车购置费</w:t>
            </w:r>
          </w:p>
        </w:tc>
        <w:tc>
          <w:tcPr>
            <w:tcW w:w="686" w:type="pct"/>
            <w:vAlign w:val="center"/>
          </w:tcPr>
          <w:p>
            <w:pPr>
              <w:pStyle w:val="13"/>
              <w:jc w:val="center"/>
            </w:pPr>
          </w:p>
        </w:tc>
        <w:tc>
          <w:tcPr>
            <w:tcW w:w="866" w:type="pct"/>
            <w:vAlign w:val="center"/>
          </w:tcPr>
          <w:p>
            <w:pPr>
              <w:pStyle w:val="13"/>
              <w:jc w:val="center"/>
            </w:pP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8</w:t>
            </w:r>
          </w:p>
        </w:tc>
        <w:tc>
          <w:tcPr>
            <w:tcW w:w="1180" w:type="pct"/>
            <w:vAlign w:val="center"/>
          </w:tcPr>
          <w:p>
            <w:pPr>
              <w:pStyle w:val="14"/>
            </w:pPr>
            <w:r>
              <w:t xml:space="preserve">          公务用车运行维护费</w:t>
            </w:r>
          </w:p>
        </w:tc>
        <w:tc>
          <w:tcPr>
            <w:tcW w:w="686" w:type="pct"/>
            <w:vAlign w:val="center"/>
          </w:tcPr>
          <w:p>
            <w:pPr>
              <w:pStyle w:val="13"/>
              <w:jc w:val="center"/>
            </w:pPr>
            <w:r>
              <w:t>4.50</w:t>
            </w:r>
          </w:p>
        </w:tc>
        <w:tc>
          <w:tcPr>
            <w:tcW w:w="866" w:type="pct"/>
            <w:vAlign w:val="center"/>
          </w:tcPr>
          <w:p>
            <w:pPr>
              <w:pStyle w:val="13"/>
              <w:jc w:val="center"/>
            </w:pPr>
            <w:r>
              <w:t>4.50</w:t>
            </w:r>
          </w:p>
        </w:tc>
        <w:tc>
          <w:tcPr>
            <w:tcW w:w="778" w:type="pct"/>
            <w:vAlign w:val="center"/>
          </w:tcPr>
          <w:p>
            <w:pPr>
              <w:pStyle w:val="13"/>
            </w:pPr>
          </w:p>
        </w:tc>
        <w:tc>
          <w:tcPr>
            <w:tcW w:w="75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4" w:type="pct"/>
            <w:vAlign w:val="center"/>
          </w:tcPr>
          <w:p>
            <w:pPr>
              <w:pStyle w:val="15"/>
            </w:pPr>
            <w:r>
              <w:t>9</w:t>
            </w:r>
          </w:p>
        </w:tc>
        <w:tc>
          <w:tcPr>
            <w:tcW w:w="1180" w:type="pct"/>
            <w:vAlign w:val="center"/>
          </w:tcPr>
          <w:p>
            <w:pPr>
              <w:pStyle w:val="14"/>
            </w:pPr>
            <w:r>
              <w:t>三、公务接待费</w:t>
            </w:r>
          </w:p>
        </w:tc>
        <w:tc>
          <w:tcPr>
            <w:tcW w:w="686" w:type="pct"/>
            <w:vAlign w:val="center"/>
          </w:tcPr>
          <w:p>
            <w:pPr>
              <w:pStyle w:val="13"/>
              <w:jc w:val="center"/>
              <w:rPr>
                <w:rFonts w:hint="default" w:eastAsia="方正书宋_GBK"/>
                <w:lang w:val="en-US" w:eastAsia="zh-CN"/>
              </w:rPr>
            </w:pPr>
            <w:r>
              <w:rPr>
                <w:rFonts w:hint="eastAsia"/>
                <w:lang w:val="en-US" w:eastAsia="zh-CN"/>
              </w:rPr>
              <w:t>2.73</w:t>
            </w:r>
          </w:p>
        </w:tc>
        <w:tc>
          <w:tcPr>
            <w:tcW w:w="866" w:type="pct"/>
            <w:vAlign w:val="center"/>
          </w:tcPr>
          <w:p>
            <w:pPr>
              <w:pStyle w:val="13"/>
              <w:jc w:val="center"/>
              <w:rPr>
                <w:rFonts w:hint="default" w:eastAsia="方正书宋_GBK"/>
                <w:lang w:val="en-US" w:eastAsia="zh-CN"/>
              </w:rPr>
            </w:pPr>
            <w:r>
              <w:rPr>
                <w:rFonts w:hint="eastAsia"/>
                <w:lang w:val="en-US" w:eastAsia="zh-CN"/>
              </w:rPr>
              <w:t>2.73</w:t>
            </w:r>
          </w:p>
        </w:tc>
        <w:tc>
          <w:tcPr>
            <w:tcW w:w="778" w:type="pct"/>
            <w:vAlign w:val="center"/>
          </w:tcPr>
          <w:p>
            <w:pPr>
              <w:pStyle w:val="13"/>
            </w:pPr>
          </w:p>
        </w:tc>
        <w:tc>
          <w:tcPr>
            <w:tcW w:w="754" w:type="pct"/>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高阳县人民代表大会常务委员会办公室2024年单位预算信息公开情况说明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按照《中华人民共和国预算法》、《地方预决算公开操作规程》和《关于进一步推进预算公开工作的实施意见》规定，现将高阳县人民代表大会常务委员会办公室2024年单位预算公开如下：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r>
        <w:t> </w:t>
      </w:r>
    </w:p>
    <w:p>
      <w:pPr>
        <w:pStyle w:val="19"/>
      </w:pPr>
      <w:r>
        <w:t>（一）根据有关法律法规和县人大常委会年度工作要点，制定本部门的年度工作计划并组织实施，做好年度工作总结。</w:t>
      </w:r>
    </w:p>
    <w:p>
      <w:pPr>
        <w:pStyle w:val="19"/>
      </w:pPr>
      <w:r>
        <w:t>（二）按照县人大常委会的部署和主任会议安排，组织视察、调研和执法检查。</w:t>
      </w:r>
    </w:p>
    <w:p>
      <w:pPr>
        <w:pStyle w:val="19"/>
      </w:pPr>
      <w:r>
        <w:t>（三）对县人大常委会组成人员和县人民政府、县人民法院、县人民检察院提请县人大常委会会议审议的议案或报告进行调查研究。</w:t>
      </w:r>
    </w:p>
    <w:p>
      <w:pPr>
        <w:pStyle w:val="19"/>
      </w:pPr>
      <w:r>
        <w:t>（四）对相关工作情况和相关法律法规在本行政区域内的贯彻实施情况进行调查研究。</w:t>
      </w:r>
    </w:p>
    <w:p>
      <w:pPr>
        <w:pStyle w:val="19"/>
      </w:pPr>
      <w:r>
        <w:t>（五）负责对相关规范性文件进行研究审查，并提出意见。</w:t>
      </w:r>
    </w:p>
    <w:p>
      <w:pPr>
        <w:pStyle w:val="19"/>
      </w:pPr>
      <w:r>
        <w:t>（六）加强与对口联系单位的工作联系，沟通思想，了解情况，督促其认真落实县人大及其常委会的决议、决定，办理好意见和建议。</w:t>
      </w:r>
    </w:p>
    <w:p>
      <w:pPr>
        <w:pStyle w:val="19"/>
      </w:pPr>
      <w:r>
        <w:t>（七）加强同乡（镇）人大的工作联系，按照职责范围，对乡（镇）人大工作进行指导。</w:t>
      </w:r>
    </w:p>
    <w:p>
      <w:pPr>
        <w:pStyle w:val="19"/>
      </w:pPr>
      <w:r>
        <w:t>（八）办理好县人大代表提出的职权范围内的议案、建议（批评和意见）。</w:t>
      </w:r>
    </w:p>
    <w:p>
      <w:pPr>
        <w:pStyle w:val="19"/>
      </w:pPr>
      <w:r>
        <w:t>（九）广泛联系县人大代表和人民群众，及时反映人大代表与人民群众的意见和要求。</w:t>
      </w:r>
    </w:p>
    <w:p>
      <w:pPr>
        <w:pStyle w:val="19"/>
      </w:pPr>
      <w:r>
        <w:t>（十）办理县人大常委会会议、主任会议、分管副主任和上级人大常委会对口部门交办的其他工作事项。</w:t>
      </w:r>
    </w:p>
    <w:p>
      <w:pPr>
        <w:pStyle w:val="19"/>
      </w:pPr>
      <w:r>
        <w:t>  </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436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064"/>
        <w:gridCol w:w="2339"/>
        <w:gridCol w:w="2447"/>
        <w:gridCol w:w="42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tblHeader/>
          <w:jc w:val="center"/>
        </w:trPr>
        <w:tc>
          <w:tcPr>
            <w:tcW w:w="1548" w:type="pct"/>
            <w:vAlign w:val="center"/>
          </w:tcPr>
          <w:p>
            <w:pPr>
              <w:pStyle w:val="12"/>
            </w:pPr>
            <w:r>
              <w:t>单位名称</w:t>
            </w:r>
          </w:p>
        </w:tc>
        <w:tc>
          <w:tcPr>
            <w:tcW w:w="891" w:type="pct"/>
            <w:vAlign w:val="center"/>
          </w:tcPr>
          <w:p>
            <w:pPr>
              <w:pStyle w:val="12"/>
            </w:pPr>
            <w:r>
              <w:t>单位性质</w:t>
            </w:r>
          </w:p>
        </w:tc>
        <w:tc>
          <w:tcPr>
            <w:tcW w:w="932" w:type="pct"/>
            <w:vAlign w:val="center"/>
          </w:tcPr>
          <w:p>
            <w:pPr>
              <w:pStyle w:val="12"/>
            </w:pPr>
            <w:r>
              <w:t>单位规格</w:t>
            </w:r>
          </w:p>
        </w:tc>
        <w:tc>
          <w:tcPr>
            <w:tcW w:w="1627" w:type="pct"/>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548" w:type="pct"/>
            <w:vAlign w:val="center"/>
          </w:tcPr>
          <w:p>
            <w:pPr>
              <w:pStyle w:val="14"/>
            </w:pPr>
            <w:r>
              <w:t>高阳县人民代表大会常务委员会办公室</w:t>
            </w:r>
          </w:p>
        </w:tc>
        <w:tc>
          <w:tcPr>
            <w:tcW w:w="891" w:type="pct"/>
            <w:vAlign w:val="center"/>
          </w:tcPr>
          <w:p>
            <w:pPr>
              <w:pStyle w:val="15"/>
            </w:pPr>
            <w:r>
              <w:t>行政</w:t>
            </w:r>
          </w:p>
        </w:tc>
        <w:tc>
          <w:tcPr>
            <w:tcW w:w="932" w:type="pct"/>
            <w:vAlign w:val="center"/>
          </w:tcPr>
          <w:p>
            <w:pPr>
              <w:pStyle w:val="15"/>
            </w:pPr>
            <w:r>
              <w:t>正处（县）级</w:t>
            </w:r>
          </w:p>
        </w:tc>
        <w:tc>
          <w:tcPr>
            <w:tcW w:w="1627" w:type="pct"/>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2024年预算收入383.81万元，其中：一般公共预算收入383.81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人民代表大会常务委员会办公室年度单位预算中支出预算的总体情况。2024年支出预算383.81万元，其中基本支出322.81万元，包括人员经费257.32万元和日常公用经费65.49万元；项目支出61.00万元，主要为用于高阳县人大会议的筹备和召开工作（36.00万元），高阳县人大代表之家建设和代表活动开展（20.00万元），高阳县人大监督视察、调研和听取审议工作报告等专项业务活动（5.00万元）。</w:t>
      </w:r>
    </w:p>
    <w:p>
      <w:pPr>
        <w:pStyle w:val="20"/>
      </w:pPr>
      <w:r>
        <w:t>3、比上年增减情况</w:t>
      </w:r>
    </w:p>
    <w:p>
      <w:pPr>
        <w:pStyle w:val="20"/>
      </w:pPr>
      <w:r>
        <w:t>2024年预算收支安排383.81万元，较2023年预算减少54.07万元，其中：基本支出减少39.07万元，主要为人员经费（工资福利）减少49.59万元，对个人和家庭补助增加7.53万元；日常公用经费65.49万元较上年62.50增加2.99万元。项目支出减少15.00万元，主要为严格落实过紧日子要求，压缩减少高阳县人大监督项目经费5.00万元、高阳县人大代表之家项目经费10.00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2024年，我单位机关运行经费共计安排65.49万元，主要用于</w:t>
      </w:r>
      <w:r>
        <w:rPr>
          <w:rFonts w:hint="eastAsia"/>
        </w:rPr>
        <w:t>办公费</w:t>
      </w:r>
      <w:r>
        <w:rPr>
          <w:rFonts w:hint="eastAsia"/>
          <w:lang w:val="en-US" w:eastAsia="zh-CN"/>
        </w:rPr>
        <w:t>26.69</w:t>
      </w:r>
      <w:r>
        <w:rPr>
          <w:rFonts w:hint="eastAsia"/>
        </w:rPr>
        <w:t>万元，邮电费</w:t>
      </w:r>
      <w:r>
        <w:rPr>
          <w:rFonts w:hint="eastAsia"/>
          <w:lang w:val="en-US" w:eastAsia="zh-CN"/>
        </w:rPr>
        <w:t>8.44</w:t>
      </w:r>
      <w:r>
        <w:rPr>
          <w:rFonts w:hint="eastAsia"/>
        </w:rPr>
        <w:t>万元，公务用车运行维护费</w:t>
      </w:r>
      <w:r>
        <w:t>4.50</w:t>
      </w:r>
      <w:r>
        <w:rPr>
          <w:rFonts w:hint="eastAsia"/>
        </w:rPr>
        <w:t>万元，</w:t>
      </w:r>
      <w:r>
        <w:rPr>
          <w:rFonts w:hint="eastAsia"/>
          <w:lang w:eastAsia="zh-CN"/>
        </w:rPr>
        <w:t>公务接待费</w:t>
      </w:r>
      <w:r>
        <w:rPr>
          <w:rFonts w:hint="eastAsia"/>
          <w:lang w:val="en-US" w:eastAsia="zh-CN"/>
        </w:rPr>
        <w:t>2.73万元，</w:t>
      </w:r>
      <w:r>
        <w:rPr>
          <w:rFonts w:hint="eastAsia"/>
        </w:rPr>
        <w:t>公务交通补贴</w:t>
      </w:r>
      <w:r>
        <w:rPr>
          <w:rFonts w:hint="eastAsia"/>
          <w:lang w:val="en-US" w:eastAsia="zh-CN"/>
        </w:rPr>
        <w:t>13.55</w:t>
      </w:r>
      <w:r>
        <w:rPr>
          <w:rFonts w:hint="eastAsia"/>
        </w:rPr>
        <w:t>万元，机关福利费</w:t>
      </w:r>
      <w:r>
        <w:t>2.55</w:t>
      </w:r>
      <w:r>
        <w:rPr>
          <w:rFonts w:hint="eastAsia"/>
        </w:rPr>
        <w:t>万元，工会经费</w:t>
      </w:r>
      <w:r>
        <w:rPr>
          <w:rFonts w:hint="eastAsia"/>
          <w:lang w:val="en-US" w:eastAsia="zh-CN"/>
        </w:rPr>
        <w:t>1.78</w:t>
      </w:r>
      <w:r>
        <w:rPr>
          <w:rFonts w:hint="eastAsia"/>
        </w:rPr>
        <w:t>万元，退休干部公用经费</w:t>
      </w:r>
      <w:r>
        <w:rPr>
          <w:rFonts w:hint="eastAsia"/>
          <w:lang w:val="en-US" w:eastAsia="zh-CN"/>
        </w:rPr>
        <w:t>2.04</w:t>
      </w:r>
      <w:r>
        <w:rPr>
          <w:rFonts w:hint="eastAsia"/>
        </w:rPr>
        <w:t>万元，退休干部特需费</w:t>
      </w:r>
      <w:r>
        <w:rPr>
          <w:rFonts w:hint="eastAsia"/>
          <w:lang w:val="en-US" w:eastAsia="zh-CN"/>
        </w:rPr>
        <w:t>1.02</w:t>
      </w:r>
      <w:r>
        <w:rPr>
          <w:rFonts w:hint="eastAsia"/>
        </w:rPr>
        <w:t>万元，党组织活动经费</w:t>
      </w:r>
      <w:r>
        <w:rPr>
          <w:rFonts w:hint="eastAsia"/>
          <w:lang w:val="en-US" w:eastAsia="zh-CN"/>
        </w:rPr>
        <w:t>0.99</w:t>
      </w:r>
      <w:r>
        <w:rPr>
          <w:rFonts w:hint="eastAsia"/>
        </w:rPr>
        <w:t>万元，公共设备购置费</w:t>
      </w:r>
      <w:r>
        <w:rPr>
          <w:rFonts w:hint="eastAsia"/>
          <w:lang w:val="en-US" w:eastAsia="zh-CN"/>
        </w:rPr>
        <w:t>1.20</w:t>
      </w:r>
      <w:r>
        <w:rPr>
          <w:rFonts w:hint="eastAsia"/>
        </w:rP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rPr>
          <w:rFonts w:hint="eastAsia" w:eastAsia="方正仿宋_GBK"/>
          <w:lang w:eastAsia="zh-CN"/>
        </w:rPr>
      </w:pPr>
      <w:r>
        <w:t>2024年，我单位财政拨款“三公”经费预算安排</w:t>
      </w:r>
      <w:r>
        <w:rPr>
          <w:rFonts w:hint="eastAsia"/>
          <w:color w:val="000000" w:themeColor="text1"/>
          <w:lang w:val="en-US" w:eastAsia="zh-CN"/>
        </w:rPr>
        <w:t>7.23</w:t>
      </w:r>
      <w:r>
        <w:t>万元，其中因公出国（境）费0.00万元；公务用车购置及运维费4.50万元（其中：公务用车购置费为0.00万元，公务用车运维费4.50万元)；公务接待费</w:t>
      </w:r>
      <w:r>
        <w:rPr>
          <w:rFonts w:hint="eastAsia"/>
          <w:lang w:val="en-US" w:eastAsia="zh-CN"/>
        </w:rPr>
        <w:t>2.73</w:t>
      </w:r>
      <w:r>
        <w:t>万元。与2023年相比减少</w:t>
      </w:r>
      <w:r>
        <w:rPr>
          <w:rFonts w:hint="eastAsia"/>
          <w:lang w:val="en-US" w:eastAsia="zh-CN"/>
        </w:rPr>
        <w:t>0.15</w:t>
      </w:r>
      <w:r>
        <w:t>万元，增减变化的主要原因是根据实际工作计划安排，控制、减少“三公”经费支出</w:t>
      </w:r>
      <w:r>
        <w:rPr>
          <w:rFonts w:hint="eastAsia"/>
          <w:lang w:val="en-US" w:eastAsia="zh-CN"/>
        </w:rPr>
        <w:t>。</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bidi w:val="0"/>
        <w:rPr>
          <w:rFonts w:ascii="Times New Roman" w:hAnsi="Times New Roman" w:eastAsia="Times New Roman"/>
          <w:sz w:val="24"/>
          <w:szCs w:val="24"/>
          <w:lang w:val="en-US" w:eastAsia="uk-UA" w:bidi="ar-SA"/>
        </w:rPr>
      </w:pPr>
    </w:p>
    <w:p>
      <w:pPr>
        <w:pStyle w:val="20"/>
        <w:rPr>
          <w:rFonts w:hint="eastAsia" w:eastAsia="方正仿宋_GBK"/>
          <w:lang w:eastAsia="zh-CN"/>
        </w:rPr>
      </w:pPr>
      <w:r>
        <w:rPr>
          <w:rFonts w:hint="eastAsia" w:eastAsia="宋体"/>
          <w:lang w:val="en-US" w:eastAsia="zh-CN"/>
        </w:rPr>
        <w:tab/>
      </w:r>
      <w:r>
        <w:rPr>
          <w:rFonts w:hint="eastAsia" w:eastAsia="宋体"/>
          <w:lang w:val="en-US" w:eastAsia="zh-CN"/>
        </w:rPr>
        <w:t>2024年我单位安排</w:t>
      </w:r>
      <w:r>
        <w:t>项目</w:t>
      </w:r>
      <w:r>
        <w:rPr>
          <w:rFonts w:hint="eastAsia"/>
          <w:lang w:eastAsia="zh-CN"/>
        </w:rPr>
        <w:t>预算</w:t>
      </w:r>
      <w:r>
        <w:t>61.00万元，主要为用于高阳县人大会议</w:t>
      </w:r>
      <w:r>
        <w:rPr>
          <w:rFonts w:hint="eastAsia"/>
          <w:lang w:eastAsia="zh-CN"/>
        </w:rPr>
        <w:t>项目经费</w:t>
      </w:r>
      <w:r>
        <w:t>36.00万元，高阳县人大代表之家</w:t>
      </w:r>
      <w:r>
        <w:rPr>
          <w:rFonts w:hint="eastAsia"/>
          <w:lang w:eastAsia="zh-CN"/>
        </w:rPr>
        <w:t>项目经费</w:t>
      </w:r>
      <w:r>
        <w:t>20.00万元，高阳县人大监督</w:t>
      </w:r>
      <w:r>
        <w:rPr>
          <w:rFonts w:hint="eastAsia"/>
          <w:lang w:eastAsia="zh-CN"/>
        </w:rPr>
        <w:t>项目经费</w:t>
      </w:r>
      <w:r>
        <w:t>5.00万元。</w:t>
      </w:r>
      <w:r>
        <w:rPr>
          <w:rFonts w:hint="eastAsia"/>
          <w:lang w:eastAsia="zh-CN"/>
        </w:rPr>
        <w:t>绩效目标图表如下：</w:t>
      </w:r>
    </w:p>
    <w:p>
      <w:pPr>
        <w:tabs>
          <w:tab w:val="left" w:pos="658"/>
        </w:tabs>
        <w:bidi w:val="0"/>
        <w:jc w:val="left"/>
        <w:rPr>
          <w:rFonts w:hint="eastAsia" w:eastAsia="宋体"/>
          <w:lang w:val="en-US" w:eastAsia="zh-CN"/>
        </w:rPr>
        <w:sectPr>
          <w:pgSz w:w="16840" w:h="11900" w:orient="landscape"/>
          <w:pgMar w:top="1361" w:right="1020" w:bottom="1361"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1、高阳县人大代表之家绩效目标表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jc w:val="center"/>
            </w:pPr>
            <w:r>
              <w:t>13062824P00015610005E</w:t>
            </w:r>
          </w:p>
        </w:tc>
        <w:tc>
          <w:tcPr>
            <w:tcW w:w="2835" w:type="dxa"/>
            <w:vAlign w:val="center"/>
          </w:tcPr>
          <w:p>
            <w:pPr>
              <w:pStyle w:val="12"/>
              <w:jc w:val="center"/>
            </w:pPr>
            <w:r>
              <w:t>项目名称</w:t>
            </w:r>
          </w:p>
        </w:tc>
        <w:tc>
          <w:tcPr>
            <w:tcW w:w="6094" w:type="dxa"/>
            <w:gridSpan w:val="3"/>
            <w:vAlign w:val="center"/>
          </w:tcPr>
          <w:p>
            <w:pPr>
              <w:pStyle w:val="14"/>
              <w:jc w:val="center"/>
            </w:pPr>
            <w:r>
              <w:t>高阳县人大代表之家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jc w:val="center"/>
            </w:pPr>
            <w:r>
              <w:t>预算数</w:t>
            </w:r>
          </w:p>
        </w:tc>
        <w:tc>
          <w:tcPr>
            <w:tcW w:w="2835" w:type="dxa"/>
            <w:vAlign w:val="center"/>
          </w:tcPr>
          <w:p>
            <w:pPr>
              <w:pStyle w:val="14"/>
              <w:jc w:val="center"/>
            </w:pPr>
            <w:r>
              <w:t>20.00</w:t>
            </w:r>
          </w:p>
        </w:tc>
        <w:tc>
          <w:tcPr>
            <w:tcW w:w="2835" w:type="dxa"/>
            <w:vAlign w:val="center"/>
          </w:tcPr>
          <w:p>
            <w:pPr>
              <w:pStyle w:val="12"/>
              <w:jc w:val="center"/>
            </w:pPr>
            <w:r>
              <w:t>其中：财政    资金</w:t>
            </w:r>
          </w:p>
        </w:tc>
        <w:tc>
          <w:tcPr>
            <w:tcW w:w="2551" w:type="dxa"/>
            <w:vAlign w:val="center"/>
          </w:tcPr>
          <w:p>
            <w:pPr>
              <w:pStyle w:val="14"/>
              <w:jc w:val="center"/>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2024年高阳县人大代表之家经费支出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w:t>
            </w:r>
            <w:r>
              <w:rPr>
                <w:rFonts w:hint="eastAsia"/>
              </w:rPr>
              <w:t>完善</w:t>
            </w:r>
            <w:r>
              <w:rPr>
                <w:rFonts w:hint="eastAsia"/>
                <w:lang w:val="en-US" w:eastAsia="zh-CN"/>
              </w:rPr>
              <w:t>8</w:t>
            </w:r>
            <w:r>
              <w:rPr>
                <w:rFonts w:hint="eastAsia"/>
              </w:rPr>
              <w:t>个代表之家及</w:t>
            </w:r>
            <w:r>
              <w:t>18</w:t>
            </w:r>
            <w:r>
              <w:rPr>
                <w:rFonts w:hint="eastAsia"/>
              </w:rPr>
              <w:t>个乡级代表联络站建设，达到硬件齐全，软件完备；完善常委</w:t>
            </w:r>
            <w:r>
              <w:rPr>
                <w:rFonts w:hint="eastAsia"/>
                <w:lang w:eastAsia="zh-CN"/>
              </w:rPr>
              <w:t>会</w:t>
            </w:r>
            <w:r>
              <w:rPr>
                <w:rFonts w:hint="eastAsia"/>
              </w:rPr>
              <w:t>会议室和预算联网监督室建设。</w:t>
            </w:r>
          </w:p>
          <w:p>
            <w:pPr>
              <w:pStyle w:val="14"/>
            </w:pPr>
            <w:r>
              <w:t>2.</w:t>
            </w:r>
            <w:r>
              <w:rPr>
                <w:rFonts w:hint="eastAsia"/>
              </w:rPr>
              <w:t>组织代表开展学习、调研、视察、检查等活动，提出意见和建议，为高阳经济社会发展</w:t>
            </w:r>
            <w:r>
              <w:rPr>
                <w:rFonts w:hint="eastAsia"/>
                <w:lang w:eastAsia="zh-CN"/>
              </w:rPr>
              <w:t>作出</w:t>
            </w:r>
            <w:r>
              <w:rPr>
                <w:rFonts w:hint="eastAsia"/>
              </w:rPr>
              <w:t>贡献。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宣传、活动开展次数</w:t>
            </w:r>
          </w:p>
        </w:tc>
        <w:tc>
          <w:tcPr>
            <w:tcW w:w="5386" w:type="dxa"/>
            <w:vAlign w:val="center"/>
          </w:tcPr>
          <w:p>
            <w:pPr>
              <w:pStyle w:val="14"/>
            </w:pPr>
            <w:r>
              <w:t>年内开展调研、视察、执法检查各项活动数量</w:t>
            </w:r>
          </w:p>
          <w:p>
            <w:pPr>
              <w:pStyle w:val="14"/>
            </w:pPr>
          </w:p>
        </w:tc>
        <w:tc>
          <w:tcPr>
            <w:tcW w:w="2268" w:type="dxa"/>
            <w:vAlign w:val="center"/>
          </w:tcPr>
          <w:p>
            <w:pPr>
              <w:pStyle w:val="14"/>
            </w:pPr>
            <w:r>
              <w:t>≥10项</w:t>
            </w:r>
          </w:p>
        </w:tc>
        <w:tc>
          <w:tcPr>
            <w:tcW w:w="1276" w:type="dxa"/>
            <w:vAlign w:val="center"/>
          </w:tcPr>
          <w:p>
            <w:pPr>
              <w:pStyle w:val="14"/>
            </w:pPr>
            <w:r>
              <w:t>代表法相关规定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占总数的比值</w:t>
            </w:r>
          </w:p>
          <w:p>
            <w:pPr>
              <w:pStyle w:val="14"/>
            </w:pPr>
          </w:p>
        </w:tc>
        <w:tc>
          <w:tcPr>
            <w:tcW w:w="2268" w:type="dxa"/>
            <w:vAlign w:val="center"/>
          </w:tcPr>
          <w:p>
            <w:pPr>
              <w:pStyle w:val="14"/>
            </w:pPr>
            <w:r>
              <w:t>≥95%</w:t>
            </w:r>
          </w:p>
        </w:tc>
        <w:tc>
          <w:tcPr>
            <w:tcW w:w="1276" w:type="dxa"/>
            <w:vAlign w:val="center"/>
          </w:tcPr>
          <w:p>
            <w:pPr>
              <w:pStyle w:val="14"/>
            </w:pPr>
            <w:r>
              <w:t>市人大关于代表之家建设相关规定</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工作开展及时性</w:t>
            </w:r>
          </w:p>
        </w:tc>
        <w:tc>
          <w:tcPr>
            <w:tcW w:w="5386" w:type="dxa"/>
            <w:vAlign w:val="center"/>
          </w:tcPr>
          <w:p>
            <w:pPr>
              <w:pStyle w:val="14"/>
            </w:pPr>
            <w:r>
              <w:t>反映工作是否在规定的时间内完成</w:t>
            </w:r>
          </w:p>
          <w:p>
            <w:pPr>
              <w:pStyle w:val="14"/>
            </w:pPr>
          </w:p>
        </w:tc>
        <w:tc>
          <w:tcPr>
            <w:tcW w:w="2268" w:type="dxa"/>
            <w:vAlign w:val="center"/>
          </w:tcPr>
          <w:p>
            <w:pPr>
              <w:pStyle w:val="14"/>
            </w:pPr>
            <w:r>
              <w:t>100%</w:t>
            </w:r>
          </w:p>
        </w:tc>
        <w:tc>
          <w:tcPr>
            <w:tcW w:w="1276" w:type="dxa"/>
            <w:vAlign w:val="center"/>
          </w:tcPr>
          <w:p>
            <w:pPr>
              <w:pStyle w:val="14"/>
            </w:pPr>
            <w:r>
              <w:t>代表法相关规定、常委会工作计划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实际支出金额占预算金额的比率</w:t>
            </w:r>
          </w:p>
          <w:p>
            <w:pPr>
              <w:pStyle w:val="14"/>
            </w:pPr>
          </w:p>
        </w:tc>
        <w:tc>
          <w:tcPr>
            <w:tcW w:w="2268" w:type="dxa"/>
            <w:vAlign w:val="center"/>
          </w:tcPr>
          <w:p>
            <w:pPr>
              <w:pStyle w:val="14"/>
            </w:pPr>
            <w:r>
              <w:t>≤100%</w:t>
            </w:r>
          </w:p>
        </w:tc>
        <w:tc>
          <w:tcPr>
            <w:tcW w:w="1276" w:type="dxa"/>
            <w:vAlign w:val="center"/>
          </w:tcPr>
          <w:p>
            <w:pPr>
              <w:pStyle w:val="14"/>
            </w:pPr>
            <w:r>
              <w:t>市人大关于的表之家建设相关规定</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社会积极评价率</w:t>
            </w:r>
          </w:p>
        </w:tc>
        <w:tc>
          <w:tcPr>
            <w:tcW w:w="5386" w:type="dxa"/>
            <w:vAlign w:val="center"/>
          </w:tcPr>
          <w:p>
            <w:pPr>
              <w:pStyle w:val="14"/>
            </w:pPr>
            <w:r>
              <w:t>开展活动满意率占群众和代表测评总数的比值</w:t>
            </w:r>
          </w:p>
          <w:p>
            <w:pPr>
              <w:pStyle w:val="14"/>
            </w:pPr>
          </w:p>
        </w:tc>
        <w:tc>
          <w:tcPr>
            <w:tcW w:w="2268" w:type="dxa"/>
            <w:vAlign w:val="center"/>
          </w:tcPr>
          <w:p>
            <w:pPr>
              <w:pStyle w:val="14"/>
            </w:pPr>
            <w:r>
              <w:t>≥95%</w:t>
            </w:r>
          </w:p>
        </w:tc>
        <w:tc>
          <w:tcPr>
            <w:tcW w:w="1276" w:type="dxa"/>
            <w:vAlign w:val="center"/>
          </w:tcPr>
          <w:p>
            <w:pPr>
              <w:pStyle w:val="14"/>
            </w:pPr>
            <w:r>
              <w:t>代表法相关规定</w:t>
            </w:r>
          </w:p>
          <w:p>
            <w:pPr>
              <w:pStyle w:val="14"/>
            </w:pP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2、高阳县人大会议绩效目标表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jc w:val="center"/>
            </w:pPr>
            <w:r>
              <w:t>13062824P00DLBN100059</w:t>
            </w:r>
          </w:p>
        </w:tc>
        <w:tc>
          <w:tcPr>
            <w:tcW w:w="2835" w:type="dxa"/>
            <w:vAlign w:val="center"/>
          </w:tcPr>
          <w:p>
            <w:pPr>
              <w:pStyle w:val="12"/>
              <w:jc w:val="center"/>
            </w:pPr>
            <w:r>
              <w:t>项目名称</w:t>
            </w:r>
          </w:p>
        </w:tc>
        <w:tc>
          <w:tcPr>
            <w:tcW w:w="6094" w:type="dxa"/>
            <w:gridSpan w:val="3"/>
            <w:vAlign w:val="center"/>
          </w:tcPr>
          <w:p>
            <w:pPr>
              <w:pStyle w:val="14"/>
              <w:jc w:val="center"/>
            </w:pPr>
            <w:r>
              <w:t>高阳县人大会议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jc w:val="center"/>
            </w:pPr>
            <w:r>
              <w:t>预算数</w:t>
            </w:r>
          </w:p>
        </w:tc>
        <w:tc>
          <w:tcPr>
            <w:tcW w:w="2835" w:type="dxa"/>
            <w:vAlign w:val="center"/>
          </w:tcPr>
          <w:p>
            <w:pPr>
              <w:pStyle w:val="14"/>
              <w:jc w:val="center"/>
            </w:pPr>
            <w:r>
              <w:t>36.00</w:t>
            </w:r>
          </w:p>
        </w:tc>
        <w:tc>
          <w:tcPr>
            <w:tcW w:w="2835" w:type="dxa"/>
            <w:vAlign w:val="center"/>
          </w:tcPr>
          <w:p>
            <w:pPr>
              <w:pStyle w:val="12"/>
              <w:jc w:val="center"/>
            </w:pPr>
            <w:r>
              <w:t>其中：财政    资金</w:t>
            </w:r>
          </w:p>
        </w:tc>
        <w:tc>
          <w:tcPr>
            <w:tcW w:w="2551" w:type="dxa"/>
            <w:vAlign w:val="center"/>
          </w:tcPr>
          <w:p>
            <w:pPr>
              <w:pStyle w:val="14"/>
              <w:jc w:val="center"/>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2024年高阳县人大会议经费支出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100</w:t>
            </w:r>
          </w:p>
        </w:tc>
        <w:tc>
          <w:tcPr>
            <w:tcW w:w="2835" w:type="dxa"/>
            <w:vAlign w:val="center"/>
          </w:tcPr>
          <w:p>
            <w:pPr>
              <w:pStyle w:val="15"/>
              <w:rPr>
                <w:rFonts w:hint="default" w:eastAsia="方正书宋_GBK"/>
                <w:lang w:val="en-US" w:eastAsia="zh-CN"/>
              </w:rPr>
            </w:pPr>
            <w:r>
              <w:rPr>
                <w:rFonts w:hint="eastAsia"/>
                <w:lang w:val="en-US" w:eastAsia="zh-CN"/>
              </w:rPr>
              <w:t>100</w:t>
            </w:r>
          </w:p>
        </w:tc>
        <w:tc>
          <w:tcPr>
            <w:tcW w:w="2551" w:type="dxa"/>
            <w:vAlign w:val="center"/>
          </w:tcPr>
          <w:p>
            <w:pPr>
              <w:pStyle w:val="15"/>
              <w:rPr>
                <w:rFonts w:hint="default" w:eastAsia="方正书宋_GBK"/>
                <w:lang w:val="en-US" w:eastAsia="zh-CN"/>
              </w:rPr>
            </w:pPr>
            <w:r>
              <w:rPr>
                <w:rFonts w:hint="eastAsia"/>
                <w:lang w:val="en-US" w:eastAsia="zh-CN"/>
              </w:rPr>
              <w:t>100</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1.202</w:t>
            </w:r>
            <w:r>
              <w:rPr>
                <w:rFonts w:hint="eastAsia"/>
                <w:lang w:val="en-US" w:eastAsia="zh-CN"/>
              </w:rPr>
              <w:t>3</w:t>
            </w:r>
            <w:r>
              <w:rPr>
                <w:rFonts w:hint="eastAsia"/>
              </w:rPr>
              <w:t>年</w:t>
            </w:r>
            <w:r>
              <w:t>12</w:t>
            </w:r>
            <w:r>
              <w:rPr>
                <w:rFonts w:hint="eastAsia"/>
              </w:rPr>
              <w:t>月完成会前视察</w:t>
            </w:r>
            <w:r>
              <w:t>1</w:t>
            </w:r>
            <w:r>
              <w:rPr>
                <w:rFonts w:hint="eastAsia"/>
              </w:rPr>
              <w:t>次；</w:t>
            </w:r>
            <w:r>
              <w:t>202</w:t>
            </w:r>
            <w:r>
              <w:rPr>
                <w:rFonts w:hint="eastAsia"/>
                <w:lang w:val="en-US" w:eastAsia="zh-CN"/>
              </w:rPr>
              <w:t>4</w:t>
            </w:r>
            <w:r>
              <w:rPr>
                <w:rFonts w:hint="eastAsia"/>
              </w:rPr>
              <w:t>年</w:t>
            </w:r>
            <w:r>
              <w:t>1</w:t>
            </w:r>
            <w:r>
              <w:rPr>
                <w:rFonts w:hint="eastAsia"/>
              </w:rPr>
              <w:t>月初完成会议资料的起草、校对、印刷。</w:t>
            </w:r>
          </w:p>
          <w:p>
            <w:pPr>
              <w:pStyle w:val="14"/>
            </w:pPr>
            <w:r>
              <w:t>2.202</w:t>
            </w:r>
            <w:r>
              <w:rPr>
                <w:rFonts w:hint="eastAsia"/>
                <w:lang w:val="en-US" w:eastAsia="zh-CN"/>
              </w:rPr>
              <w:t>4</w:t>
            </w:r>
            <w:r>
              <w:rPr>
                <w:rFonts w:hint="eastAsia"/>
              </w:rPr>
              <w:t>年</w:t>
            </w:r>
            <w:r>
              <w:t>1</w:t>
            </w:r>
            <w:r>
              <w:rPr>
                <w:rFonts w:hint="eastAsia"/>
              </w:rPr>
              <w:t>月下发通知，召开常委</w:t>
            </w:r>
            <w:r>
              <w:rPr>
                <w:rFonts w:hint="eastAsia"/>
                <w:lang w:eastAsia="zh-CN"/>
              </w:rPr>
              <w:t>会</w:t>
            </w:r>
            <w:bookmarkStart w:id="1" w:name="_GoBack"/>
            <w:bookmarkEnd w:id="1"/>
            <w:r>
              <w:rPr>
                <w:rFonts w:hint="eastAsia"/>
              </w:rPr>
              <w:t>会议</w:t>
            </w:r>
            <w:r>
              <w:t>1</w:t>
            </w:r>
            <w:r>
              <w:rPr>
                <w:rFonts w:hint="eastAsia"/>
              </w:rPr>
              <w:t>次，初布置好会场，做好会前各项准备工作；</w:t>
            </w:r>
            <w:r>
              <w:t>1</w:t>
            </w:r>
            <w:r>
              <w:rPr>
                <w:rFonts w:hint="eastAsia"/>
              </w:rPr>
              <w:t>月</w:t>
            </w:r>
            <w:r>
              <w:rPr>
                <w:rFonts w:hint="eastAsia"/>
                <w:lang w:eastAsia="zh-CN"/>
              </w:rPr>
              <w:t>下</w:t>
            </w:r>
            <w:r>
              <w:rPr>
                <w:rFonts w:hint="eastAsia"/>
              </w:rPr>
              <w:t>旬召开会议，圆满完成会议各项议题。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完成数量</w:t>
            </w:r>
          </w:p>
        </w:tc>
        <w:tc>
          <w:tcPr>
            <w:tcW w:w="5386" w:type="dxa"/>
            <w:vAlign w:val="center"/>
          </w:tcPr>
          <w:p>
            <w:pPr>
              <w:pStyle w:val="14"/>
            </w:pPr>
            <w:r>
              <w:t>完成会前视察1次，提出意见、批评和建议15条</w:t>
            </w:r>
          </w:p>
        </w:tc>
        <w:tc>
          <w:tcPr>
            <w:tcW w:w="2268" w:type="dxa"/>
            <w:vAlign w:val="center"/>
          </w:tcPr>
          <w:p>
            <w:pPr>
              <w:pStyle w:val="14"/>
            </w:pPr>
            <w:r>
              <w:t>≥16条/次</w:t>
            </w:r>
          </w:p>
        </w:tc>
        <w:tc>
          <w:tcPr>
            <w:tcW w:w="1276" w:type="dxa"/>
            <w:vAlign w:val="center"/>
          </w:tcPr>
          <w:p>
            <w:pPr>
              <w:pStyle w:val="14"/>
            </w:pPr>
            <w:r>
              <w:t>代表履职手册相关规定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培训班、会议完成率</w:t>
            </w:r>
          </w:p>
          <w:p>
            <w:pPr>
              <w:pStyle w:val="14"/>
            </w:pPr>
          </w:p>
        </w:tc>
        <w:tc>
          <w:tcPr>
            <w:tcW w:w="5386" w:type="dxa"/>
            <w:vAlign w:val="center"/>
          </w:tcPr>
          <w:p>
            <w:pPr>
              <w:pStyle w:val="14"/>
            </w:pPr>
            <w:r>
              <w:t>常委会确定各项议题完成率占预期比值</w:t>
            </w:r>
          </w:p>
        </w:tc>
        <w:tc>
          <w:tcPr>
            <w:tcW w:w="2268" w:type="dxa"/>
            <w:vAlign w:val="center"/>
          </w:tcPr>
          <w:p>
            <w:pPr>
              <w:pStyle w:val="14"/>
            </w:pPr>
            <w:r>
              <w:t>≥95%</w:t>
            </w:r>
          </w:p>
        </w:tc>
        <w:tc>
          <w:tcPr>
            <w:tcW w:w="1276" w:type="dxa"/>
            <w:vAlign w:val="center"/>
          </w:tcPr>
          <w:p>
            <w:pPr>
              <w:pStyle w:val="14"/>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完成工作任务及时性</w:t>
            </w:r>
          </w:p>
        </w:tc>
        <w:tc>
          <w:tcPr>
            <w:tcW w:w="5386" w:type="dxa"/>
            <w:vAlign w:val="center"/>
          </w:tcPr>
          <w:p>
            <w:pPr>
              <w:pStyle w:val="14"/>
            </w:pPr>
            <w:r>
              <w:t>反映工作是否在规定时间内完成</w:t>
            </w:r>
          </w:p>
        </w:tc>
        <w:tc>
          <w:tcPr>
            <w:tcW w:w="2268" w:type="dxa"/>
            <w:vAlign w:val="center"/>
          </w:tcPr>
          <w:p>
            <w:pPr>
              <w:pStyle w:val="14"/>
            </w:pPr>
            <w:r>
              <w:t>100%</w:t>
            </w:r>
          </w:p>
        </w:tc>
        <w:tc>
          <w:tcPr>
            <w:tcW w:w="1276" w:type="dxa"/>
            <w:vAlign w:val="center"/>
          </w:tcPr>
          <w:p>
            <w:pPr>
              <w:pStyle w:val="14"/>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组织法相关规定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工作完成率</w:t>
            </w:r>
          </w:p>
        </w:tc>
        <w:tc>
          <w:tcPr>
            <w:tcW w:w="5386" w:type="dxa"/>
            <w:vAlign w:val="center"/>
          </w:tcPr>
          <w:p>
            <w:pPr>
              <w:pStyle w:val="14"/>
            </w:pPr>
            <w:r>
              <w:t>反映办公任务是否正常持续开展</w:t>
            </w:r>
          </w:p>
        </w:tc>
        <w:tc>
          <w:tcPr>
            <w:tcW w:w="2268" w:type="dxa"/>
            <w:vAlign w:val="center"/>
          </w:tcPr>
          <w:p>
            <w:pPr>
              <w:pStyle w:val="14"/>
            </w:pPr>
            <w:r>
              <w:t>100%</w:t>
            </w:r>
          </w:p>
        </w:tc>
        <w:tc>
          <w:tcPr>
            <w:tcW w:w="1276" w:type="dxa"/>
            <w:vAlign w:val="center"/>
          </w:tcPr>
          <w:p>
            <w:pPr>
              <w:pStyle w:val="14"/>
            </w:pPr>
            <w:r>
              <w:t>组织法相关规定</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3、高阳县人大监督绩效目标表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jc w:val="center"/>
            </w:pPr>
            <w:r>
              <w:t>13062824P00868410004G</w:t>
            </w:r>
          </w:p>
        </w:tc>
        <w:tc>
          <w:tcPr>
            <w:tcW w:w="2835" w:type="dxa"/>
            <w:vAlign w:val="center"/>
          </w:tcPr>
          <w:p>
            <w:pPr>
              <w:pStyle w:val="12"/>
              <w:jc w:val="center"/>
            </w:pPr>
            <w:r>
              <w:t>项目名称</w:t>
            </w:r>
          </w:p>
        </w:tc>
        <w:tc>
          <w:tcPr>
            <w:tcW w:w="6094" w:type="dxa"/>
            <w:gridSpan w:val="3"/>
            <w:vAlign w:val="center"/>
          </w:tcPr>
          <w:p>
            <w:pPr>
              <w:pStyle w:val="14"/>
              <w:jc w:val="center"/>
            </w:pPr>
            <w:r>
              <w:t>高阳县人大监督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jc w:val="center"/>
            </w:pPr>
            <w:r>
              <w:t>预算数</w:t>
            </w:r>
          </w:p>
        </w:tc>
        <w:tc>
          <w:tcPr>
            <w:tcW w:w="2835" w:type="dxa"/>
            <w:vAlign w:val="center"/>
          </w:tcPr>
          <w:p>
            <w:pPr>
              <w:pStyle w:val="14"/>
              <w:jc w:val="center"/>
            </w:pPr>
            <w:r>
              <w:t>5.00</w:t>
            </w:r>
          </w:p>
        </w:tc>
        <w:tc>
          <w:tcPr>
            <w:tcW w:w="2835" w:type="dxa"/>
            <w:vAlign w:val="center"/>
          </w:tcPr>
          <w:p>
            <w:pPr>
              <w:pStyle w:val="12"/>
              <w:jc w:val="center"/>
            </w:pPr>
            <w:r>
              <w:t>其中：财政    资金</w:t>
            </w:r>
          </w:p>
        </w:tc>
        <w:tc>
          <w:tcPr>
            <w:tcW w:w="2551" w:type="dxa"/>
            <w:vAlign w:val="center"/>
          </w:tcPr>
          <w:p>
            <w:pPr>
              <w:pStyle w:val="14"/>
              <w:jc w:val="center"/>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2024年高阳县人大监督经费支出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w:t>
            </w:r>
            <w:r>
              <w:rPr>
                <w:rFonts w:hint="eastAsia"/>
              </w:rPr>
              <w:t>组织代表集中学习培训</w:t>
            </w:r>
            <w:r>
              <w:t>1</w:t>
            </w:r>
            <w:r>
              <w:rPr>
                <w:rFonts w:hint="eastAsia"/>
              </w:rPr>
              <w:t>次，召开常委会会议</w:t>
            </w:r>
            <w:r>
              <w:t>6</w:t>
            </w:r>
            <w:r>
              <w:rPr>
                <w:rFonts w:hint="eastAsia"/>
              </w:rPr>
              <w:t>次，听取专项工作报告</w:t>
            </w:r>
            <w:r>
              <w:t>2</w:t>
            </w:r>
            <w:r>
              <w:rPr>
                <w:rFonts w:hint="eastAsia"/>
              </w:rPr>
              <w:t>项。</w:t>
            </w:r>
          </w:p>
          <w:p>
            <w:pPr>
              <w:pStyle w:val="14"/>
            </w:pPr>
            <w:r>
              <w:t>2.</w:t>
            </w:r>
            <w:r>
              <w:rPr>
                <w:rFonts w:hint="eastAsia"/>
              </w:rPr>
              <w:t>开展调研</w:t>
            </w:r>
            <w:r>
              <w:t>2</w:t>
            </w:r>
            <w:r>
              <w:rPr>
                <w:rFonts w:hint="eastAsia"/>
              </w:rPr>
              <w:t>次，开展视察</w:t>
            </w:r>
            <w:r>
              <w:t>2</w:t>
            </w:r>
            <w:r>
              <w:rPr>
                <w:rFonts w:hint="eastAsia"/>
              </w:rPr>
              <w:t>次，组织执法检查</w:t>
            </w:r>
            <w:r>
              <w:t>2</w:t>
            </w:r>
            <w:r>
              <w:rPr>
                <w:rFonts w:hint="eastAsia"/>
              </w:rPr>
              <w:t>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完成数量</w:t>
            </w:r>
          </w:p>
        </w:tc>
        <w:tc>
          <w:tcPr>
            <w:tcW w:w="5386" w:type="dxa"/>
            <w:vAlign w:val="center"/>
          </w:tcPr>
          <w:p>
            <w:pPr>
              <w:pStyle w:val="14"/>
            </w:pPr>
            <w:r>
              <w:t>年内完成活动数量</w:t>
            </w:r>
          </w:p>
          <w:p>
            <w:pPr>
              <w:pStyle w:val="14"/>
            </w:pPr>
          </w:p>
        </w:tc>
        <w:tc>
          <w:tcPr>
            <w:tcW w:w="2268" w:type="dxa"/>
            <w:vAlign w:val="center"/>
          </w:tcPr>
          <w:p>
            <w:pPr>
              <w:pStyle w:val="14"/>
            </w:pPr>
            <w:r>
              <w:t>≥10项</w:t>
            </w:r>
          </w:p>
        </w:tc>
        <w:tc>
          <w:tcPr>
            <w:tcW w:w="1276" w:type="dxa"/>
            <w:vAlign w:val="center"/>
          </w:tcPr>
          <w:p>
            <w:pPr>
              <w:pStyle w:val="14"/>
            </w:pPr>
            <w:r>
              <w:t>人大常委会年度工作计划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质量达标率</w:t>
            </w:r>
          </w:p>
        </w:tc>
        <w:tc>
          <w:tcPr>
            <w:tcW w:w="5386" w:type="dxa"/>
            <w:vAlign w:val="center"/>
          </w:tcPr>
          <w:p>
            <w:pPr>
              <w:pStyle w:val="14"/>
            </w:pPr>
            <w:r>
              <w:t>开展活动达标率占比</w:t>
            </w:r>
          </w:p>
        </w:tc>
        <w:tc>
          <w:tcPr>
            <w:tcW w:w="2268" w:type="dxa"/>
            <w:vAlign w:val="center"/>
          </w:tcPr>
          <w:p>
            <w:pPr>
              <w:pStyle w:val="14"/>
            </w:pPr>
            <w:r>
              <w:t>≥95%</w:t>
            </w:r>
          </w:p>
        </w:tc>
        <w:tc>
          <w:tcPr>
            <w:tcW w:w="1276" w:type="dxa"/>
            <w:vAlign w:val="center"/>
          </w:tcPr>
          <w:p>
            <w:pPr>
              <w:pStyle w:val="14"/>
            </w:pPr>
            <w:r>
              <w:t>监督法规定和市人大要求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完成工作任务及时性</w:t>
            </w:r>
          </w:p>
        </w:tc>
        <w:tc>
          <w:tcPr>
            <w:tcW w:w="5386" w:type="dxa"/>
            <w:vAlign w:val="center"/>
          </w:tcPr>
          <w:p>
            <w:pPr>
              <w:pStyle w:val="14"/>
            </w:pPr>
            <w:r>
              <w:t>反映工作是否在规定时间内完成</w:t>
            </w:r>
          </w:p>
        </w:tc>
        <w:tc>
          <w:tcPr>
            <w:tcW w:w="2268" w:type="dxa"/>
            <w:vAlign w:val="center"/>
          </w:tcPr>
          <w:p>
            <w:pPr>
              <w:pStyle w:val="14"/>
            </w:pPr>
            <w:r>
              <w:t>100%</w:t>
            </w:r>
          </w:p>
        </w:tc>
        <w:tc>
          <w:tcPr>
            <w:tcW w:w="1276" w:type="dxa"/>
            <w:vAlign w:val="center"/>
          </w:tcPr>
          <w:p>
            <w:pPr>
              <w:pStyle w:val="14"/>
            </w:pPr>
            <w:r>
              <w:t>监督法相关规定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监督法规定和预算安排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年检机构满意率</w:t>
            </w:r>
          </w:p>
        </w:tc>
        <w:tc>
          <w:tcPr>
            <w:tcW w:w="5386" w:type="dxa"/>
            <w:vAlign w:val="center"/>
          </w:tcPr>
          <w:p>
            <w:pPr>
              <w:pStyle w:val="14"/>
            </w:pPr>
            <w:r>
              <w:t>开展活动满意率占代表测评人数比值</w:t>
            </w:r>
          </w:p>
        </w:tc>
        <w:tc>
          <w:tcPr>
            <w:tcW w:w="2268" w:type="dxa"/>
            <w:vAlign w:val="center"/>
          </w:tcPr>
          <w:p>
            <w:pPr>
              <w:pStyle w:val="14"/>
            </w:pPr>
            <w:r>
              <w:t>≥90%</w:t>
            </w:r>
          </w:p>
        </w:tc>
        <w:tc>
          <w:tcPr>
            <w:tcW w:w="1276" w:type="dxa"/>
            <w:vAlign w:val="center"/>
          </w:tcPr>
          <w:p>
            <w:pPr>
              <w:pStyle w:val="14"/>
            </w:pPr>
            <w:r>
              <w:t>监督法规定和代表测评</w:t>
            </w:r>
          </w:p>
        </w:tc>
      </w:tr>
    </w:tbl>
    <w:p>
      <w:pPr>
        <w:sectPr>
          <w:pgSz w:w="16840" w:h="11900" w:orient="landscape"/>
          <w:pgMar w:top="1361" w:right="1020" w:bottom="1134" w:left="1020" w:header="720" w:footer="720" w:gutter="0"/>
          <w:pgNumType w:fmt="decimal"/>
          <w:cols w:space="720" w:num="1"/>
        </w:sectPr>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spacing w:line="500" w:lineRule="exact"/>
        <w:ind w:firstLine="560"/>
        <w:rPr>
          <w:rFonts w:hint="eastAsia" w:ascii="黑体" w:hAnsi="黑体" w:eastAsia="方正仿宋_GBK" w:cs="黑体"/>
          <w:color w:val="000000"/>
          <w:sz w:val="32"/>
          <w:lang w:eastAsia="zh-CN"/>
        </w:rPr>
      </w:pPr>
      <w:r>
        <w:rPr>
          <w:rFonts w:hint="eastAsia" w:ascii="黑体" w:hAnsi="黑体" w:eastAsia="黑体" w:cs="黑体"/>
          <w:color w:val="000000"/>
          <w:sz w:val="32"/>
          <w:lang w:eastAsia="zh-CN"/>
        </w:rPr>
        <w:tab/>
      </w:r>
      <w:r>
        <w:rPr>
          <w:rFonts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年，高阳县人民代表大会常务委员会办公室安排政府采购预算</w:t>
      </w:r>
      <w:r>
        <w:rPr>
          <w:rFonts w:eastAsia="方正仿宋_GBK"/>
          <w:color w:val="000000"/>
          <w:sz w:val="28"/>
        </w:rPr>
        <w:t>0</w:t>
      </w:r>
      <w:r>
        <w:rPr>
          <w:rFonts w:hint="eastAsia" w:eastAsia="方正仿宋_GBK"/>
          <w:color w:val="000000"/>
          <w:sz w:val="28"/>
        </w:rPr>
        <w:t>万元。具体内容见下表</w:t>
      </w:r>
      <w:r>
        <w:rPr>
          <w:rFonts w:hint="eastAsia" w:eastAsia="方正仿宋_GBK"/>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高阳县人民代表大会常务委员会办公室上年末固定资产金额为89.58万元（详见下表）。本年度拟购置固定资产总额为1.70万元，</w:t>
      </w:r>
      <w:r>
        <w:rPr>
          <w:rFonts w:hint="eastAsia" w:eastAsia="方正仿宋_GBK"/>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28"/>
        <w:gridCol w:w="4738"/>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28" w:type="dxa"/>
            <w:tcBorders>
              <w:top w:val="single" w:color="FFFFFF" w:sz="6" w:space="0"/>
              <w:left w:val="single" w:color="FFFFFF" w:sz="6" w:space="0"/>
              <w:right w:val="single" w:color="FFFFFF" w:sz="6" w:space="0"/>
            </w:tcBorders>
            <w:vAlign w:val="center"/>
          </w:tcPr>
          <w:p>
            <w:pPr>
              <w:pStyle w:val="11"/>
            </w:pPr>
            <w:r>
              <w:t>101001高阳县人民代表大会常务委员会办公室</w:t>
            </w:r>
          </w:p>
        </w:tc>
        <w:tc>
          <w:tcPr>
            <w:tcW w:w="9671"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28" w:type="dxa"/>
            <w:vAlign w:val="center"/>
          </w:tcPr>
          <w:p>
            <w:pPr>
              <w:pStyle w:val="12"/>
            </w:pPr>
            <w:r>
              <w:t>项   目</w:t>
            </w:r>
          </w:p>
        </w:tc>
        <w:tc>
          <w:tcPr>
            <w:tcW w:w="4738"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8" w:type="dxa"/>
            <w:vAlign w:val="center"/>
          </w:tcPr>
          <w:p>
            <w:pPr>
              <w:pStyle w:val="14"/>
            </w:pPr>
            <w:r>
              <w:t>资产总额</w:t>
            </w:r>
          </w:p>
        </w:tc>
        <w:tc>
          <w:tcPr>
            <w:tcW w:w="4738" w:type="dxa"/>
            <w:vAlign w:val="center"/>
          </w:tcPr>
          <w:p>
            <w:pPr>
              <w:pStyle w:val="15"/>
            </w:pPr>
          </w:p>
        </w:tc>
        <w:tc>
          <w:tcPr>
            <w:tcW w:w="4933" w:type="dxa"/>
            <w:vAlign w:val="center"/>
          </w:tcPr>
          <w:p>
            <w:pPr>
              <w:pStyle w:val="13"/>
            </w:pPr>
            <w:r>
              <w:t>89.58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28" w:type="dxa"/>
            <w:vAlign w:val="center"/>
          </w:tcPr>
          <w:p>
            <w:pPr>
              <w:pStyle w:val="14"/>
            </w:pPr>
            <w:r>
              <w:t>1、房屋（平方米）</w:t>
            </w:r>
          </w:p>
        </w:tc>
        <w:tc>
          <w:tcPr>
            <w:tcW w:w="4738"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8" w:type="dxa"/>
            <w:vAlign w:val="center"/>
          </w:tcPr>
          <w:p>
            <w:pPr>
              <w:pStyle w:val="14"/>
            </w:pPr>
            <w:r>
              <w:t>　　其中：办公用房（平方米）</w:t>
            </w:r>
          </w:p>
        </w:tc>
        <w:tc>
          <w:tcPr>
            <w:tcW w:w="4738"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8" w:type="dxa"/>
            <w:vAlign w:val="center"/>
          </w:tcPr>
          <w:p>
            <w:pPr>
              <w:pStyle w:val="14"/>
            </w:pPr>
            <w:r>
              <w:t>2、车辆（台、辆）</w:t>
            </w:r>
          </w:p>
        </w:tc>
        <w:tc>
          <w:tcPr>
            <w:tcW w:w="4738" w:type="dxa"/>
            <w:vAlign w:val="center"/>
          </w:tcPr>
          <w:p>
            <w:pPr>
              <w:pStyle w:val="15"/>
            </w:pPr>
            <w:r>
              <w:t>4</w:t>
            </w:r>
          </w:p>
        </w:tc>
        <w:tc>
          <w:tcPr>
            <w:tcW w:w="4933" w:type="dxa"/>
            <w:vAlign w:val="center"/>
          </w:tcPr>
          <w:p>
            <w:pPr>
              <w:pStyle w:val="13"/>
            </w:pPr>
            <w:r>
              <w:t>53.57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28" w:type="dxa"/>
            <w:vAlign w:val="center"/>
          </w:tcPr>
          <w:p>
            <w:pPr>
              <w:pStyle w:val="14"/>
            </w:pPr>
            <w:r>
              <w:t>3、单价在20万元以上的设备</w:t>
            </w:r>
          </w:p>
        </w:tc>
        <w:tc>
          <w:tcPr>
            <w:tcW w:w="4738"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28" w:type="dxa"/>
            <w:vAlign w:val="center"/>
          </w:tcPr>
          <w:p>
            <w:pPr>
              <w:pStyle w:val="14"/>
            </w:pPr>
            <w:r>
              <w:t>4、其他固定资产</w:t>
            </w:r>
          </w:p>
        </w:tc>
        <w:tc>
          <w:tcPr>
            <w:tcW w:w="4738" w:type="dxa"/>
            <w:vAlign w:val="center"/>
          </w:tcPr>
          <w:p>
            <w:pPr>
              <w:pStyle w:val="15"/>
            </w:pPr>
            <w:r>
              <w:t>81</w:t>
            </w:r>
          </w:p>
        </w:tc>
        <w:tc>
          <w:tcPr>
            <w:tcW w:w="4933" w:type="dxa"/>
            <w:vAlign w:val="center"/>
          </w:tcPr>
          <w:p>
            <w:pPr>
              <w:pStyle w:val="13"/>
            </w:pPr>
            <w:r>
              <w:t>36.01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7E350"/>
    <w:multiLevelType w:val="singleLevel"/>
    <w:tmpl w:val="F397E35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4AE404F"/>
    <w:rsid w:val="090E4468"/>
    <w:rsid w:val="0A7E49E0"/>
    <w:rsid w:val="10EC5370"/>
    <w:rsid w:val="114F590B"/>
    <w:rsid w:val="122327D1"/>
    <w:rsid w:val="20721F24"/>
    <w:rsid w:val="21543113"/>
    <w:rsid w:val="2281728D"/>
    <w:rsid w:val="29B92879"/>
    <w:rsid w:val="2EC34964"/>
    <w:rsid w:val="2EFD3F5B"/>
    <w:rsid w:val="2F6516E7"/>
    <w:rsid w:val="381C797F"/>
    <w:rsid w:val="381E6620"/>
    <w:rsid w:val="388B11D3"/>
    <w:rsid w:val="42703984"/>
    <w:rsid w:val="47901818"/>
    <w:rsid w:val="4AFE1AEE"/>
    <w:rsid w:val="4C6E60C8"/>
    <w:rsid w:val="507829C2"/>
    <w:rsid w:val="52E90593"/>
    <w:rsid w:val="592148D6"/>
    <w:rsid w:val="596802DB"/>
    <w:rsid w:val="5A6A1F8C"/>
    <w:rsid w:val="5DB84258"/>
    <w:rsid w:val="5F277808"/>
    <w:rsid w:val="66C11670"/>
    <w:rsid w:val="6FCF012A"/>
    <w:rsid w:val="7D717D97"/>
    <w:rsid w:val="7E011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2024-02-19T14:36:58Z</dcterms:created>
  <dcterms:modified xsi:type="dcterms:W3CDTF">2024-02-19T06:36:58Z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2024-02-19T14:36:58Z</dcterms:created>
  <dcterms:modified xsi:type="dcterms:W3CDTF">2024-02-19T06:36:58Z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2024-02-19T14:36:58Z</dcterms:created>
  <dcterms:modified xsi:type="dcterms:W3CDTF">2024-02-19T06:36:58Z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2024-02-19T14:36:54Z</dcterms:created>
  <dcterms:modified xsi:type="dcterms:W3CDTF">2024-02-19T06:36:53Z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2024-02-19T14:36:59Z</dcterms:created>
  <dcterms:modified xsi:type="dcterms:W3CDTF">2024-02-19T06:36:59Z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2024-02-19T14:36:57Z</dcterms:created>
  <dcterms:modified xsi:type="dcterms:W3CDTF">2024-02-19T06:36:57Z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11651f1-3407-4503-9155-b52d57c5daa4}">
  <ds:schemaRefs/>
</ds:datastoreItem>
</file>

<file path=customXml/itemProps11.xml><?xml version="1.0" encoding="utf-8"?>
<ds:datastoreItem xmlns:ds="http://schemas.openxmlformats.org/officeDocument/2006/customXml" ds:itemID="{665c7797-abb4-4fa5-aee5-456d548e8543}">
  <ds:schemaRefs/>
</ds:datastoreItem>
</file>

<file path=customXml/itemProps12.xml><?xml version="1.0" encoding="utf-8"?>
<ds:datastoreItem xmlns:ds="http://schemas.openxmlformats.org/officeDocument/2006/customXml" ds:itemID="{b152d101-8adc-478b-80ce-695cc77c252e}">
  <ds:schemaRefs/>
</ds:datastoreItem>
</file>

<file path=customXml/itemProps13.xml><?xml version="1.0" encoding="utf-8"?>
<ds:datastoreItem xmlns:ds="http://schemas.openxmlformats.org/officeDocument/2006/customXml" ds:itemID="{b956170f-bfe5-4d93-b224-bab06746cefd}">
  <ds:schemaRefs/>
</ds:datastoreItem>
</file>

<file path=customXml/itemProps2.xml><?xml version="1.0" encoding="utf-8"?>
<ds:datastoreItem xmlns:ds="http://schemas.openxmlformats.org/officeDocument/2006/customXml" ds:itemID="{47d7cb9b-3904-4f93-8148-42e4761c09d1}">
  <ds:schemaRefs/>
</ds:datastoreItem>
</file>

<file path=customXml/itemProps3.xml><?xml version="1.0" encoding="utf-8"?>
<ds:datastoreItem xmlns:ds="http://schemas.openxmlformats.org/officeDocument/2006/customXml" ds:itemID="{11e9be56-f9d8-4cd4-8904-e1104614b213}">
  <ds:schemaRefs/>
</ds:datastoreItem>
</file>

<file path=customXml/itemProps4.xml><?xml version="1.0" encoding="utf-8"?>
<ds:datastoreItem xmlns:ds="http://schemas.openxmlformats.org/officeDocument/2006/customXml" ds:itemID="{4bddb470-67b0-4b42-be29-1b58e116e41f}">
  <ds:schemaRefs/>
</ds:datastoreItem>
</file>

<file path=customXml/itemProps5.xml><?xml version="1.0" encoding="utf-8"?>
<ds:datastoreItem xmlns:ds="http://schemas.openxmlformats.org/officeDocument/2006/customXml" ds:itemID="{f9dddf49-d8ed-4b91-82e3-4a1a37d8b03f}">
  <ds:schemaRefs/>
</ds:datastoreItem>
</file>

<file path=customXml/itemProps6.xml><?xml version="1.0" encoding="utf-8"?>
<ds:datastoreItem xmlns:ds="http://schemas.openxmlformats.org/officeDocument/2006/customXml" ds:itemID="{5c328f87-8c86-439f-b063-49243ef2d5c4}">
  <ds:schemaRefs/>
</ds:datastoreItem>
</file>

<file path=customXml/itemProps7.xml><?xml version="1.0" encoding="utf-8"?>
<ds:datastoreItem xmlns:ds="http://schemas.openxmlformats.org/officeDocument/2006/customXml" ds:itemID="{b15e8d00-44b8-4973-b80a-1b2573d387bb}">
  <ds:schemaRefs/>
</ds:datastoreItem>
</file>

<file path=customXml/itemProps8.xml><?xml version="1.0" encoding="utf-8"?>
<ds:datastoreItem xmlns:ds="http://schemas.openxmlformats.org/officeDocument/2006/customXml" ds:itemID="{cd592c44-6b01-4994-a595-2bb731f7a1c1}">
  <ds:schemaRefs/>
</ds:datastoreItem>
</file>

<file path=customXml/itemProps9.xml><?xml version="1.0" encoding="utf-8"?>
<ds:datastoreItem xmlns:ds="http://schemas.openxmlformats.org/officeDocument/2006/customXml" ds:itemID="{fe551f0e-a7b4-454a-975d-ca8f94276c89}">
  <ds:schemaRefs/>
</ds:datastoreItem>
</file>

<file path=docProps/app.xml><?xml version="1.0" encoding="utf-8"?>
<Properties xmlns="http://schemas.openxmlformats.org/officeDocument/2006/extended-properties" xmlns:vt="http://schemas.openxmlformats.org/officeDocument/2006/docPropsVTypes">
  <Pages>27</Pages>
  <Words>6724</Words>
  <Characters>8443</Characters>
  <TotalTime>17</TotalTime>
  <ScaleCrop>false</ScaleCrop>
  <LinksUpToDate>false</LinksUpToDate>
  <CharactersWithSpaces>8594</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2024-02-19T14:36:00Z</dcterms:created>
  <dc:creator>Administrator</dc:creator>
  <cp:lastModifiedBy>Eve</cp:lastModifiedBy>
  <dcterms:modified xsi:type="dcterms:W3CDTF">2025-02-13T01:29:56Z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15D71FF6513C4594A4F845E8986147CD</vt:lpwstr>
  </property>
</Properties>
</file>