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35" w:rsidRDefault="00652C35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202</w:t>
      </w:r>
      <w:r w:rsidR="000606E9">
        <w:rPr>
          <w:rFonts w:ascii="黑体" w:eastAsia="黑体" w:hAnsi="黑体" w:cs="黑体" w:hint="eastAsia"/>
          <w:sz w:val="44"/>
          <w:szCs w:val="44"/>
        </w:rPr>
        <w:t>3</w:t>
      </w:r>
      <w:r>
        <w:rPr>
          <w:rFonts w:ascii="黑体" w:eastAsia="黑体" w:hAnsi="黑体" w:cs="黑体" w:hint="eastAsia"/>
          <w:sz w:val="44"/>
          <w:szCs w:val="44"/>
        </w:rPr>
        <w:t>年度</w:t>
      </w:r>
      <w:r w:rsidR="002E539A">
        <w:rPr>
          <w:rFonts w:ascii="黑体" w:eastAsia="黑体" w:hAnsi="黑体" w:cs="黑体" w:hint="eastAsia"/>
          <w:sz w:val="44"/>
          <w:szCs w:val="44"/>
        </w:rPr>
        <w:t>高阳县委统战部</w:t>
      </w:r>
    </w:p>
    <w:p w:rsidR="0029649A" w:rsidRDefault="00652C35" w:rsidP="00652C35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整体</w:t>
      </w:r>
      <w:r w:rsidR="002E539A">
        <w:rPr>
          <w:rFonts w:ascii="黑体" w:eastAsia="黑体" w:hAnsi="黑体" w:cs="黑体" w:hint="eastAsia"/>
          <w:sz w:val="44"/>
          <w:szCs w:val="44"/>
        </w:rPr>
        <w:t>绩效自评工作报告</w:t>
      </w:r>
    </w:p>
    <w:p w:rsidR="0029649A" w:rsidRDefault="0029649A">
      <w:pPr>
        <w:spacing w:line="56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29649A" w:rsidRDefault="002E539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一、绩效自评工作开展情况</w:t>
      </w:r>
    </w:p>
    <w:p w:rsidR="0029649A" w:rsidRDefault="002E539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1、绩效自评工作开展情况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按照县财政局安排部署，成立了内部控制绩效自评领导小组，负责预算项目绩效评价工作。制定了预算项目自评实施工作方案，年初编制预算时，根据单位和项目实际设定项目绩效指标，项目结束后，根据年初设定的绩效指标，对项目进行自评。</w:t>
      </w:r>
    </w:p>
    <w:p w:rsidR="0029649A" w:rsidRDefault="002E539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2、项目基本情况</w:t>
      </w:r>
    </w:p>
    <w:p w:rsidR="0029649A" w:rsidRDefault="002E539A" w:rsidP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Pr="002E539A">
        <w:rPr>
          <w:rFonts w:ascii="仿宋" w:eastAsia="仿宋" w:hAnsi="仿宋" w:cs="仿宋" w:hint="eastAsia"/>
          <w:sz w:val="32"/>
          <w:szCs w:val="32"/>
        </w:rPr>
        <w:t>02</w:t>
      </w:r>
      <w:r w:rsidR="000606E9">
        <w:rPr>
          <w:rFonts w:ascii="仿宋" w:eastAsia="仿宋" w:hAnsi="仿宋" w:cs="仿宋" w:hint="eastAsia"/>
          <w:sz w:val="32"/>
          <w:szCs w:val="32"/>
        </w:rPr>
        <w:t>3</w:t>
      </w:r>
      <w:r w:rsidRPr="002E539A">
        <w:rPr>
          <w:rFonts w:ascii="仿宋" w:eastAsia="仿宋" w:hAnsi="仿宋" w:cs="仿宋" w:hint="eastAsia"/>
          <w:sz w:val="32"/>
          <w:szCs w:val="32"/>
        </w:rPr>
        <w:t>年我单位安排预算项目</w:t>
      </w:r>
      <w:r w:rsidR="000606E9">
        <w:rPr>
          <w:rFonts w:ascii="仿宋" w:eastAsia="仿宋" w:hAnsi="仿宋" w:cs="仿宋" w:hint="eastAsia"/>
          <w:sz w:val="32"/>
          <w:szCs w:val="32"/>
        </w:rPr>
        <w:t>5</w:t>
      </w:r>
      <w:r w:rsidRPr="002E539A">
        <w:rPr>
          <w:rFonts w:ascii="仿宋" w:eastAsia="仿宋" w:hAnsi="仿宋" w:cs="仿宋" w:hint="eastAsia"/>
          <w:sz w:val="32"/>
          <w:szCs w:val="32"/>
        </w:rPr>
        <w:t>个：</w:t>
      </w:r>
      <w:r w:rsidR="000606E9" w:rsidRPr="000606E9">
        <w:rPr>
          <w:rFonts w:ascii="仿宋" w:eastAsia="仿宋" w:hAnsi="仿宋" w:cs="仿宋" w:hint="eastAsia"/>
          <w:sz w:val="32"/>
          <w:szCs w:val="32"/>
        </w:rPr>
        <w:t>统战事务工作经费</w:t>
      </w:r>
      <w:r w:rsidRPr="002E539A">
        <w:rPr>
          <w:rFonts w:ascii="仿宋" w:eastAsia="仿宋" w:hAnsi="仿宋" w:cs="仿宋" w:hint="eastAsia"/>
          <w:sz w:val="32"/>
          <w:szCs w:val="32"/>
        </w:rPr>
        <w:t>、</w:t>
      </w:r>
      <w:r w:rsidR="007948E7">
        <w:rPr>
          <w:rFonts w:ascii="仿宋" w:eastAsia="仿宋" w:hAnsi="仿宋" w:cs="仿宋" w:hint="eastAsia"/>
          <w:sz w:val="32"/>
          <w:szCs w:val="32"/>
        </w:rPr>
        <w:t>宗教工作经费、</w:t>
      </w:r>
      <w:r w:rsidR="000606E9" w:rsidRPr="000606E9">
        <w:rPr>
          <w:rFonts w:ascii="仿宋" w:eastAsia="仿宋" w:hAnsi="仿宋" w:cs="仿宋" w:hint="eastAsia"/>
          <w:sz w:val="32"/>
          <w:szCs w:val="32"/>
        </w:rPr>
        <w:t>统战事务工作经费</w:t>
      </w:r>
      <w:r w:rsidRPr="002E539A">
        <w:rPr>
          <w:rFonts w:ascii="仿宋" w:eastAsia="仿宋" w:hAnsi="仿宋" w:cs="仿宋" w:hint="eastAsia"/>
          <w:sz w:val="32"/>
          <w:szCs w:val="32"/>
        </w:rPr>
        <w:t>（劳务派遣）、</w:t>
      </w:r>
      <w:r w:rsidR="000606E9" w:rsidRPr="000606E9">
        <w:rPr>
          <w:rFonts w:ascii="仿宋" w:eastAsia="仿宋" w:hAnsi="仿宋" w:cs="仿宋" w:hint="eastAsia"/>
          <w:sz w:val="32"/>
          <w:szCs w:val="32"/>
        </w:rPr>
        <w:t>冀财行[2022]107号-基层宗教事务管理补助</w:t>
      </w:r>
      <w:r w:rsidR="000606E9">
        <w:rPr>
          <w:rFonts w:ascii="仿宋" w:eastAsia="仿宋" w:hAnsi="仿宋" w:cs="仿宋" w:hint="eastAsia"/>
          <w:sz w:val="32"/>
          <w:szCs w:val="32"/>
        </w:rPr>
        <w:t>、</w:t>
      </w:r>
      <w:r w:rsidR="007948E7">
        <w:rPr>
          <w:rFonts w:ascii="仿宋" w:eastAsia="仿宋" w:hAnsi="仿宋" w:cs="仿宋" w:hint="eastAsia"/>
          <w:sz w:val="32"/>
          <w:szCs w:val="32"/>
        </w:rPr>
        <w:t>基层治理工作队专项经费</w:t>
      </w:r>
      <w:r w:rsidRPr="002E539A">
        <w:rPr>
          <w:rFonts w:ascii="仿宋" w:eastAsia="仿宋" w:hAnsi="仿宋" w:cs="仿宋" w:hint="eastAsia"/>
          <w:sz w:val="32"/>
          <w:szCs w:val="32"/>
        </w:rPr>
        <w:t>。项目金额共计</w:t>
      </w:r>
      <w:r w:rsidR="000606E9">
        <w:rPr>
          <w:rFonts w:ascii="仿宋" w:eastAsia="仿宋" w:hAnsi="仿宋" w:cs="仿宋" w:hint="eastAsia"/>
          <w:sz w:val="32"/>
          <w:szCs w:val="32"/>
        </w:rPr>
        <w:t>43万元。</w:t>
      </w:r>
      <w:r>
        <w:rPr>
          <w:rFonts w:ascii="仿宋" w:eastAsia="仿宋" w:hAnsi="仿宋" w:cs="仿宋" w:hint="eastAsia"/>
          <w:sz w:val="32"/>
          <w:szCs w:val="32"/>
        </w:rPr>
        <w:t>项目支出进度与预算进度相吻合，预算项目目标内容与实际执行相吻合。</w:t>
      </w:r>
    </w:p>
    <w:p w:rsidR="0029649A" w:rsidRDefault="002E539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3、预算项目管理制度</w:t>
      </w:r>
    </w:p>
    <w:p w:rsidR="0029649A" w:rsidRDefault="002E539A">
      <w:pPr>
        <w:spacing w:line="560" w:lineRule="exact"/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格按照《高阳县委统战部专项资金管理制度》执行项目资金的审批支付。支付流程：根据上级下达的项目资金和文件，依据单位用款计划、预算计划，按规定时间内向财政局申请授权支付额度→经审核后，将财政授权支付额度下达到零余额账户代理银行→银行收到支付额度后，再安排支出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二、绩效目标实现情况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我单位绩效自评工作小组对整个项目进行了整体跟踪，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对整个项目进行了综合评价，各项预算指标基本完成，自评得分100分。项目达到了预期目标，各项指标符合年初预算要求，效果明显。</w:t>
      </w:r>
    </w:p>
    <w:p w:rsidR="0029649A" w:rsidRDefault="002E539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三、绩效目标设定质量情况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1、部门职责相关性，预算项目与部门职责、工作规划和重点工作相关。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2、预算项目相关性，确定的预算项目合理，预算项目与工作活动密切相关；项目预算安排和工作活动合理。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3、绩效目标设立科学性，预算项目有明确的绩效目标，绩效目标与部门职责目标、工作活动、部门年度工作目标一致，能体现预算项目的产出和效果。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4、绩效指标设立科学性，预算项目有明确的绩效指标，指标设置能准确反映项目目标完成情况，可细化量化，可衡量。</w:t>
      </w:r>
    </w:p>
    <w:p w:rsidR="0029649A" w:rsidRDefault="002E539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四、整改措施及结果应用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1、资金使用问题：通过此次对预算的绩效自评，检查资金的申请、拨付情况，我单位都严格按照正规手续，足额拨付资金。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整改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</w:p>
    <w:p w:rsidR="0029649A" w:rsidRDefault="0029649A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p w:rsidR="0029649A" w:rsidRDefault="0029649A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p w:rsidR="0029649A" w:rsidRDefault="0029649A">
      <w:pPr>
        <w:spacing w:line="560" w:lineRule="exact"/>
        <w:jc w:val="right"/>
        <w:rPr>
          <w:rFonts w:ascii="仿宋" w:eastAsia="仿宋" w:hAnsi="仿宋" w:cs="仿宋"/>
          <w:sz w:val="30"/>
          <w:szCs w:val="30"/>
        </w:rPr>
      </w:pPr>
    </w:p>
    <w:sectPr w:rsidR="0029649A" w:rsidSect="0029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BB9" w:rsidRDefault="00694BB9" w:rsidP="00B438E2">
      <w:r>
        <w:separator/>
      </w:r>
    </w:p>
  </w:endnote>
  <w:endnote w:type="continuationSeparator" w:id="0">
    <w:p w:rsidR="00694BB9" w:rsidRDefault="00694BB9" w:rsidP="00B43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BB9" w:rsidRDefault="00694BB9" w:rsidP="00B438E2">
      <w:r>
        <w:separator/>
      </w:r>
    </w:p>
  </w:footnote>
  <w:footnote w:type="continuationSeparator" w:id="0">
    <w:p w:rsidR="00694BB9" w:rsidRDefault="00694BB9" w:rsidP="00B43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5A344E"/>
    <w:rsid w:val="000606E9"/>
    <w:rsid w:val="00106086"/>
    <w:rsid w:val="0029649A"/>
    <w:rsid w:val="002D10E9"/>
    <w:rsid w:val="002D1107"/>
    <w:rsid w:val="002D228D"/>
    <w:rsid w:val="002E539A"/>
    <w:rsid w:val="002F7263"/>
    <w:rsid w:val="00332FE8"/>
    <w:rsid w:val="003C1756"/>
    <w:rsid w:val="00454ED2"/>
    <w:rsid w:val="00652C35"/>
    <w:rsid w:val="00694BB9"/>
    <w:rsid w:val="007948E7"/>
    <w:rsid w:val="00810C87"/>
    <w:rsid w:val="00860D16"/>
    <w:rsid w:val="00897F90"/>
    <w:rsid w:val="008D2B8A"/>
    <w:rsid w:val="008D7C8B"/>
    <w:rsid w:val="009B1A3D"/>
    <w:rsid w:val="009F0537"/>
    <w:rsid w:val="009F2D92"/>
    <w:rsid w:val="00A9469E"/>
    <w:rsid w:val="00B438E2"/>
    <w:rsid w:val="00B54E0B"/>
    <w:rsid w:val="00B90185"/>
    <w:rsid w:val="00C12C00"/>
    <w:rsid w:val="00C525F5"/>
    <w:rsid w:val="00DA4D57"/>
    <w:rsid w:val="00DC5CBD"/>
    <w:rsid w:val="00E65C3B"/>
    <w:rsid w:val="00E866E7"/>
    <w:rsid w:val="04191109"/>
    <w:rsid w:val="0520313D"/>
    <w:rsid w:val="23DF429E"/>
    <w:rsid w:val="24135D3A"/>
    <w:rsid w:val="347978D8"/>
    <w:rsid w:val="35E86F0D"/>
    <w:rsid w:val="38355061"/>
    <w:rsid w:val="3BC164D0"/>
    <w:rsid w:val="405A344E"/>
    <w:rsid w:val="45713EEE"/>
    <w:rsid w:val="46A979D7"/>
    <w:rsid w:val="485A5A90"/>
    <w:rsid w:val="4F254C28"/>
    <w:rsid w:val="5D433F34"/>
    <w:rsid w:val="5EF92EDE"/>
    <w:rsid w:val="70543D13"/>
    <w:rsid w:val="77945874"/>
    <w:rsid w:val="7A051542"/>
    <w:rsid w:val="7E49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4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96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9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964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964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辉映人生</dc:creator>
  <cp:keywords/>
  <dc:description/>
  <cp:lastModifiedBy>Administrator</cp:lastModifiedBy>
  <cp:revision>4</cp:revision>
  <dcterms:created xsi:type="dcterms:W3CDTF">2020-07-14T08:05:00Z</dcterms:created>
  <dcterms:modified xsi:type="dcterms:W3CDTF">2024-04-01T02:50:00Z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B32D47E7163A4927A1C1C1A0B525DEF7</vt:lpwstr>
  </property>
</Properties>
</file>