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489" w:rsidRDefault="00120489">
      <w:pPr>
        <w:snapToGrid w:val="0"/>
        <w:spacing w:line="300" w:lineRule="exact"/>
        <w:rPr>
          <w:rFonts w:ascii="黑体" w:eastAsia="黑体" w:hAnsi="宋体"/>
          <w:sz w:val="32"/>
          <w:szCs w:val="32"/>
        </w:rPr>
      </w:pPr>
    </w:p>
    <w:p w:rsidR="00120489" w:rsidRDefault="00D26737">
      <w:pPr>
        <w:snapToGrid w:val="0"/>
        <w:spacing w:line="580" w:lineRule="exact"/>
        <w:jc w:val="center"/>
        <w:rPr>
          <w:rFonts w:ascii="方正小标宋_GBK" w:eastAsia="方正小标宋_GBK" w:hAnsi="宋体" w:cs="Tahoma"/>
          <w:kern w:val="0"/>
          <w:sz w:val="44"/>
          <w:szCs w:val="44"/>
        </w:rPr>
      </w:pPr>
      <w:r>
        <w:rPr>
          <w:rFonts w:ascii="方正小标宋_GBK" w:eastAsia="方正小标宋_GBK" w:hAnsi="宋体" w:cs="Tahoma" w:hint="eastAsia"/>
          <w:kern w:val="0"/>
          <w:sz w:val="44"/>
          <w:szCs w:val="44"/>
        </w:rPr>
        <w:t>2023年度高阳县</w:t>
      </w:r>
      <w:r w:rsidR="004507C6">
        <w:rPr>
          <w:rFonts w:ascii="方正小标宋_GBK" w:eastAsia="方正小标宋_GBK" w:hAnsi="宋体" w:cs="Tahoma" w:hint="eastAsia"/>
          <w:kern w:val="0"/>
          <w:sz w:val="44"/>
          <w:szCs w:val="44"/>
        </w:rPr>
        <w:t>住房和城乡建设</w:t>
      </w:r>
      <w:r>
        <w:rPr>
          <w:rFonts w:ascii="方正小标宋_GBK" w:eastAsia="方正小标宋_GBK" w:hAnsi="宋体" w:cs="Tahoma" w:hint="eastAsia"/>
          <w:kern w:val="0"/>
          <w:sz w:val="44"/>
          <w:szCs w:val="44"/>
        </w:rPr>
        <w:t>局</w:t>
      </w:r>
    </w:p>
    <w:p w:rsidR="00120489" w:rsidRDefault="00D26737">
      <w:pPr>
        <w:snapToGrid w:val="0"/>
        <w:spacing w:line="580" w:lineRule="exact"/>
        <w:jc w:val="center"/>
        <w:rPr>
          <w:rFonts w:ascii="方正小标宋_GBK" w:eastAsia="方正小标宋_GBK" w:hAnsi="宋体"/>
          <w:sz w:val="44"/>
          <w:szCs w:val="44"/>
        </w:rPr>
      </w:pPr>
      <w:r>
        <w:rPr>
          <w:rFonts w:ascii="方正小标宋_GBK" w:eastAsia="方正小标宋_GBK" w:hAnsi="宋体" w:cs="Tahoma" w:hint="eastAsia"/>
          <w:kern w:val="0"/>
          <w:sz w:val="44"/>
          <w:szCs w:val="44"/>
        </w:rPr>
        <w:t>整体</w:t>
      </w:r>
      <w:r>
        <w:rPr>
          <w:rFonts w:ascii="方正小标宋_GBK" w:eastAsia="方正小标宋_GBK" w:hAnsi="宋体" w:hint="eastAsia"/>
          <w:sz w:val="44"/>
          <w:szCs w:val="44"/>
        </w:rPr>
        <w:t>绩效自评工作报告</w:t>
      </w:r>
    </w:p>
    <w:p w:rsidR="00120489" w:rsidRDefault="00120489">
      <w:pPr>
        <w:snapToGrid w:val="0"/>
        <w:spacing w:line="400" w:lineRule="exact"/>
        <w:ind w:firstLineChars="200" w:firstLine="643"/>
        <w:rPr>
          <w:rFonts w:ascii="仿宋_GB2312" w:eastAsia="仿宋_GB2312" w:hAnsi="宋体"/>
          <w:b/>
          <w:sz w:val="32"/>
          <w:szCs w:val="32"/>
        </w:rPr>
      </w:pP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为做好</w:t>
      </w:r>
      <w:r>
        <w:rPr>
          <w:rFonts w:eastAsia="仿宋_GB2312" w:hint="eastAsia"/>
          <w:sz w:val="32"/>
          <w:szCs w:val="32"/>
        </w:rPr>
        <w:t>2023</w:t>
      </w:r>
      <w:r>
        <w:rPr>
          <w:rFonts w:eastAsia="仿宋_GB2312" w:hint="eastAsia"/>
          <w:sz w:val="32"/>
          <w:szCs w:val="32"/>
        </w:rPr>
        <w:t>年度部门整体绩效自评工作，提高预算资金使用的合理性、规范性，根据高阳县财政局《关于做好</w:t>
      </w:r>
      <w:r>
        <w:rPr>
          <w:rFonts w:eastAsia="仿宋_GB2312" w:hint="eastAsia"/>
          <w:sz w:val="32"/>
          <w:szCs w:val="32"/>
        </w:rPr>
        <w:t>2023</w:t>
      </w:r>
      <w:r>
        <w:rPr>
          <w:rFonts w:eastAsia="仿宋_GB2312" w:hint="eastAsia"/>
          <w:sz w:val="32"/>
          <w:szCs w:val="32"/>
        </w:rPr>
        <w:t>年度县级预算项目绩效自评工作的通知》有关要求，组织开展本部门整体绩效自评工作。工作组通过制定方案、实际调研，本着“科学规范、公开公正”的原则对</w:t>
      </w:r>
      <w:r>
        <w:rPr>
          <w:rFonts w:eastAsia="仿宋_GB2312" w:hint="eastAsia"/>
          <w:sz w:val="32"/>
          <w:szCs w:val="32"/>
        </w:rPr>
        <w:t>2023</w:t>
      </w:r>
      <w:r>
        <w:rPr>
          <w:rFonts w:eastAsia="仿宋_GB2312" w:hint="eastAsia"/>
          <w:sz w:val="32"/>
          <w:szCs w:val="32"/>
        </w:rPr>
        <w:t>年部门绩效完成情况进行评价。主要体现在与预期绩效目标进行比较，对目标完成、预算执行、组织实施、资金管理等情况进行分析评判。</w:t>
      </w:r>
    </w:p>
    <w:p w:rsidR="00120489" w:rsidRDefault="00D26737">
      <w:pPr>
        <w:snapToGrid w:val="0"/>
        <w:spacing w:before="120" w:after="120" w:line="580" w:lineRule="exact"/>
        <w:ind w:firstLineChars="200" w:firstLine="640"/>
        <w:rPr>
          <w:rFonts w:eastAsia="黑体" w:cs="黑体"/>
          <w:sz w:val="32"/>
          <w:szCs w:val="32"/>
        </w:rPr>
      </w:pPr>
      <w:r>
        <w:rPr>
          <w:rFonts w:eastAsia="黑体" w:cs="黑体" w:hint="eastAsia"/>
          <w:sz w:val="32"/>
          <w:szCs w:val="32"/>
        </w:rPr>
        <w:t>一、绩效自评工作组织开展情况</w:t>
      </w:r>
    </w:p>
    <w:p w:rsidR="00120489" w:rsidRDefault="00D26737">
      <w:pPr>
        <w:snapToGrid w:val="0"/>
        <w:spacing w:before="120" w:after="240" w:line="600" w:lineRule="exact"/>
        <w:ind w:firstLineChars="200" w:firstLine="640"/>
        <w:rPr>
          <w:rFonts w:eastAsia="仿宋" w:cs="仿宋"/>
          <w:sz w:val="32"/>
          <w:szCs w:val="32"/>
        </w:rPr>
      </w:pPr>
      <w:r>
        <w:rPr>
          <w:rFonts w:eastAsia="仿宋" w:cs="仿宋" w:hint="eastAsia"/>
          <w:sz w:val="32"/>
          <w:szCs w:val="32"/>
        </w:rPr>
        <w:t>（一）绩效自评组织情况</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根据高阳县财政局《关于做好</w:t>
      </w:r>
      <w:r>
        <w:rPr>
          <w:rFonts w:eastAsia="仿宋_GB2312" w:hint="eastAsia"/>
          <w:sz w:val="32"/>
          <w:szCs w:val="32"/>
        </w:rPr>
        <w:t>2023</w:t>
      </w:r>
      <w:r>
        <w:rPr>
          <w:rFonts w:eastAsia="仿宋_GB2312" w:hint="eastAsia"/>
          <w:sz w:val="32"/>
          <w:szCs w:val="32"/>
        </w:rPr>
        <w:t>年度县级预算项目绩效自评工作的通知》有关要求，组织开展本部门整体绩效自评工作。本着“科学规范、公开公正”的原则对</w:t>
      </w:r>
      <w:r>
        <w:rPr>
          <w:rFonts w:eastAsia="仿宋_GB2312" w:hint="eastAsia"/>
          <w:sz w:val="32"/>
          <w:szCs w:val="32"/>
        </w:rPr>
        <w:t>2023</w:t>
      </w:r>
      <w:r>
        <w:rPr>
          <w:rFonts w:eastAsia="仿宋_GB2312" w:hint="eastAsia"/>
          <w:sz w:val="32"/>
          <w:szCs w:val="32"/>
        </w:rPr>
        <w:t>年度部门整体绩效完成情况进行评价。我单位迅速成立绩效自评工作组，由财务主管领导任组长，下设办公室，成员包括各项目负责人及财务室相关人员，办公室设在</w:t>
      </w:r>
      <w:r w:rsidR="004507C6">
        <w:rPr>
          <w:rFonts w:eastAsia="仿宋_GB2312" w:hint="eastAsia"/>
          <w:sz w:val="32"/>
          <w:szCs w:val="32"/>
        </w:rPr>
        <w:t>住建局</w:t>
      </w:r>
      <w:r>
        <w:rPr>
          <w:rFonts w:eastAsia="仿宋_GB2312" w:hint="eastAsia"/>
          <w:sz w:val="32"/>
          <w:szCs w:val="32"/>
        </w:rPr>
        <w:t>三楼。工作组通过制定方案、实际调研等收集绩效信息对</w:t>
      </w:r>
      <w:r>
        <w:rPr>
          <w:rFonts w:eastAsia="仿宋_GB2312" w:hint="eastAsia"/>
          <w:sz w:val="32"/>
          <w:szCs w:val="32"/>
        </w:rPr>
        <w:t>2023</w:t>
      </w:r>
      <w:r>
        <w:rPr>
          <w:rFonts w:eastAsia="仿宋_GB2312" w:hint="eastAsia"/>
          <w:sz w:val="32"/>
          <w:szCs w:val="32"/>
        </w:rPr>
        <w:t>年度预算部门整体绩效完成情况进行绩效评价。</w:t>
      </w:r>
    </w:p>
    <w:p w:rsidR="00120489" w:rsidRDefault="00D26737">
      <w:pPr>
        <w:snapToGrid w:val="0"/>
        <w:spacing w:before="120" w:after="120" w:line="360" w:lineRule="auto"/>
        <w:ind w:firstLineChars="200" w:firstLine="640"/>
        <w:rPr>
          <w:rFonts w:eastAsia="仿宋" w:cs="仿宋"/>
          <w:sz w:val="32"/>
          <w:szCs w:val="32"/>
        </w:rPr>
      </w:pPr>
      <w:r>
        <w:rPr>
          <w:rFonts w:eastAsia="仿宋" w:cs="仿宋" w:hint="eastAsia"/>
          <w:sz w:val="32"/>
          <w:szCs w:val="32"/>
        </w:rPr>
        <w:lastRenderedPageBreak/>
        <w:t>（二）预算安排与执行</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2023</w:t>
      </w:r>
      <w:r>
        <w:rPr>
          <w:rFonts w:eastAsia="仿宋_GB2312" w:hint="eastAsia"/>
          <w:sz w:val="32"/>
          <w:szCs w:val="32"/>
        </w:rPr>
        <w:t>年</w:t>
      </w:r>
      <w:r w:rsidR="004507C6">
        <w:rPr>
          <w:rFonts w:eastAsia="仿宋_GB2312" w:hint="eastAsia"/>
          <w:sz w:val="32"/>
          <w:szCs w:val="32"/>
        </w:rPr>
        <w:t>住建</w:t>
      </w:r>
      <w:r>
        <w:rPr>
          <w:rFonts w:eastAsia="仿宋_GB2312" w:hint="eastAsia"/>
          <w:sz w:val="32"/>
          <w:szCs w:val="32"/>
        </w:rPr>
        <w:t>局项目（调整后）安排</w:t>
      </w:r>
      <w:r w:rsidR="004507C6">
        <w:rPr>
          <w:rFonts w:eastAsia="仿宋_GB2312" w:hint="eastAsia"/>
          <w:sz w:val="32"/>
          <w:szCs w:val="32"/>
        </w:rPr>
        <w:t>9</w:t>
      </w:r>
      <w:r w:rsidR="006421BE">
        <w:rPr>
          <w:rFonts w:eastAsia="仿宋_GB2312" w:hint="eastAsia"/>
          <w:sz w:val="32"/>
          <w:szCs w:val="32"/>
        </w:rPr>
        <w:t>8980.202842</w:t>
      </w:r>
      <w:r>
        <w:rPr>
          <w:rFonts w:eastAsia="仿宋_GB2312" w:hint="eastAsia"/>
          <w:sz w:val="32"/>
          <w:szCs w:val="32"/>
        </w:rPr>
        <w:t>万元，</w:t>
      </w:r>
      <w:r>
        <w:rPr>
          <w:rFonts w:eastAsia="仿宋" w:cs="仿宋" w:hint="eastAsia"/>
          <w:sz w:val="32"/>
          <w:szCs w:val="32"/>
        </w:rPr>
        <w:t>主要包括</w:t>
      </w:r>
      <w:r w:rsidR="004507C6" w:rsidRPr="004507C6">
        <w:rPr>
          <w:rFonts w:eastAsia="仿宋" w:cs="仿宋" w:hint="eastAsia"/>
          <w:sz w:val="32"/>
          <w:szCs w:val="32"/>
        </w:rPr>
        <w:t>2021</w:t>
      </w:r>
      <w:r w:rsidR="004507C6" w:rsidRPr="004507C6">
        <w:rPr>
          <w:rFonts w:eastAsia="仿宋" w:cs="仿宋" w:hint="eastAsia"/>
          <w:sz w:val="32"/>
          <w:szCs w:val="32"/>
        </w:rPr>
        <w:t>年高阳县老旧小区改造项目</w:t>
      </w:r>
      <w:r w:rsidR="004507C6">
        <w:rPr>
          <w:rFonts w:eastAsia="仿宋" w:cs="仿宋" w:hint="eastAsia"/>
          <w:sz w:val="32"/>
          <w:szCs w:val="32"/>
        </w:rPr>
        <w:t>、</w:t>
      </w:r>
      <w:r w:rsidR="004507C6" w:rsidRPr="004507C6">
        <w:rPr>
          <w:rFonts w:eastAsia="仿宋" w:cs="仿宋" w:hint="eastAsia"/>
          <w:sz w:val="32"/>
          <w:szCs w:val="32"/>
        </w:rPr>
        <w:t>2021</w:t>
      </w:r>
      <w:r w:rsidR="004507C6" w:rsidRPr="004507C6">
        <w:rPr>
          <w:rFonts w:eastAsia="仿宋" w:cs="仿宋" w:hint="eastAsia"/>
          <w:sz w:val="32"/>
          <w:szCs w:val="32"/>
        </w:rPr>
        <w:t>年老旧小区改造项目</w:t>
      </w:r>
      <w:r w:rsidR="004507C6">
        <w:rPr>
          <w:rFonts w:eastAsia="仿宋" w:cs="仿宋" w:hint="eastAsia"/>
          <w:sz w:val="32"/>
          <w:szCs w:val="32"/>
        </w:rPr>
        <w:t>、</w:t>
      </w:r>
      <w:r w:rsidR="004507C6" w:rsidRPr="004507C6">
        <w:rPr>
          <w:rFonts w:eastAsia="仿宋" w:cs="仿宋" w:hint="eastAsia"/>
          <w:sz w:val="32"/>
          <w:szCs w:val="32"/>
        </w:rPr>
        <w:t>财政农村危房改造补助资金</w:t>
      </w:r>
      <w:r w:rsidR="004507C6" w:rsidRPr="004507C6">
        <w:rPr>
          <w:rFonts w:eastAsia="仿宋" w:cs="仿宋" w:hint="eastAsia"/>
          <w:sz w:val="32"/>
          <w:szCs w:val="32"/>
        </w:rPr>
        <w:t>-</w:t>
      </w:r>
      <w:r w:rsidR="004507C6" w:rsidRPr="004507C6">
        <w:rPr>
          <w:rFonts w:eastAsia="仿宋" w:cs="仿宋" w:hint="eastAsia"/>
          <w:sz w:val="32"/>
          <w:szCs w:val="32"/>
        </w:rPr>
        <w:t>冀财社</w:t>
      </w:r>
      <w:r w:rsidR="004507C6" w:rsidRPr="004507C6">
        <w:rPr>
          <w:rFonts w:eastAsia="仿宋" w:cs="仿宋" w:hint="eastAsia"/>
          <w:sz w:val="32"/>
          <w:szCs w:val="32"/>
        </w:rPr>
        <w:t>[2021]178</w:t>
      </w:r>
      <w:r w:rsidR="004507C6" w:rsidRPr="004507C6">
        <w:rPr>
          <w:rFonts w:eastAsia="仿宋" w:cs="仿宋" w:hint="eastAsia"/>
          <w:sz w:val="32"/>
          <w:szCs w:val="32"/>
        </w:rPr>
        <w:t>号</w:t>
      </w:r>
      <w:r w:rsidR="004507C6">
        <w:rPr>
          <w:rFonts w:eastAsia="仿宋" w:cs="仿宋" w:hint="eastAsia"/>
          <w:sz w:val="32"/>
          <w:szCs w:val="32"/>
        </w:rPr>
        <w:t>、</w:t>
      </w:r>
      <w:r w:rsidR="004507C6" w:rsidRPr="004507C6">
        <w:rPr>
          <w:rFonts w:eastAsia="仿宋" w:cs="仿宋" w:hint="eastAsia"/>
          <w:sz w:val="32"/>
          <w:szCs w:val="32"/>
        </w:rPr>
        <w:t>城冯公路亮化美化工程设计费、工程质保金</w:t>
      </w:r>
      <w:r w:rsidR="004507C6">
        <w:rPr>
          <w:rFonts w:eastAsia="仿宋" w:cs="仿宋" w:hint="eastAsia"/>
          <w:sz w:val="32"/>
          <w:szCs w:val="32"/>
        </w:rPr>
        <w:t>、</w:t>
      </w:r>
      <w:r w:rsidR="004507C6" w:rsidRPr="004507C6">
        <w:rPr>
          <w:rFonts w:eastAsia="仿宋" w:cs="仿宋" w:hint="eastAsia"/>
          <w:sz w:val="32"/>
          <w:szCs w:val="32"/>
        </w:rPr>
        <w:t>第一次全国自然灾害综合风险普查项目</w:t>
      </w:r>
      <w:r w:rsidR="004507C6">
        <w:rPr>
          <w:rFonts w:eastAsia="仿宋" w:cs="仿宋" w:hint="eastAsia"/>
          <w:sz w:val="32"/>
          <w:szCs w:val="32"/>
        </w:rPr>
        <w:t>、</w:t>
      </w:r>
      <w:r w:rsidR="004507C6" w:rsidRPr="004507C6">
        <w:rPr>
          <w:rFonts w:eastAsia="仿宋" w:cs="仿宋" w:hint="eastAsia"/>
          <w:sz w:val="32"/>
          <w:szCs w:val="32"/>
        </w:rPr>
        <w:t>对口支援涿州费用</w:t>
      </w:r>
      <w:r w:rsidR="004507C6">
        <w:rPr>
          <w:rFonts w:eastAsia="仿宋" w:cs="仿宋" w:hint="eastAsia"/>
          <w:sz w:val="32"/>
          <w:szCs w:val="32"/>
        </w:rPr>
        <w:t>、</w:t>
      </w:r>
      <w:r w:rsidR="004507C6" w:rsidRPr="004507C6">
        <w:rPr>
          <w:rFonts w:eastAsia="仿宋" w:cs="仿宋" w:hint="eastAsia"/>
          <w:sz w:val="32"/>
          <w:szCs w:val="32"/>
        </w:rPr>
        <w:t>对口支援涿州费用</w:t>
      </w:r>
      <w:r w:rsidR="004507C6">
        <w:rPr>
          <w:rFonts w:eastAsia="仿宋" w:cs="仿宋" w:hint="eastAsia"/>
          <w:sz w:val="32"/>
          <w:szCs w:val="32"/>
        </w:rPr>
        <w:t>、</w:t>
      </w:r>
      <w:r w:rsidR="004507C6" w:rsidRPr="004507C6">
        <w:rPr>
          <w:rFonts w:eastAsia="仿宋" w:cs="仿宋" w:hint="eastAsia"/>
          <w:sz w:val="32"/>
          <w:szCs w:val="32"/>
        </w:rPr>
        <w:t>对口支援涿州费用</w:t>
      </w:r>
      <w:r w:rsidR="004507C6">
        <w:rPr>
          <w:rFonts w:eastAsia="仿宋" w:cs="仿宋" w:hint="eastAsia"/>
          <w:sz w:val="32"/>
          <w:szCs w:val="32"/>
        </w:rPr>
        <w:t>、</w:t>
      </w:r>
      <w:r w:rsidR="004507C6" w:rsidRPr="004507C6">
        <w:rPr>
          <w:rFonts w:eastAsia="仿宋" w:cs="仿宋" w:hint="eastAsia"/>
          <w:sz w:val="32"/>
          <w:szCs w:val="32"/>
        </w:rPr>
        <w:t>高保路亮化工程（晋庄</w:t>
      </w:r>
      <w:r w:rsidR="004507C6" w:rsidRPr="004507C6">
        <w:rPr>
          <w:rFonts w:eastAsia="仿宋" w:cs="仿宋" w:hint="eastAsia"/>
          <w:sz w:val="32"/>
          <w:szCs w:val="32"/>
        </w:rPr>
        <w:t>-</w:t>
      </w:r>
      <w:r w:rsidR="004507C6" w:rsidRPr="004507C6">
        <w:rPr>
          <w:rFonts w:eastAsia="仿宋" w:cs="仿宋" w:hint="eastAsia"/>
          <w:sz w:val="32"/>
          <w:szCs w:val="32"/>
        </w:rPr>
        <w:t>板桥）工程勘察设计费、监理费、工程款</w:t>
      </w:r>
      <w:r w:rsidR="004507C6">
        <w:rPr>
          <w:rFonts w:eastAsia="仿宋" w:cs="仿宋" w:hint="eastAsia"/>
          <w:sz w:val="32"/>
          <w:szCs w:val="32"/>
        </w:rPr>
        <w:t>、</w:t>
      </w:r>
      <w:r w:rsidR="004507C6" w:rsidRPr="004507C6">
        <w:rPr>
          <w:rFonts w:eastAsia="仿宋" w:cs="仿宋" w:hint="eastAsia"/>
          <w:sz w:val="32"/>
          <w:szCs w:val="32"/>
        </w:rPr>
        <w:t>高阳县安居小区电梯维护及保险</w:t>
      </w:r>
      <w:r w:rsidR="004507C6">
        <w:rPr>
          <w:rFonts w:eastAsia="仿宋" w:cs="仿宋" w:hint="eastAsia"/>
          <w:sz w:val="32"/>
          <w:szCs w:val="32"/>
        </w:rPr>
        <w:t>、</w:t>
      </w:r>
      <w:r w:rsidR="004507C6" w:rsidRPr="004507C6">
        <w:rPr>
          <w:rFonts w:eastAsia="仿宋" w:cs="仿宋" w:hint="eastAsia"/>
          <w:sz w:val="32"/>
          <w:szCs w:val="32"/>
        </w:rPr>
        <w:t>高阳县安居小区修缮外墙保温层项目</w:t>
      </w:r>
      <w:r w:rsidR="004507C6">
        <w:rPr>
          <w:rFonts w:eastAsia="仿宋" w:cs="仿宋" w:hint="eastAsia"/>
          <w:sz w:val="32"/>
          <w:szCs w:val="32"/>
        </w:rPr>
        <w:t>、</w:t>
      </w:r>
      <w:r w:rsidR="004507C6" w:rsidRPr="004507C6">
        <w:rPr>
          <w:rFonts w:eastAsia="仿宋" w:cs="仿宋" w:hint="eastAsia"/>
          <w:sz w:val="32"/>
          <w:szCs w:val="32"/>
        </w:rPr>
        <w:t>高阳县保障安居工程一期锅炉房项目</w:t>
      </w:r>
      <w:r w:rsidR="004507C6">
        <w:rPr>
          <w:rFonts w:eastAsia="仿宋" w:cs="仿宋" w:hint="eastAsia"/>
          <w:sz w:val="32"/>
          <w:szCs w:val="32"/>
        </w:rPr>
        <w:t>、</w:t>
      </w:r>
      <w:r w:rsidR="004507C6" w:rsidRPr="004507C6">
        <w:rPr>
          <w:rFonts w:eastAsia="仿宋" w:cs="仿宋" w:hint="eastAsia"/>
          <w:sz w:val="32"/>
          <w:szCs w:val="32"/>
        </w:rPr>
        <w:t>高阳县保障安居工程一期小区天然气工程项目</w:t>
      </w:r>
      <w:r w:rsidR="004507C6">
        <w:rPr>
          <w:rFonts w:eastAsia="仿宋" w:cs="仿宋" w:hint="eastAsia"/>
          <w:sz w:val="32"/>
          <w:szCs w:val="32"/>
        </w:rPr>
        <w:t>、</w:t>
      </w:r>
      <w:r w:rsidR="004507C6" w:rsidRPr="004507C6">
        <w:rPr>
          <w:rFonts w:eastAsia="仿宋" w:cs="仿宋" w:hint="eastAsia"/>
          <w:sz w:val="32"/>
          <w:szCs w:val="32"/>
        </w:rPr>
        <w:t>高阳县保障安居工程一期小区天然气取暖设备采购安装项目</w:t>
      </w:r>
      <w:r w:rsidR="004507C6">
        <w:rPr>
          <w:rFonts w:eastAsia="仿宋" w:cs="仿宋" w:hint="eastAsia"/>
          <w:sz w:val="32"/>
          <w:szCs w:val="32"/>
        </w:rPr>
        <w:t>、</w:t>
      </w:r>
      <w:r w:rsidR="004507C6" w:rsidRPr="004507C6">
        <w:rPr>
          <w:rFonts w:eastAsia="仿宋" w:cs="仿宋" w:hint="eastAsia"/>
          <w:sz w:val="32"/>
          <w:szCs w:val="32"/>
        </w:rPr>
        <w:t>高阳县保障性住房租金补贴</w:t>
      </w:r>
      <w:r w:rsidR="004507C6">
        <w:rPr>
          <w:rFonts w:eastAsia="仿宋" w:cs="仿宋" w:hint="eastAsia"/>
          <w:sz w:val="32"/>
          <w:szCs w:val="32"/>
        </w:rPr>
        <w:t>、</w:t>
      </w:r>
      <w:r w:rsidR="004507C6" w:rsidRPr="004507C6">
        <w:rPr>
          <w:rFonts w:eastAsia="仿宋" w:cs="仿宋" w:hint="eastAsia"/>
          <w:sz w:val="32"/>
          <w:szCs w:val="32"/>
        </w:rPr>
        <w:t>高阳县保障性住房租金补贴</w:t>
      </w:r>
      <w:r w:rsidR="004507C6">
        <w:rPr>
          <w:rFonts w:eastAsia="仿宋" w:cs="仿宋" w:hint="eastAsia"/>
          <w:sz w:val="32"/>
          <w:szCs w:val="32"/>
        </w:rPr>
        <w:t>、</w:t>
      </w:r>
      <w:r w:rsidR="004507C6" w:rsidRPr="004507C6">
        <w:rPr>
          <w:rFonts w:eastAsia="仿宋" w:cs="仿宋" w:hint="eastAsia"/>
          <w:sz w:val="32"/>
          <w:szCs w:val="32"/>
        </w:rPr>
        <w:t>高阳县保障性住房租金补贴</w:t>
      </w:r>
      <w:r w:rsidR="00D83433">
        <w:rPr>
          <w:rFonts w:eastAsia="仿宋" w:cs="仿宋" w:hint="eastAsia"/>
          <w:sz w:val="32"/>
          <w:szCs w:val="32"/>
        </w:rPr>
        <w:t>、</w:t>
      </w:r>
      <w:r w:rsidR="00D83433" w:rsidRPr="00D83433">
        <w:rPr>
          <w:rFonts w:eastAsia="仿宋" w:cs="仿宋" w:hint="eastAsia"/>
          <w:sz w:val="32"/>
          <w:szCs w:val="32"/>
        </w:rPr>
        <w:t>高阳县保障性住房租金补贴</w:t>
      </w:r>
      <w:r w:rsidR="00D83433">
        <w:rPr>
          <w:rFonts w:eastAsia="仿宋" w:cs="仿宋" w:hint="eastAsia"/>
          <w:sz w:val="32"/>
          <w:szCs w:val="32"/>
        </w:rPr>
        <w:t>、</w:t>
      </w:r>
      <w:r w:rsidR="00D83433" w:rsidRPr="00D83433">
        <w:rPr>
          <w:rFonts w:eastAsia="仿宋" w:cs="仿宋" w:hint="eastAsia"/>
          <w:sz w:val="32"/>
          <w:szCs w:val="32"/>
        </w:rPr>
        <w:t>高阳县保障性住房租金补贴</w:t>
      </w:r>
      <w:r w:rsidR="00D83433">
        <w:rPr>
          <w:rFonts w:eastAsia="仿宋" w:cs="仿宋" w:hint="eastAsia"/>
          <w:sz w:val="32"/>
          <w:szCs w:val="32"/>
        </w:rPr>
        <w:t>、</w:t>
      </w:r>
      <w:r w:rsidR="00D83433" w:rsidRPr="00D83433">
        <w:rPr>
          <w:rFonts w:eastAsia="仿宋" w:cs="仿宋" w:hint="eastAsia"/>
          <w:sz w:val="32"/>
          <w:szCs w:val="32"/>
        </w:rPr>
        <w:t>高阳县地表水厂及地表水厂配套管网工程</w:t>
      </w:r>
      <w:r w:rsidR="00D83433" w:rsidRPr="00D83433">
        <w:rPr>
          <w:rFonts w:eastAsia="仿宋" w:cs="仿宋" w:hint="eastAsia"/>
          <w:sz w:val="32"/>
          <w:szCs w:val="32"/>
        </w:rPr>
        <w:t>(</w:t>
      </w:r>
      <w:r w:rsidR="00D83433" w:rsidRPr="00D83433">
        <w:rPr>
          <w:rFonts w:eastAsia="仿宋" w:cs="仿宋" w:hint="eastAsia"/>
          <w:sz w:val="32"/>
          <w:szCs w:val="32"/>
        </w:rPr>
        <w:t>水处理服务费</w:t>
      </w:r>
      <w:r w:rsidR="00D83433" w:rsidRPr="00D83433">
        <w:rPr>
          <w:rFonts w:eastAsia="仿宋" w:cs="仿宋" w:hint="eastAsia"/>
          <w:sz w:val="32"/>
          <w:szCs w:val="32"/>
        </w:rPr>
        <w:t>)</w:t>
      </w:r>
      <w:r w:rsidR="00D83433">
        <w:rPr>
          <w:rFonts w:eastAsia="仿宋" w:cs="仿宋" w:hint="eastAsia"/>
          <w:sz w:val="32"/>
          <w:szCs w:val="32"/>
        </w:rPr>
        <w:t>、</w:t>
      </w:r>
      <w:r w:rsidR="00D83433" w:rsidRPr="00D83433">
        <w:rPr>
          <w:rFonts w:eastAsia="仿宋" w:cs="仿宋" w:hint="eastAsia"/>
          <w:sz w:val="32"/>
          <w:szCs w:val="32"/>
        </w:rPr>
        <w:t>高阳县地表水厂及地表水厂配套管网工程</w:t>
      </w:r>
      <w:r w:rsidR="00D83433" w:rsidRPr="00D83433">
        <w:rPr>
          <w:rFonts w:eastAsia="仿宋" w:cs="仿宋" w:hint="eastAsia"/>
          <w:sz w:val="32"/>
          <w:szCs w:val="32"/>
        </w:rPr>
        <w:t>(</w:t>
      </w:r>
      <w:r w:rsidR="00D83433" w:rsidRPr="00D83433">
        <w:rPr>
          <w:rFonts w:eastAsia="仿宋" w:cs="仿宋" w:hint="eastAsia"/>
          <w:sz w:val="32"/>
          <w:szCs w:val="32"/>
        </w:rPr>
        <w:t>水处理服务费</w:t>
      </w:r>
      <w:r w:rsidR="00D83433" w:rsidRPr="00D83433">
        <w:rPr>
          <w:rFonts w:eastAsia="仿宋" w:cs="仿宋" w:hint="eastAsia"/>
          <w:sz w:val="32"/>
          <w:szCs w:val="32"/>
        </w:rPr>
        <w:t>)</w:t>
      </w:r>
      <w:r w:rsidR="00D83433">
        <w:rPr>
          <w:rFonts w:eastAsia="仿宋" w:cs="仿宋" w:hint="eastAsia"/>
          <w:sz w:val="32"/>
          <w:szCs w:val="32"/>
        </w:rPr>
        <w:t>、</w:t>
      </w:r>
      <w:r w:rsidR="00D83433" w:rsidRPr="00D83433">
        <w:rPr>
          <w:rFonts w:eastAsia="仿宋" w:cs="仿宋" w:hint="eastAsia"/>
          <w:sz w:val="32"/>
          <w:szCs w:val="32"/>
        </w:rPr>
        <w:t>高阳县地表水厂及地表水厂配套管网工程</w:t>
      </w:r>
      <w:r w:rsidR="00D83433" w:rsidRPr="00D83433">
        <w:rPr>
          <w:rFonts w:eastAsia="仿宋" w:cs="仿宋" w:hint="eastAsia"/>
          <w:sz w:val="32"/>
          <w:szCs w:val="32"/>
        </w:rPr>
        <w:t>(</w:t>
      </w:r>
      <w:r w:rsidR="00D83433" w:rsidRPr="00D83433">
        <w:rPr>
          <w:rFonts w:eastAsia="仿宋" w:cs="仿宋" w:hint="eastAsia"/>
          <w:sz w:val="32"/>
          <w:szCs w:val="32"/>
        </w:rPr>
        <w:t>水处理服务费</w:t>
      </w:r>
      <w:r w:rsidR="00D83433" w:rsidRPr="00D83433">
        <w:rPr>
          <w:rFonts w:eastAsia="仿宋" w:cs="仿宋" w:hint="eastAsia"/>
          <w:sz w:val="32"/>
          <w:szCs w:val="32"/>
        </w:rPr>
        <w:t>)</w:t>
      </w:r>
      <w:r w:rsidR="00D83433">
        <w:rPr>
          <w:rFonts w:eastAsia="仿宋" w:cs="仿宋" w:hint="eastAsia"/>
          <w:sz w:val="32"/>
          <w:szCs w:val="32"/>
        </w:rPr>
        <w:t>、</w:t>
      </w:r>
      <w:r w:rsidR="00D83433" w:rsidRPr="00D83433">
        <w:rPr>
          <w:rFonts w:eastAsia="仿宋" w:cs="仿宋" w:hint="eastAsia"/>
          <w:sz w:val="32"/>
          <w:szCs w:val="32"/>
        </w:rPr>
        <w:t>高阳县地表水厂及地表水厂配套管网工程</w:t>
      </w:r>
      <w:r w:rsidR="00D83433" w:rsidRPr="00D83433">
        <w:rPr>
          <w:rFonts w:eastAsia="仿宋" w:cs="仿宋" w:hint="eastAsia"/>
          <w:sz w:val="32"/>
          <w:szCs w:val="32"/>
        </w:rPr>
        <w:t>(</w:t>
      </w:r>
      <w:r w:rsidR="00D83433" w:rsidRPr="00D83433">
        <w:rPr>
          <w:rFonts w:eastAsia="仿宋" w:cs="仿宋" w:hint="eastAsia"/>
          <w:sz w:val="32"/>
          <w:szCs w:val="32"/>
        </w:rPr>
        <w:t>水处理服务费</w:t>
      </w:r>
      <w:r w:rsidR="00D83433" w:rsidRPr="00D83433">
        <w:rPr>
          <w:rFonts w:eastAsia="仿宋" w:cs="仿宋" w:hint="eastAsia"/>
          <w:sz w:val="32"/>
          <w:szCs w:val="32"/>
        </w:rPr>
        <w:t>)</w:t>
      </w:r>
      <w:r w:rsidR="00D83433">
        <w:rPr>
          <w:rFonts w:eastAsia="仿宋" w:cs="仿宋" w:hint="eastAsia"/>
          <w:sz w:val="32"/>
          <w:szCs w:val="32"/>
        </w:rPr>
        <w:t>、</w:t>
      </w:r>
      <w:r w:rsidR="00D83433" w:rsidRPr="00D83433">
        <w:rPr>
          <w:rFonts w:eastAsia="仿宋" w:cs="仿宋" w:hint="eastAsia"/>
          <w:sz w:val="32"/>
          <w:szCs w:val="32"/>
        </w:rPr>
        <w:t>高阳县地表水厂及地表水厂配套管网工程</w:t>
      </w:r>
      <w:r w:rsidR="00D83433" w:rsidRPr="00D83433">
        <w:rPr>
          <w:rFonts w:eastAsia="仿宋" w:cs="仿宋" w:hint="eastAsia"/>
          <w:sz w:val="32"/>
          <w:szCs w:val="32"/>
        </w:rPr>
        <w:t>(</w:t>
      </w:r>
      <w:r w:rsidR="00D83433" w:rsidRPr="00D83433">
        <w:rPr>
          <w:rFonts w:eastAsia="仿宋" w:cs="仿宋" w:hint="eastAsia"/>
          <w:sz w:val="32"/>
          <w:szCs w:val="32"/>
        </w:rPr>
        <w:t>水处理服务费</w:t>
      </w:r>
      <w:r w:rsidR="00D83433" w:rsidRPr="00D83433">
        <w:rPr>
          <w:rFonts w:eastAsia="仿宋" w:cs="仿宋" w:hint="eastAsia"/>
          <w:sz w:val="32"/>
          <w:szCs w:val="32"/>
        </w:rPr>
        <w:t>)</w:t>
      </w:r>
      <w:r w:rsidR="00D83433">
        <w:rPr>
          <w:rFonts w:eastAsia="仿宋" w:cs="仿宋" w:hint="eastAsia"/>
          <w:sz w:val="32"/>
          <w:szCs w:val="32"/>
        </w:rPr>
        <w:t>、</w:t>
      </w:r>
      <w:r w:rsidR="00D83433" w:rsidRPr="00D83433">
        <w:rPr>
          <w:rFonts w:eastAsia="仿宋" w:cs="仿宋" w:hint="eastAsia"/>
          <w:sz w:val="32"/>
          <w:szCs w:val="32"/>
        </w:rPr>
        <w:t>高阳县地表水厂及地表水厂配套管网工程</w:t>
      </w:r>
      <w:r w:rsidR="00D83433" w:rsidRPr="00D83433">
        <w:rPr>
          <w:rFonts w:eastAsia="仿宋" w:cs="仿宋" w:hint="eastAsia"/>
          <w:sz w:val="32"/>
          <w:szCs w:val="32"/>
        </w:rPr>
        <w:t>(</w:t>
      </w:r>
      <w:r w:rsidR="00D83433" w:rsidRPr="00D83433">
        <w:rPr>
          <w:rFonts w:eastAsia="仿宋" w:cs="仿宋" w:hint="eastAsia"/>
          <w:sz w:val="32"/>
          <w:szCs w:val="32"/>
        </w:rPr>
        <w:t>水处理服务费</w:t>
      </w:r>
      <w:r w:rsidR="00D83433" w:rsidRPr="00D83433">
        <w:rPr>
          <w:rFonts w:eastAsia="仿宋" w:cs="仿宋" w:hint="eastAsia"/>
          <w:sz w:val="32"/>
          <w:szCs w:val="32"/>
        </w:rPr>
        <w:t>)</w:t>
      </w:r>
      <w:r w:rsidR="00D83433">
        <w:rPr>
          <w:rFonts w:eastAsia="仿宋" w:cs="仿宋" w:hint="eastAsia"/>
          <w:sz w:val="32"/>
          <w:szCs w:val="32"/>
        </w:rPr>
        <w:t>、</w:t>
      </w:r>
      <w:r w:rsidR="00D83433" w:rsidRPr="00D83433">
        <w:rPr>
          <w:rFonts w:eastAsia="仿宋" w:cs="仿宋" w:hint="eastAsia"/>
          <w:sz w:val="32"/>
          <w:szCs w:val="32"/>
        </w:rPr>
        <w:t>高阳县地表水厂及地表水厂配套管网工程</w:t>
      </w:r>
      <w:r w:rsidR="00D83433" w:rsidRPr="00D83433">
        <w:rPr>
          <w:rFonts w:eastAsia="仿宋" w:cs="仿宋" w:hint="eastAsia"/>
          <w:sz w:val="32"/>
          <w:szCs w:val="32"/>
        </w:rPr>
        <w:t>(</w:t>
      </w:r>
      <w:r w:rsidR="00D83433" w:rsidRPr="00D83433">
        <w:rPr>
          <w:rFonts w:eastAsia="仿宋" w:cs="仿宋" w:hint="eastAsia"/>
          <w:sz w:val="32"/>
          <w:szCs w:val="32"/>
        </w:rPr>
        <w:t>水处理服务费</w:t>
      </w:r>
      <w:r w:rsidR="00D83433" w:rsidRPr="00D83433">
        <w:rPr>
          <w:rFonts w:eastAsia="仿宋" w:cs="仿宋" w:hint="eastAsia"/>
          <w:sz w:val="32"/>
          <w:szCs w:val="32"/>
        </w:rPr>
        <w:t>)</w:t>
      </w:r>
      <w:r w:rsidR="00D83433">
        <w:rPr>
          <w:rFonts w:eastAsia="仿宋" w:cs="仿宋" w:hint="eastAsia"/>
          <w:sz w:val="32"/>
          <w:szCs w:val="32"/>
        </w:rPr>
        <w:t>、</w:t>
      </w:r>
      <w:r w:rsidR="00D83433" w:rsidRPr="00D83433">
        <w:rPr>
          <w:rFonts w:eastAsia="仿宋" w:cs="仿宋" w:hint="eastAsia"/>
          <w:sz w:val="32"/>
          <w:szCs w:val="32"/>
        </w:rPr>
        <w:t>高阳县地表水厂及地表水厂配套管网工程</w:t>
      </w:r>
      <w:r w:rsidR="00D83433" w:rsidRPr="00D83433">
        <w:rPr>
          <w:rFonts w:eastAsia="仿宋" w:cs="仿宋" w:hint="eastAsia"/>
          <w:sz w:val="32"/>
          <w:szCs w:val="32"/>
        </w:rPr>
        <w:t>(</w:t>
      </w:r>
      <w:r w:rsidR="00D83433" w:rsidRPr="00D83433">
        <w:rPr>
          <w:rFonts w:eastAsia="仿宋" w:cs="仿宋" w:hint="eastAsia"/>
          <w:sz w:val="32"/>
          <w:szCs w:val="32"/>
        </w:rPr>
        <w:t>水处理服务费</w:t>
      </w:r>
      <w:r w:rsidR="00D83433" w:rsidRPr="00D83433">
        <w:rPr>
          <w:rFonts w:eastAsia="仿宋" w:cs="仿宋" w:hint="eastAsia"/>
          <w:sz w:val="32"/>
          <w:szCs w:val="32"/>
        </w:rPr>
        <w:t>)</w:t>
      </w:r>
      <w:r w:rsidR="00D83433">
        <w:rPr>
          <w:rFonts w:eastAsia="仿宋" w:cs="仿宋" w:hint="eastAsia"/>
          <w:sz w:val="32"/>
          <w:szCs w:val="32"/>
        </w:rPr>
        <w:t>、</w:t>
      </w:r>
      <w:r w:rsidR="00D83433" w:rsidRPr="00D83433">
        <w:rPr>
          <w:rFonts w:eastAsia="仿宋" w:cs="仿宋" w:hint="eastAsia"/>
          <w:sz w:val="32"/>
          <w:szCs w:val="32"/>
        </w:rPr>
        <w:t>高阳县旧城街道</w:t>
      </w:r>
      <w:r w:rsidR="00D83433" w:rsidRPr="00D83433">
        <w:rPr>
          <w:rFonts w:eastAsia="仿宋" w:cs="仿宋" w:hint="eastAsia"/>
          <w:sz w:val="32"/>
          <w:szCs w:val="32"/>
        </w:rPr>
        <w:t>10KV</w:t>
      </w:r>
      <w:r w:rsidR="00D83433" w:rsidRPr="00D83433">
        <w:rPr>
          <w:rFonts w:eastAsia="仿宋" w:cs="仿宋" w:hint="eastAsia"/>
          <w:sz w:val="32"/>
          <w:szCs w:val="32"/>
        </w:rPr>
        <w:t>架空线路入地工程</w:t>
      </w:r>
      <w:r w:rsidR="00D83433" w:rsidRPr="00D83433">
        <w:rPr>
          <w:rFonts w:eastAsia="仿宋" w:cs="仿宋" w:hint="eastAsia"/>
          <w:sz w:val="32"/>
          <w:szCs w:val="32"/>
        </w:rPr>
        <w:t xml:space="preserve"> </w:t>
      </w:r>
      <w:r w:rsidR="00D83433" w:rsidRPr="00D83433">
        <w:rPr>
          <w:rFonts w:eastAsia="仿宋" w:cs="仿宋" w:hint="eastAsia"/>
          <w:sz w:val="32"/>
          <w:szCs w:val="32"/>
        </w:rPr>
        <w:t>向阳路（佟麟阁大</w:t>
      </w:r>
      <w:r w:rsidR="00D83433" w:rsidRPr="00D83433">
        <w:rPr>
          <w:rFonts w:eastAsia="仿宋" w:cs="仿宋" w:hint="eastAsia"/>
          <w:sz w:val="32"/>
          <w:szCs w:val="32"/>
        </w:rPr>
        <w:lastRenderedPageBreak/>
        <w:t>街</w:t>
      </w:r>
      <w:r w:rsidR="00D83433" w:rsidRPr="00D83433">
        <w:rPr>
          <w:rFonts w:eastAsia="仿宋" w:cs="仿宋" w:hint="eastAsia"/>
          <w:sz w:val="32"/>
          <w:szCs w:val="32"/>
        </w:rPr>
        <w:t>-</w:t>
      </w:r>
      <w:r w:rsidR="00D83433" w:rsidRPr="00D83433">
        <w:rPr>
          <w:rFonts w:eastAsia="仿宋" w:cs="仿宋" w:hint="eastAsia"/>
          <w:sz w:val="32"/>
          <w:szCs w:val="32"/>
        </w:rPr>
        <w:t>三利大街）项目监理费用、施工图审查费用和项目预付工程款</w:t>
      </w:r>
      <w:r w:rsidR="00D83433">
        <w:rPr>
          <w:rFonts w:eastAsia="仿宋" w:cs="仿宋" w:hint="eastAsia"/>
          <w:sz w:val="32"/>
          <w:szCs w:val="32"/>
        </w:rPr>
        <w:t>、</w:t>
      </w:r>
      <w:r w:rsidR="00D83433" w:rsidRPr="00D83433">
        <w:rPr>
          <w:rFonts w:eastAsia="仿宋" w:cs="仿宋" w:hint="eastAsia"/>
          <w:sz w:val="32"/>
          <w:szCs w:val="32"/>
        </w:rPr>
        <w:t>冀财建</w:t>
      </w:r>
      <w:r w:rsidR="00D83433" w:rsidRPr="00D83433">
        <w:rPr>
          <w:rFonts w:eastAsia="仿宋" w:cs="仿宋" w:hint="eastAsia"/>
          <w:sz w:val="32"/>
          <w:szCs w:val="32"/>
        </w:rPr>
        <w:t>[2023]106</w:t>
      </w:r>
      <w:r w:rsidR="00D83433" w:rsidRPr="00D83433">
        <w:rPr>
          <w:rFonts w:eastAsia="仿宋" w:cs="仿宋" w:hint="eastAsia"/>
          <w:sz w:val="32"/>
          <w:szCs w:val="32"/>
        </w:rPr>
        <w:t>号</w:t>
      </w:r>
      <w:r w:rsidR="00D83433" w:rsidRPr="00D83433">
        <w:rPr>
          <w:rFonts w:eastAsia="仿宋" w:cs="仿宋" w:hint="eastAsia"/>
          <w:sz w:val="32"/>
          <w:szCs w:val="32"/>
        </w:rPr>
        <w:t>-2023</w:t>
      </w:r>
      <w:r w:rsidR="00D83433" w:rsidRPr="00D83433">
        <w:rPr>
          <w:rFonts w:eastAsia="仿宋" w:cs="仿宋" w:hint="eastAsia"/>
          <w:sz w:val="32"/>
          <w:szCs w:val="32"/>
        </w:rPr>
        <w:t>年灾后重建和防灾减灾能力建设专项（排水设施方向）中央基建投资预算</w:t>
      </w:r>
      <w:r w:rsidR="00D83433">
        <w:rPr>
          <w:rFonts w:eastAsia="仿宋" w:cs="仿宋" w:hint="eastAsia"/>
          <w:sz w:val="32"/>
          <w:szCs w:val="32"/>
        </w:rPr>
        <w:t>、</w:t>
      </w:r>
      <w:r w:rsidR="00D83433" w:rsidRPr="00D83433">
        <w:rPr>
          <w:rFonts w:eastAsia="仿宋" w:cs="仿宋" w:hint="eastAsia"/>
          <w:sz w:val="32"/>
          <w:szCs w:val="32"/>
        </w:rPr>
        <w:t>冀财社</w:t>
      </w:r>
      <w:r w:rsidR="00D83433" w:rsidRPr="00D83433">
        <w:rPr>
          <w:rFonts w:eastAsia="仿宋" w:cs="仿宋" w:hint="eastAsia"/>
          <w:sz w:val="32"/>
          <w:szCs w:val="32"/>
        </w:rPr>
        <w:t>[2022]190</w:t>
      </w:r>
      <w:r w:rsidR="00D83433" w:rsidRPr="00D83433">
        <w:rPr>
          <w:rFonts w:eastAsia="仿宋" w:cs="仿宋" w:hint="eastAsia"/>
          <w:sz w:val="32"/>
          <w:szCs w:val="32"/>
        </w:rPr>
        <w:t>号</w:t>
      </w:r>
      <w:r w:rsidR="00D83433" w:rsidRPr="00D83433">
        <w:rPr>
          <w:rFonts w:eastAsia="仿宋" w:cs="仿宋" w:hint="eastAsia"/>
          <w:sz w:val="32"/>
          <w:szCs w:val="32"/>
        </w:rPr>
        <w:t>-</w:t>
      </w:r>
      <w:r w:rsidR="00D83433" w:rsidRPr="00D83433">
        <w:rPr>
          <w:rFonts w:eastAsia="仿宋" w:cs="仿宋" w:hint="eastAsia"/>
          <w:sz w:val="32"/>
          <w:szCs w:val="32"/>
        </w:rPr>
        <w:t>农村危房改造补助资金</w:t>
      </w:r>
      <w:r w:rsidR="00D83433">
        <w:rPr>
          <w:rFonts w:eastAsia="仿宋" w:cs="仿宋" w:hint="eastAsia"/>
          <w:sz w:val="32"/>
          <w:szCs w:val="32"/>
        </w:rPr>
        <w:t>、</w:t>
      </w:r>
      <w:r w:rsidR="00D83433" w:rsidRPr="00D83433">
        <w:rPr>
          <w:rFonts w:eastAsia="仿宋" w:cs="仿宋" w:hint="eastAsia"/>
          <w:sz w:val="32"/>
          <w:szCs w:val="32"/>
        </w:rPr>
        <w:t>冀财社</w:t>
      </w:r>
      <w:r w:rsidR="00D83433" w:rsidRPr="00D83433">
        <w:rPr>
          <w:rFonts w:eastAsia="仿宋" w:cs="仿宋" w:hint="eastAsia"/>
          <w:sz w:val="32"/>
          <w:szCs w:val="32"/>
        </w:rPr>
        <w:t>[2023]113</w:t>
      </w:r>
      <w:r w:rsidR="00D83433" w:rsidRPr="00D83433">
        <w:rPr>
          <w:rFonts w:eastAsia="仿宋" w:cs="仿宋" w:hint="eastAsia"/>
          <w:sz w:val="32"/>
          <w:szCs w:val="32"/>
        </w:rPr>
        <w:t>号</w:t>
      </w:r>
      <w:r w:rsidR="00D83433" w:rsidRPr="00D83433">
        <w:rPr>
          <w:rFonts w:eastAsia="仿宋" w:cs="仿宋" w:hint="eastAsia"/>
          <w:sz w:val="32"/>
          <w:szCs w:val="32"/>
        </w:rPr>
        <w:t>-</w:t>
      </w:r>
      <w:r w:rsidR="00D83433" w:rsidRPr="00D83433">
        <w:rPr>
          <w:rFonts w:eastAsia="仿宋" w:cs="仿宋" w:hint="eastAsia"/>
          <w:sz w:val="32"/>
          <w:szCs w:val="32"/>
        </w:rPr>
        <w:t>农村危房改造补助资金</w:t>
      </w:r>
      <w:r w:rsidR="00D83433">
        <w:rPr>
          <w:rFonts w:eastAsia="仿宋" w:cs="仿宋" w:hint="eastAsia"/>
          <w:sz w:val="32"/>
          <w:szCs w:val="32"/>
        </w:rPr>
        <w:t>、</w:t>
      </w:r>
      <w:r w:rsidR="00D83433" w:rsidRPr="00D83433">
        <w:rPr>
          <w:rFonts w:eastAsia="仿宋" w:cs="仿宋" w:hint="eastAsia"/>
          <w:sz w:val="32"/>
          <w:szCs w:val="32"/>
        </w:rPr>
        <w:t>冀财债【</w:t>
      </w:r>
      <w:r w:rsidR="00D83433" w:rsidRPr="00D83433">
        <w:rPr>
          <w:rFonts w:eastAsia="仿宋" w:cs="仿宋" w:hint="eastAsia"/>
          <w:sz w:val="32"/>
          <w:szCs w:val="32"/>
        </w:rPr>
        <w:t>2022</w:t>
      </w:r>
      <w:r w:rsidR="00D83433" w:rsidRPr="00D83433">
        <w:rPr>
          <w:rFonts w:eastAsia="仿宋" w:cs="仿宋" w:hint="eastAsia"/>
          <w:sz w:val="32"/>
          <w:szCs w:val="32"/>
        </w:rPr>
        <w:t>】</w:t>
      </w:r>
      <w:r w:rsidR="00D83433" w:rsidRPr="00D83433">
        <w:rPr>
          <w:rFonts w:eastAsia="仿宋" w:cs="仿宋" w:hint="eastAsia"/>
          <w:sz w:val="32"/>
          <w:szCs w:val="32"/>
        </w:rPr>
        <w:t>31</w:t>
      </w:r>
      <w:r w:rsidR="00D83433" w:rsidRPr="00D83433">
        <w:rPr>
          <w:rFonts w:eastAsia="仿宋" w:cs="仿宋" w:hint="eastAsia"/>
          <w:sz w:val="32"/>
          <w:szCs w:val="32"/>
        </w:rPr>
        <w:t>号</w:t>
      </w:r>
      <w:r w:rsidR="00D83433" w:rsidRPr="00D83433">
        <w:rPr>
          <w:rFonts w:eastAsia="仿宋" w:cs="仿宋" w:hint="eastAsia"/>
          <w:sz w:val="32"/>
          <w:szCs w:val="32"/>
        </w:rPr>
        <w:t>-2022</w:t>
      </w:r>
      <w:r w:rsidR="00D83433" w:rsidRPr="00D83433">
        <w:rPr>
          <w:rFonts w:eastAsia="仿宋" w:cs="仿宋" w:hint="eastAsia"/>
          <w:sz w:val="32"/>
          <w:szCs w:val="32"/>
        </w:rPr>
        <w:t>年第七批新增政府</w:t>
      </w:r>
      <w:r w:rsidR="00AD6DA9">
        <w:rPr>
          <w:rFonts w:eastAsia="仿宋" w:cs="仿宋" w:hint="eastAsia"/>
          <w:sz w:val="32"/>
          <w:szCs w:val="32"/>
        </w:rPr>
        <w:t>债券</w:t>
      </w:r>
      <w:r w:rsidR="00D83433" w:rsidRPr="00D83433">
        <w:rPr>
          <w:rFonts w:eastAsia="仿宋" w:cs="仿宋" w:hint="eastAsia"/>
          <w:sz w:val="32"/>
          <w:szCs w:val="32"/>
        </w:rPr>
        <w:t>资金（高阳县城区重点道路基础设施及配套建设项目）</w:t>
      </w:r>
      <w:r w:rsidR="00D83433">
        <w:rPr>
          <w:rFonts w:eastAsia="仿宋" w:cs="仿宋" w:hint="eastAsia"/>
          <w:sz w:val="32"/>
          <w:szCs w:val="32"/>
        </w:rPr>
        <w:t>、</w:t>
      </w:r>
      <w:r w:rsidR="00D83433" w:rsidRPr="00D83433">
        <w:rPr>
          <w:rFonts w:eastAsia="仿宋" w:cs="仿宋" w:hint="eastAsia"/>
          <w:sz w:val="32"/>
          <w:szCs w:val="32"/>
        </w:rPr>
        <w:t>冀财债</w:t>
      </w:r>
      <w:r w:rsidR="00D83433" w:rsidRPr="00D83433">
        <w:rPr>
          <w:rFonts w:eastAsia="仿宋" w:cs="仿宋" w:hint="eastAsia"/>
          <w:sz w:val="32"/>
          <w:szCs w:val="32"/>
        </w:rPr>
        <w:t>[2023]2</w:t>
      </w:r>
      <w:r w:rsidR="00D83433" w:rsidRPr="00D83433">
        <w:rPr>
          <w:rFonts w:eastAsia="仿宋" w:cs="仿宋" w:hint="eastAsia"/>
          <w:sz w:val="32"/>
          <w:szCs w:val="32"/>
        </w:rPr>
        <w:t>号</w:t>
      </w:r>
      <w:r w:rsidR="00D83433" w:rsidRPr="00D83433">
        <w:rPr>
          <w:rFonts w:eastAsia="仿宋" w:cs="仿宋" w:hint="eastAsia"/>
          <w:sz w:val="32"/>
          <w:szCs w:val="32"/>
        </w:rPr>
        <w:t>-2023</w:t>
      </w:r>
      <w:r w:rsidR="00D83433" w:rsidRPr="00D83433">
        <w:rPr>
          <w:rFonts w:eastAsia="仿宋" w:cs="仿宋" w:hint="eastAsia"/>
          <w:sz w:val="32"/>
          <w:szCs w:val="32"/>
        </w:rPr>
        <w:t>年度高阳县老旧小区主体工程改造项目</w:t>
      </w:r>
      <w:r w:rsidR="00D83433">
        <w:rPr>
          <w:rFonts w:eastAsia="仿宋" w:cs="仿宋" w:hint="eastAsia"/>
          <w:sz w:val="32"/>
          <w:szCs w:val="32"/>
        </w:rPr>
        <w:t>、</w:t>
      </w:r>
      <w:r w:rsidR="00D83433" w:rsidRPr="00D83433">
        <w:rPr>
          <w:rFonts w:eastAsia="仿宋" w:cs="仿宋" w:hint="eastAsia"/>
          <w:sz w:val="32"/>
          <w:szCs w:val="32"/>
        </w:rPr>
        <w:t>冀财债</w:t>
      </w:r>
      <w:r w:rsidR="00D83433" w:rsidRPr="00D83433">
        <w:rPr>
          <w:rFonts w:eastAsia="仿宋" w:cs="仿宋" w:hint="eastAsia"/>
          <w:sz w:val="32"/>
          <w:szCs w:val="32"/>
        </w:rPr>
        <w:t>[2023]2</w:t>
      </w:r>
      <w:r w:rsidR="00D83433" w:rsidRPr="00D83433">
        <w:rPr>
          <w:rFonts w:eastAsia="仿宋" w:cs="仿宋" w:hint="eastAsia"/>
          <w:sz w:val="32"/>
          <w:szCs w:val="32"/>
        </w:rPr>
        <w:t>号</w:t>
      </w:r>
      <w:r w:rsidR="00D83433" w:rsidRPr="00D83433">
        <w:rPr>
          <w:rFonts w:eastAsia="仿宋" w:cs="仿宋" w:hint="eastAsia"/>
          <w:sz w:val="32"/>
          <w:szCs w:val="32"/>
        </w:rPr>
        <w:t>-</w:t>
      </w:r>
      <w:r w:rsidR="00D83433" w:rsidRPr="00D83433">
        <w:rPr>
          <w:rFonts w:eastAsia="仿宋" w:cs="仿宋" w:hint="eastAsia"/>
          <w:sz w:val="32"/>
          <w:szCs w:val="32"/>
        </w:rPr>
        <w:t>高阳县城市管网及配套设施建设项目</w:t>
      </w:r>
      <w:r w:rsidR="00D83433">
        <w:rPr>
          <w:rFonts w:eastAsia="仿宋" w:cs="仿宋" w:hint="eastAsia"/>
          <w:sz w:val="32"/>
          <w:szCs w:val="32"/>
        </w:rPr>
        <w:t>、</w:t>
      </w:r>
      <w:r w:rsidR="00D83433" w:rsidRPr="00D83433">
        <w:rPr>
          <w:rFonts w:eastAsia="仿宋" w:cs="仿宋" w:hint="eastAsia"/>
          <w:sz w:val="32"/>
          <w:szCs w:val="32"/>
        </w:rPr>
        <w:t>冀财债</w:t>
      </w:r>
      <w:r w:rsidR="00D83433" w:rsidRPr="00D83433">
        <w:rPr>
          <w:rFonts w:eastAsia="仿宋" w:cs="仿宋" w:hint="eastAsia"/>
          <w:sz w:val="32"/>
          <w:szCs w:val="32"/>
        </w:rPr>
        <w:t>[2023]12</w:t>
      </w:r>
      <w:r w:rsidR="00D83433" w:rsidRPr="00D83433">
        <w:rPr>
          <w:rFonts w:eastAsia="仿宋" w:cs="仿宋" w:hint="eastAsia"/>
          <w:sz w:val="32"/>
          <w:szCs w:val="32"/>
        </w:rPr>
        <w:t>号</w:t>
      </w:r>
      <w:r w:rsidR="00D83433" w:rsidRPr="00D83433">
        <w:rPr>
          <w:rFonts w:eastAsia="仿宋" w:cs="仿宋" w:hint="eastAsia"/>
          <w:sz w:val="32"/>
          <w:szCs w:val="32"/>
        </w:rPr>
        <w:t>-</w:t>
      </w:r>
      <w:r w:rsidR="00D83433" w:rsidRPr="00D83433">
        <w:rPr>
          <w:rFonts w:eastAsia="仿宋" w:cs="仿宋" w:hint="eastAsia"/>
          <w:sz w:val="32"/>
          <w:szCs w:val="32"/>
        </w:rPr>
        <w:t>高阳县东王草庄棚户区改造及配套基础设施建设项目</w:t>
      </w:r>
      <w:r w:rsidR="00D83433">
        <w:rPr>
          <w:rFonts w:eastAsia="仿宋" w:cs="仿宋" w:hint="eastAsia"/>
          <w:sz w:val="32"/>
          <w:szCs w:val="32"/>
        </w:rPr>
        <w:t>、</w:t>
      </w:r>
      <w:r w:rsidR="00D83433" w:rsidRPr="00D83433">
        <w:rPr>
          <w:rFonts w:eastAsia="仿宋" w:cs="仿宋" w:hint="eastAsia"/>
          <w:sz w:val="32"/>
          <w:szCs w:val="32"/>
        </w:rPr>
        <w:t>冀财债</w:t>
      </w:r>
      <w:r w:rsidR="00D83433" w:rsidRPr="00D83433">
        <w:rPr>
          <w:rFonts w:eastAsia="仿宋" w:cs="仿宋" w:hint="eastAsia"/>
          <w:sz w:val="32"/>
          <w:szCs w:val="32"/>
        </w:rPr>
        <w:t>[2023]21</w:t>
      </w:r>
      <w:r w:rsidR="00D83433" w:rsidRPr="00D83433">
        <w:rPr>
          <w:rFonts w:eastAsia="仿宋" w:cs="仿宋" w:hint="eastAsia"/>
          <w:sz w:val="32"/>
          <w:szCs w:val="32"/>
        </w:rPr>
        <w:t>号</w:t>
      </w:r>
      <w:r w:rsidR="00D83433" w:rsidRPr="00D83433">
        <w:rPr>
          <w:rFonts w:eastAsia="仿宋" w:cs="仿宋" w:hint="eastAsia"/>
          <w:sz w:val="32"/>
          <w:szCs w:val="32"/>
        </w:rPr>
        <w:t>-</w:t>
      </w:r>
      <w:r w:rsidR="00D83433" w:rsidRPr="00D83433">
        <w:rPr>
          <w:rFonts w:eastAsia="仿宋" w:cs="仿宋" w:hint="eastAsia"/>
          <w:sz w:val="32"/>
          <w:szCs w:val="32"/>
        </w:rPr>
        <w:t>高阳县全民健身综合体基础设施与配套设施建设项目</w:t>
      </w:r>
      <w:r w:rsidR="00D83433">
        <w:rPr>
          <w:rFonts w:eastAsia="仿宋" w:cs="仿宋" w:hint="eastAsia"/>
          <w:sz w:val="32"/>
          <w:szCs w:val="32"/>
        </w:rPr>
        <w:t>、</w:t>
      </w:r>
      <w:r w:rsidR="001C2862" w:rsidRPr="001C2862">
        <w:rPr>
          <w:rFonts w:eastAsia="仿宋" w:cs="仿宋" w:hint="eastAsia"/>
          <w:sz w:val="32"/>
          <w:szCs w:val="32"/>
        </w:rPr>
        <w:t>冀财债</w:t>
      </w:r>
      <w:r w:rsidR="001C2862" w:rsidRPr="001C2862">
        <w:rPr>
          <w:rFonts w:eastAsia="仿宋" w:cs="仿宋" w:hint="eastAsia"/>
          <w:sz w:val="32"/>
          <w:szCs w:val="32"/>
        </w:rPr>
        <w:t>[2023]</w:t>
      </w:r>
      <w:r w:rsidR="001C2862" w:rsidRPr="001C2862">
        <w:rPr>
          <w:rFonts w:eastAsia="仿宋" w:cs="仿宋" w:hint="eastAsia"/>
          <w:sz w:val="32"/>
          <w:szCs w:val="32"/>
        </w:rPr>
        <w:t>号</w:t>
      </w:r>
      <w:r w:rsidR="001C2862" w:rsidRPr="001C2862">
        <w:rPr>
          <w:rFonts w:eastAsia="仿宋" w:cs="仿宋" w:hint="eastAsia"/>
          <w:sz w:val="32"/>
          <w:szCs w:val="32"/>
        </w:rPr>
        <w:t>-2023</w:t>
      </w:r>
      <w:r w:rsidR="001C2862" w:rsidRPr="001C2862">
        <w:rPr>
          <w:rFonts w:eastAsia="仿宋" w:cs="仿宋" w:hint="eastAsia"/>
          <w:sz w:val="32"/>
          <w:szCs w:val="32"/>
        </w:rPr>
        <w:t>年度高阳县老旧小区配套基础设施工程改造项目</w:t>
      </w:r>
      <w:r w:rsidR="001C2862">
        <w:rPr>
          <w:rFonts w:eastAsia="仿宋" w:cs="仿宋" w:hint="eastAsia"/>
          <w:sz w:val="32"/>
          <w:szCs w:val="32"/>
        </w:rPr>
        <w:t>、</w:t>
      </w:r>
      <w:r w:rsidR="001C2862" w:rsidRPr="001C2862">
        <w:rPr>
          <w:rFonts w:eastAsia="仿宋" w:cs="仿宋" w:hint="eastAsia"/>
          <w:sz w:val="32"/>
          <w:szCs w:val="32"/>
        </w:rPr>
        <w:t>冀财债【</w:t>
      </w:r>
      <w:r w:rsidR="001C2862" w:rsidRPr="001C2862">
        <w:rPr>
          <w:rFonts w:eastAsia="仿宋" w:cs="仿宋" w:hint="eastAsia"/>
          <w:sz w:val="32"/>
          <w:szCs w:val="32"/>
        </w:rPr>
        <w:t>2022</w:t>
      </w:r>
      <w:r w:rsidR="001C2862" w:rsidRPr="001C2862">
        <w:rPr>
          <w:rFonts w:eastAsia="仿宋" w:cs="仿宋" w:hint="eastAsia"/>
          <w:sz w:val="32"/>
          <w:szCs w:val="32"/>
        </w:rPr>
        <w:t>】</w:t>
      </w:r>
      <w:r w:rsidR="001C2862" w:rsidRPr="001C2862">
        <w:rPr>
          <w:rFonts w:eastAsia="仿宋" w:cs="仿宋" w:hint="eastAsia"/>
          <w:sz w:val="32"/>
          <w:szCs w:val="32"/>
        </w:rPr>
        <w:t>31</w:t>
      </w:r>
      <w:r w:rsidR="001C2862" w:rsidRPr="001C2862">
        <w:rPr>
          <w:rFonts w:eastAsia="仿宋" w:cs="仿宋" w:hint="eastAsia"/>
          <w:sz w:val="32"/>
          <w:szCs w:val="32"/>
        </w:rPr>
        <w:t>号</w:t>
      </w:r>
      <w:r w:rsidR="001C2862" w:rsidRPr="001C2862">
        <w:rPr>
          <w:rFonts w:eastAsia="仿宋" w:cs="仿宋" w:hint="eastAsia"/>
          <w:sz w:val="32"/>
          <w:szCs w:val="32"/>
        </w:rPr>
        <w:t>-2022</w:t>
      </w:r>
      <w:r w:rsidR="00AD6DA9">
        <w:rPr>
          <w:rFonts w:eastAsia="仿宋" w:cs="仿宋" w:hint="eastAsia"/>
          <w:sz w:val="32"/>
          <w:szCs w:val="32"/>
        </w:rPr>
        <w:t>年第七批新增政府债券</w:t>
      </w:r>
      <w:r w:rsidR="001C2862" w:rsidRPr="001C2862">
        <w:rPr>
          <w:rFonts w:eastAsia="仿宋" w:cs="仿宋" w:hint="eastAsia"/>
          <w:sz w:val="32"/>
          <w:szCs w:val="32"/>
        </w:rPr>
        <w:t>资金（</w:t>
      </w:r>
      <w:r w:rsidR="001C2862" w:rsidRPr="001C2862">
        <w:rPr>
          <w:rFonts w:eastAsia="仿宋" w:cs="仿宋" w:hint="eastAsia"/>
          <w:sz w:val="32"/>
          <w:szCs w:val="32"/>
        </w:rPr>
        <w:t>2022</w:t>
      </w:r>
      <w:r w:rsidR="001C2862" w:rsidRPr="001C2862">
        <w:rPr>
          <w:rFonts w:eastAsia="仿宋" w:cs="仿宋" w:hint="eastAsia"/>
          <w:sz w:val="32"/>
          <w:szCs w:val="32"/>
        </w:rPr>
        <w:t>年度高阳县老旧小区主体改造配套基础设施项目）</w:t>
      </w:r>
      <w:r w:rsidR="001C2862">
        <w:rPr>
          <w:rFonts w:eastAsia="仿宋" w:cs="仿宋" w:hint="eastAsia"/>
          <w:sz w:val="32"/>
          <w:szCs w:val="32"/>
        </w:rPr>
        <w:t>、</w:t>
      </w:r>
      <w:r w:rsidR="001C2862" w:rsidRPr="001C2862">
        <w:rPr>
          <w:rFonts w:eastAsia="仿宋" w:cs="仿宋" w:hint="eastAsia"/>
          <w:sz w:val="32"/>
          <w:szCs w:val="32"/>
        </w:rPr>
        <w:t>冀财债【</w:t>
      </w:r>
      <w:r w:rsidR="001C2862" w:rsidRPr="001C2862">
        <w:rPr>
          <w:rFonts w:eastAsia="仿宋" w:cs="仿宋" w:hint="eastAsia"/>
          <w:sz w:val="32"/>
          <w:szCs w:val="32"/>
        </w:rPr>
        <w:t>2022</w:t>
      </w:r>
      <w:r w:rsidR="001C2862" w:rsidRPr="001C2862">
        <w:rPr>
          <w:rFonts w:eastAsia="仿宋" w:cs="仿宋" w:hint="eastAsia"/>
          <w:sz w:val="32"/>
          <w:szCs w:val="32"/>
        </w:rPr>
        <w:t>】</w:t>
      </w:r>
      <w:r w:rsidR="001C2862" w:rsidRPr="001C2862">
        <w:rPr>
          <w:rFonts w:eastAsia="仿宋" w:cs="仿宋" w:hint="eastAsia"/>
          <w:sz w:val="32"/>
          <w:szCs w:val="32"/>
        </w:rPr>
        <w:t>31</w:t>
      </w:r>
      <w:r w:rsidR="001C2862" w:rsidRPr="001C2862">
        <w:rPr>
          <w:rFonts w:eastAsia="仿宋" w:cs="仿宋" w:hint="eastAsia"/>
          <w:sz w:val="32"/>
          <w:szCs w:val="32"/>
        </w:rPr>
        <w:t>号</w:t>
      </w:r>
      <w:r w:rsidR="001C2862" w:rsidRPr="001C2862">
        <w:rPr>
          <w:rFonts w:eastAsia="仿宋" w:cs="仿宋" w:hint="eastAsia"/>
          <w:sz w:val="32"/>
          <w:szCs w:val="32"/>
        </w:rPr>
        <w:t>-2022</w:t>
      </w:r>
      <w:r w:rsidR="00AD6DA9">
        <w:rPr>
          <w:rFonts w:eastAsia="仿宋" w:cs="仿宋" w:hint="eastAsia"/>
          <w:sz w:val="32"/>
          <w:szCs w:val="32"/>
        </w:rPr>
        <w:t>年第七批新增政府债券</w:t>
      </w:r>
      <w:r w:rsidR="001C2862" w:rsidRPr="001C2862">
        <w:rPr>
          <w:rFonts w:eastAsia="仿宋" w:cs="仿宋" w:hint="eastAsia"/>
          <w:sz w:val="32"/>
          <w:szCs w:val="32"/>
        </w:rPr>
        <w:t>资金（</w:t>
      </w:r>
      <w:r w:rsidR="001C2862" w:rsidRPr="001C2862">
        <w:rPr>
          <w:rFonts w:eastAsia="仿宋" w:cs="仿宋" w:hint="eastAsia"/>
          <w:sz w:val="32"/>
          <w:szCs w:val="32"/>
        </w:rPr>
        <w:t>2022</w:t>
      </w:r>
      <w:r w:rsidR="001C2862" w:rsidRPr="001C2862">
        <w:rPr>
          <w:rFonts w:eastAsia="仿宋" w:cs="仿宋" w:hint="eastAsia"/>
          <w:sz w:val="32"/>
          <w:szCs w:val="32"/>
        </w:rPr>
        <w:t>年度高阳县老旧小区主体改造项目）</w:t>
      </w:r>
      <w:r w:rsidR="001C2862">
        <w:rPr>
          <w:rFonts w:eastAsia="仿宋" w:cs="仿宋" w:hint="eastAsia"/>
          <w:sz w:val="32"/>
          <w:szCs w:val="32"/>
        </w:rPr>
        <w:t>、</w:t>
      </w:r>
      <w:r w:rsidR="001C2862" w:rsidRPr="001C2862">
        <w:rPr>
          <w:rFonts w:eastAsia="仿宋" w:cs="仿宋" w:hint="eastAsia"/>
          <w:sz w:val="32"/>
          <w:szCs w:val="32"/>
        </w:rPr>
        <w:t>冀财债</w:t>
      </w:r>
      <w:r w:rsidR="001C2862" w:rsidRPr="001C2862">
        <w:rPr>
          <w:rFonts w:eastAsia="仿宋" w:cs="仿宋" w:hint="eastAsia"/>
          <w:sz w:val="32"/>
          <w:szCs w:val="32"/>
        </w:rPr>
        <w:t>[2022]15</w:t>
      </w:r>
      <w:r w:rsidR="001C2862" w:rsidRPr="001C2862">
        <w:rPr>
          <w:rFonts w:eastAsia="仿宋" w:cs="仿宋" w:hint="eastAsia"/>
          <w:sz w:val="32"/>
          <w:szCs w:val="32"/>
        </w:rPr>
        <w:t>号</w:t>
      </w:r>
      <w:r w:rsidR="001C2862" w:rsidRPr="001C2862">
        <w:rPr>
          <w:rFonts w:eastAsia="仿宋" w:cs="仿宋" w:hint="eastAsia"/>
          <w:sz w:val="32"/>
          <w:szCs w:val="32"/>
        </w:rPr>
        <w:t>-2022</w:t>
      </w:r>
      <w:r w:rsidR="00AD6DA9">
        <w:rPr>
          <w:rFonts w:eastAsia="仿宋" w:cs="仿宋" w:hint="eastAsia"/>
          <w:sz w:val="32"/>
          <w:szCs w:val="32"/>
        </w:rPr>
        <w:t>年第三批新增政府债券</w:t>
      </w:r>
      <w:r w:rsidR="001C2862" w:rsidRPr="001C2862">
        <w:rPr>
          <w:rFonts w:eastAsia="仿宋" w:cs="仿宋" w:hint="eastAsia"/>
          <w:sz w:val="32"/>
          <w:szCs w:val="32"/>
        </w:rPr>
        <w:t>资金（高阳县住房安居工程二期项目）</w:t>
      </w:r>
      <w:r w:rsidR="001C2862">
        <w:rPr>
          <w:rFonts w:eastAsia="仿宋" w:cs="仿宋" w:hint="eastAsia"/>
          <w:sz w:val="32"/>
          <w:szCs w:val="32"/>
        </w:rPr>
        <w:t>、</w:t>
      </w:r>
      <w:r w:rsidR="001C2862" w:rsidRPr="001C2862">
        <w:rPr>
          <w:rFonts w:eastAsia="仿宋" w:cs="仿宋" w:hint="eastAsia"/>
          <w:sz w:val="32"/>
          <w:szCs w:val="32"/>
        </w:rPr>
        <w:t>冀财债</w:t>
      </w:r>
      <w:r w:rsidR="001C2862" w:rsidRPr="001C2862">
        <w:rPr>
          <w:rFonts w:eastAsia="仿宋" w:cs="仿宋" w:hint="eastAsia"/>
          <w:sz w:val="32"/>
          <w:szCs w:val="32"/>
        </w:rPr>
        <w:t>[2022]30</w:t>
      </w:r>
      <w:r w:rsidR="001C2862" w:rsidRPr="001C2862">
        <w:rPr>
          <w:rFonts w:eastAsia="仿宋" w:cs="仿宋" w:hint="eastAsia"/>
          <w:sz w:val="32"/>
          <w:szCs w:val="32"/>
        </w:rPr>
        <w:t>号</w:t>
      </w:r>
      <w:r w:rsidR="001C2862" w:rsidRPr="001C2862">
        <w:rPr>
          <w:rFonts w:eastAsia="仿宋" w:cs="仿宋" w:hint="eastAsia"/>
          <w:sz w:val="32"/>
          <w:szCs w:val="32"/>
        </w:rPr>
        <w:t>-2022</w:t>
      </w:r>
      <w:r w:rsidR="00AD6DA9">
        <w:rPr>
          <w:rFonts w:eastAsia="仿宋" w:cs="仿宋" w:hint="eastAsia"/>
          <w:sz w:val="32"/>
          <w:szCs w:val="32"/>
        </w:rPr>
        <w:t>年第六批新增政府债券</w:t>
      </w:r>
      <w:r w:rsidR="001C2862" w:rsidRPr="001C2862">
        <w:rPr>
          <w:rFonts w:eastAsia="仿宋" w:cs="仿宋" w:hint="eastAsia"/>
          <w:sz w:val="32"/>
          <w:szCs w:val="32"/>
        </w:rPr>
        <w:t>资金（高阳县经三路（纬六街至三利大街）道路新建工程）</w:t>
      </w:r>
      <w:r w:rsidR="001C2862">
        <w:rPr>
          <w:rFonts w:eastAsia="仿宋" w:cs="仿宋" w:hint="eastAsia"/>
          <w:sz w:val="32"/>
          <w:szCs w:val="32"/>
        </w:rPr>
        <w:t>、</w:t>
      </w:r>
      <w:r w:rsidR="001C2862" w:rsidRPr="001C2862">
        <w:rPr>
          <w:rFonts w:eastAsia="仿宋" w:cs="仿宋" w:hint="eastAsia"/>
          <w:sz w:val="32"/>
          <w:szCs w:val="32"/>
        </w:rPr>
        <w:t>冀财债</w:t>
      </w:r>
      <w:r w:rsidR="001C2862" w:rsidRPr="001C2862">
        <w:rPr>
          <w:rFonts w:eastAsia="仿宋" w:cs="仿宋" w:hint="eastAsia"/>
          <w:sz w:val="32"/>
          <w:szCs w:val="32"/>
        </w:rPr>
        <w:t>[2022]35</w:t>
      </w:r>
      <w:r w:rsidR="001C2862" w:rsidRPr="001C2862">
        <w:rPr>
          <w:rFonts w:eastAsia="仿宋" w:cs="仿宋" w:hint="eastAsia"/>
          <w:sz w:val="32"/>
          <w:szCs w:val="32"/>
        </w:rPr>
        <w:t>号</w:t>
      </w:r>
      <w:r w:rsidR="001C2862" w:rsidRPr="001C2862">
        <w:rPr>
          <w:rFonts w:eastAsia="仿宋" w:cs="仿宋" w:hint="eastAsia"/>
          <w:sz w:val="32"/>
          <w:szCs w:val="32"/>
        </w:rPr>
        <w:t>-2022</w:t>
      </w:r>
      <w:r w:rsidR="001C2862" w:rsidRPr="001C2862">
        <w:rPr>
          <w:rFonts w:eastAsia="仿宋" w:cs="仿宋" w:hint="eastAsia"/>
          <w:sz w:val="32"/>
          <w:szCs w:val="32"/>
        </w:rPr>
        <w:t>年第八批新增政府债券资金（高阳县庞口镇镇区生活污水综合治理工程）</w:t>
      </w:r>
      <w:r w:rsidR="001C2862">
        <w:rPr>
          <w:rFonts w:eastAsia="仿宋" w:cs="仿宋" w:hint="eastAsia"/>
          <w:sz w:val="32"/>
          <w:szCs w:val="32"/>
        </w:rPr>
        <w:t>、</w:t>
      </w:r>
      <w:r w:rsidR="001C2862" w:rsidRPr="001C2862">
        <w:rPr>
          <w:rFonts w:eastAsia="仿宋" w:cs="仿宋" w:hint="eastAsia"/>
          <w:sz w:val="32"/>
          <w:szCs w:val="32"/>
        </w:rPr>
        <w:t>冀财债</w:t>
      </w:r>
      <w:r w:rsidR="001C2862" w:rsidRPr="001C2862">
        <w:rPr>
          <w:rFonts w:eastAsia="仿宋" w:cs="仿宋" w:hint="eastAsia"/>
          <w:sz w:val="32"/>
          <w:szCs w:val="32"/>
        </w:rPr>
        <w:t>[2023]2</w:t>
      </w:r>
      <w:r w:rsidR="001C2862" w:rsidRPr="001C2862">
        <w:rPr>
          <w:rFonts w:eastAsia="仿宋" w:cs="仿宋" w:hint="eastAsia"/>
          <w:sz w:val="32"/>
          <w:szCs w:val="32"/>
        </w:rPr>
        <w:t>号</w:t>
      </w:r>
      <w:r w:rsidR="001C2862" w:rsidRPr="001C2862">
        <w:rPr>
          <w:rFonts w:eastAsia="仿宋" w:cs="仿宋" w:hint="eastAsia"/>
          <w:sz w:val="32"/>
          <w:szCs w:val="32"/>
        </w:rPr>
        <w:t>-</w:t>
      </w:r>
      <w:r w:rsidR="001C2862" w:rsidRPr="001C2862">
        <w:rPr>
          <w:rFonts w:eastAsia="仿宋" w:cs="仿宋" w:hint="eastAsia"/>
          <w:sz w:val="32"/>
          <w:szCs w:val="32"/>
        </w:rPr>
        <w:t>高阳县庞口镇经三路、纬八路、纬九路建设工程</w:t>
      </w:r>
      <w:r w:rsidR="001C2862">
        <w:rPr>
          <w:rFonts w:eastAsia="仿宋" w:cs="仿宋" w:hint="eastAsia"/>
          <w:sz w:val="32"/>
          <w:szCs w:val="32"/>
        </w:rPr>
        <w:t>、</w:t>
      </w:r>
      <w:r w:rsidR="001C2862" w:rsidRPr="001C2862">
        <w:rPr>
          <w:rFonts w:eastAsia="仿宋" w:cs="仿宋" w:hint="eastAsia"/>
          <w:sz w:val="32"/>
          <w:szCs w:val="32"/>
        </w:rPr>
        <w:t>冀财综</w:t>
      </w:r>
      <w:r w:rsidR="001C2862" w:rsidRPr="001C2862">
        <w:rPr>
          <w:rFonts w:eastAsia="仿宋" w:cs="仿宋" w:hint="eastAsia"/>
          <w:sz w:val="32"/>
          <w:szCs w:val="32"/>
        </w:rPr>
        <w:t>[2022]49</w:t>
      </w:r>
      <w:r w:rsidR="001C2862" w:rsidRPr="001C2862">
        <w:rPr>
          <w:rFonts w:eastAsia="仿宋" w:cs="仿宋" w:hint="eastAsia"/>
          <w:sz w:val="32"/>
          <w:szCs w:val="32"/>
        </w:rPr>
        <w:t>号</w:t>
      </w:r>
      <w:r w:rsidR="001C2862" w:rsidRPr="001C2862">
        <w:rPr>
          <w:rFonts w:eastAsia="仿宋" w:cs="仿宋" w:hint="eastAsia"/>
          <w:sz w:val="32"/>
          <w:szCs w:val="32"/>
        </w:rPr>
        <w:t>-</w:t>
      </w:r>
      <w:r w:rsidR="001C2862" w:rsidRPr="001C2862">
        <w:rPr>
          <w:rFonts w:eastAsia="仿宋" w:cs="仿宋" w:hint="eastAsia"/>
          <w:sz w:val="32"/>
          <w:szCs w:val="32"/>
        </w:rPr>
        <w:t>中央补助城镇保障性安居工程专项资金</w:t>
      </w:r>
      <w:r w:rsidR="001C2862">
        <w:rPr>
          <w:rFonts w:eastAsia="仿宋" w:cs="仿宋" w:hint="eastAsia"/>
          <w:sz w:val="32"/>
          <w:szCs w:val="32"/>
        </w:rPr>
        <w:t>、</w:t>
      </w:r>
      <w:r w:rsidR="001C2862" w:rsidRPr="001C2862">
        <w:rPr>
          <w:rFonts w:eastAsia="仿宋" w:cs="仿宋" w:hint="eastAsia"/>
          <w:sz w:val="32"/>
          <w:szCs w:val="32"/>
        </w:rPr>
        <w:t>冀财综</w:t>
      </w:r>
      <w:r w:rsidR="001C2862" w:rsidRPr="001C2862">
        <w:rPr>
          <w:rFonts w:eastAsia="仿宋" w:cs="仿宋" w:hint="eastAsia"/>
          <w:sz w:val="32"/>
          <w:szCs w:val="32"/>
        </w:rPr>
        <w:t>[2022]49</w:t>
      </w:r>
      <w:r w:rsidR="001C2862" w:rsidRPr="001C2862">
        <w:rPr>
          <w:rFonts w:eastAsia="仿宋" w:cs="仿宋" w:hint="eastAsia"/>
          <w:sz w:val="32"/>
          <w:szCs w:val="32"/>
        </w:rPr>
        <w:t>号</w:t>
      </w:r>
      <w:r w:rsidR="001C2862" w:rsidRPr="001C2862">
        <w:rPr>
          <w:rFonts w:eastAsia="仿宋" w:cs="仿宋" w:hint="eastAsia"/>
          <w:sz w:val="32"/>
          <w:szCs w:val="32"/>
        </w:rPr>
        <w:t>-</w:t>
      </w:r>
      <w:r w:rsidR="001C2862" w:rsidRPr="001C2862">
        <w:rPr>
          <w:rFonts w:eastAsia="仿宋" w:cs="仿宋" w:hint="eastAsia"/>
          <w:sz w:val="32"/>
          <w:szCs w:val="32"/>
        </w:rPr>
        <w:t>中央</w:t>
      </w:r>
      <w:r w:rsidR="001C2862" w:rsidRPr="001C2862">
        <w:rPr>
          <w:rFonts w:eastAsia="仿宋" w:cs="仿宋" w:hint="eastAsia"/>
          <w:sz w:val="32"/>
          <w:szCs w:val="32"/>
        </w:rPr>
        <w:t>-</w:t>
      </w:r>
      <w:r w:rsidR="001C2862" w:rsidRPr="001C2862">
        <w:rPr>
          <w:rFonts w:eastAsia="仿宋" w:cs="仿宋" w:hint="eastAsia"/>
          <w:sz w:val="32"/>
          <w:szCs w:val="32"/>
        </w:rPr>
        <w:t>中央补助</w:t>
      </w:r>
      <w:r w:rsidR="001C2862" w:rsidRPr="001C2862">
        <w:rPr>
          <w:rFonts w:eastAsia="仿宋" w:cs="仿宋" w:hint="eastAsia"/>
          <w:sz w:val="32"/>
          <w:szCs w:val="32"/>
        </w:rPr>
        <w:lastRenderedPageBreak/>
        <w:t>城镇保障性安居工程专项资金</w:t>
      </w:r>
      <w:r w:rsidR="001C2862">
        <w:rPr>
          <w:rFonts w:eastAsia="仿宋" w:cs="仿宋" w:hint="eastAsia"/>
          <w:sz w:val="32"/>
          <w:szCs w:val="32"/>
        </w:rPr>
        <w:t>、</w:t>
      </w:r>
      <w:r w:rsidR="001C2862" w:rsidRPr="001C2862">
        <w:rPr>
          <w:rFonts w:eastAsia="仿宋" w:cs="仿宋" w:hint="eastAsia"/>
          <w:sz w:val="32"/>
          <w:szCs w:val="32"/>
        </w:rPr>
        <w:t>冀财综</w:t>
      </w:r>
      <w:r w:rsidR="001C2862" w:rsidRPr="001C2862">
        <w:rPr>
          <w:rFonts w:eastAsia="仿宋" w:cs="仿宋" w:hint="eastAsia"/>
          <w:sz w:val="32"/>
          <w:szCs w:val="32"/>
        </w:rPr>
        <w:t>[2022]50</w:t>
      </w:r>
      <w:r w:rsidR="001C2862" w:rsidRPr="001C2862">
        <w:rPr>
          <w:rFonts w:eastAsia="仿宋" w:cs="仿宋" w:hint="eastAsia"/>
          <w:sz w:val="32"/>
          <w:szCs w:val="32"/>
        </w:rPr>
        <w:t>号</w:t>
      </w:r>
      <w:r w:rsidR="001C2862" w:rsidRPr="001C2862">
        <w:rPr>
          <w:rFonts w:eastAsia="仿宋" w:cs="仿宋" w:hint="eastAsia"/>
          <w:sz w:val="32"/>
          <w:szCs w:val="32"/>
        </w:rPr>
        <w:t>-</w:t>
      </w:r>
      <w:r w:rsidR="001C2862" w:rsidRPr="001C2862">
        <w:rPr>
          <w:rFonts w:eastAsia="仿宋" w:cs="仿宋" w:hint="eastAsia"/>
          <w:sz w:val="32"/>
          <w:szCs w:val="32"/>
        </w:rPr>
        <w:t>保障性安居工程补助</w:t>
      </w:r>
      <w:r w:rsidR="001C2862">
        <w:rPr>
          <w:rFonts w:eastAsia="仿宋" w:cs="仿宋" w:hint="eastAsia"/>
          <w:sz w:val="32"/>
          <w:szCs w:val="32"/>
        </w:rPr>
        <w:t>、</w:t>
      </w:r>
      <w:r w:rsidR="001C2862" w:rsidRPr="001C2862">
        <w:rPr>
          <w:rFonts w:eastAsia="仿宋" w:cs="仿宋" w:hint="eastAsia"/>
          <w:sz w:val="32"/>
          <w:szCs w:val="32"/>
        </w:rPr>
        <w:t>冀财综</w:t>
      </w:r>
      <w:r w:rsidR="001C2862" w:rsidRPr="001C2862">
        <w:rPr>
          <w:rFonts w:eastAsia="仿宋" w:cs="仿宋" w:hint="eastAsia"/>
          <w:sz w:val="32"/>
          <w:szCs w:val="32"/>
        </w:rPr>
        <w:t>[2022]50</w:t>
      </w:r>
      <w:r w:rsidR="001C2862" w:rsidRPr="001C2862">
        <w:rPr>
          <w:rFonts w:eastAsia="仿宋" w:cs="仿宋" w:hint="eastAsia"/>
          <w:sz w:val="32"/>
          <w:szCs w:val="32"/>
        </w:rPr>
        <w:t>号</w:t>
      </w:r>
      <w:r w:rsidR="001C2862" w:rsidRPr="001C2862">
        <w:rPr>
          <w:rFonts w:eastAsia="仿宋" w:cs="仿宋" w:hint="eastAsia"/>
          <w:sz w:val="32"/>
          <w:szCs w:val="32"/>
        </w:rPr>
        <w:t>-</w:t>
      </w:r>
      <w:r w:rsidR="001C2862" w:rsidRPr="001C2862">
        <w:rPr>
          <w:rFonts w:eastAsia="仿宋" w:cs="仿宋" w:hint="eastAsia"/>
          <w:sz w:val="32"/>
          <w:szCs w:val="32"/>
        </w:rPr>
        <w:t>保障性安居工程补助</w:t>
      </w:r>
      <w:r w:rsidR="001C2862">
        <w:rPr>
          <w:rFonts w:eastAsia="仿宋" w:cs="仿宋" w:hint="eastAsia"/>
          <w:sz w:val="32"/>
          <w:szCs w:val="32"/>
        </w:rPr>
        <w:t>、</w:t>
      </w:r>
      <w:r w:rsidR="001C2862" w:rsidRPr="001C2862">
        <w:rPr>
          <w:rFonts w:eastAsia="仿宋" w:cs="仿宋" w:hint="eastAsia"/>
          <w:sz w:val="32"/>
          <w:szCs w:val="32"/>
        </w:rPr>
        <w:t>冀财综</w:t>
      </w:r>
      <w:r w:rsidR="001C2862" w:rsidRPr="001C2862">
        <w:rPr>
          <w:rFonts w:eastAsia="仿宋" w:cs="仿宋" w:hint="eastAsia"/>
          <w:sz w:val="32"/>
          <w:szCs w:val="32"/>
        </w:rPr>
        <w:t>[2022]49</w:t>
      </w:r>
      <w:r w:rsidR="001C2862" w:rsidRPr="001C2862">
        <w:rPr>
          <w:rFonts w:eastAsia="仿宋" w:cs="仿宋" w:hint="eastAsia"/>
          <w:sz w:val="32"/>
          <w:szCs w:val="32"/>
        </w:rPr>
        <w:t>号</w:t>
      </w:r>
      <w:r w:rsidR="001C2862" w:rsidRPr="001C2862">
        <w:rPr>
          <w:rFonts w:eastAsia="仿宋" w:cs="仿宋" w:hint="eastAsia"/>
          <w:sz w:val="32"/>
          <w:szCs w:val="32"/>
        </w:rPr>
        <w:t>-</w:t>
      </w:r>
      <w:r w:rsidR="001C2862" w:rsidRPr="001C2862">
        <w:rPr>
          <w:rFonts w:eastAsia="仿宋" w:cs="仿宋" w:hint="eastAsia"/>
          <w:sz w:val="32"/>
          <w:szCs w:val="32"/>
        </w:rPr>
        <w:t>中央</w:t>
      </w:r>
      <w:r w:rsidR="001C2862" w:rsidRPr="001C2862">
        <w:rPr>
          <w:rFonts w:eastAsia="仿宋" w:cs="仿宋" w:hint="eastAsia"/>
          <w:sz w:val="32"/>
          <w:szCs w:val="32"/>
        </w:rPr>
        <w:t>-</w:t>
      </w:r>
      <w:r w:rsidR="001C2862" w:rsidRPr="001C2862">
        <w:rPr>
          <w:rFonts w:eastAsia="仿宋" w:cs="仿宋" w:hint="eastAsia"/>
          <w:sz w:val="32"/>
          <w:szCs w:val="32"/>
        </w:rPr>
        <w:t>中央补助城镇保障性安居工程专项资金</w:t>
      </w:r>
      <w:r w:rsidR="001C2862">
        <w:rPr>
          <w:rFonts w:eastAsia="仿宋" w:cs="仿宋" w:hint="eastAsia"/>
          <w:sz w:val="32"/>
          <w:szCs w:val="32"/>
        </w:rPr>
        <w:t>、</w:t>
      </w:r>
      <w:r w:rsidR="001C2862" w:rsidRPr="001C2862">
        <w:rPr>
          <w:rFonts w:eastAsia="仿宋" w:cs="仿宋" w:hint="eastAsia"/>
          <w:sz w:val="32"/>
          <w:szCs w:val="32"/>
        </w:rPr>
        <w:t>冀财综</w:t>
      </w:r>
      <w:r w:rsidR="001C2862" w:rsidRPr="001C2862">
        <w:rPr>
          <w:rFonts w:eastAsia="仿宋" w:cs="仿宋" w:hint="eastAsia"/>
          <w:sz w:val="32"/>
          <w:szCs w:val="32"/>
        </w:rPr>
        <w:t>[2023]13</w:t>
      </w:r>
      <w:r w:rsidR="001C2862" w:rsidRPr="001C2862">
        <w:rPr>
          <w:rFonts w:eastAsia="仿宋" w:cs="仿宋" w:hint="eastAsia"/>
          <w:sz w:val="32"/>
          <w:szCs w:val="32"/>
        </w:rPr>
        <w:t>号</w:t>
      </w:r>
      <w:r w:rsidR="001C2862" w:rsidRPr="001C2862">
        <w:rPr>
          <w:rFonts w:eastAsia="仿宋" w:cs="仿宋" w:hint="eastAsia"/>
          <w:sz w:val="32"/>
          <w:szCs w:val="32"/>
        </w:rPr>
        <w:t>-2023</w:t>
      </w:r>
      <w:r w:rsidR="001C2862" w:rsidRPr="001C2862">
        <w:rPr>
          <w:rFonts w:eastAsia="仿宋" w:cs="仿宋" w:hint="eastAsia"/>
          <w:sz w:val="32"/>
          <w:szCs w:val="32"/>
        </w:rPr>
        <w:t>年中央财政城镇保障性安居工程补助资金</w:t>
      </w:r>
      <w:r w:rsidR="001C2862">
        <w:rPr>
          <w:rFonts w:eastAsia="仿宋" w:cs="仿宋" w:hint="eastAsia"/>
          <w:sz w:val="32"/>
          <w:szCs w:val="32"/>
        </w:rPr>
        <w:t>、</w:t>
      </w:r>
      <w:r w:rsidR="001C2862" w:rsidRPr="001C2862">
        <w:rPr>
          <w:rFonts w:eastAsia="仿宋" w:cs="仿宋" w:hint="eastAsia"/>
          <w:sz w:val="32"/>
          <w:szCs w:val="32"/>
        </w:rPr>
        <w:t>农村“气代煤”工程安全风险评估费用</w:t>
      </w:r>
      <w:r w:rsidR="001C2862">
        <w:rPr>
          <w:rFonts w:eastAsia="仿宋" w:cs="仿宋" w:hint="eastAsia"/>
          <w:sz w:val="32"/>
          <w:szCs w:val="32"/>
        </w:rPr>
        <w:t>、</w:t>
      </w:r>
      <w:r w:rsidR="001C2862" w:rsidRPr="001C2862">
        <w:rPr>
          <w:rFonts w:eastAsia="仿宋" w:cs="仿宋" w:hint="eastAsia"/>
          <w:sz w:val="32"/>
          <w:szCs w:val="32"/>
        </w:rPr>
        <w:t>庞口镇污水处理厂</w:t>
      </w:r>
      <w:r w:rsidR="001C2862">
        <w:rPr>
          <w:rFonts w:eastAsia="仿宋" w:cs="仿宋" w:hint="eastAsia"/>
          <w:sz w:val="32"/>
          <w:szCs w:val="32"/>
        </w:rPr>
        <w:t>、</w:t>
      </w:r>
      <w:r w:rsidR="001C2862" w:rsidRPr="001C2862">
        <w:rPr>
          <w:rFonts w:eastAsia="仿宋" w:cs="仿宋" w:hint="eastAsia"/>
          <w:sz w:val="32"/>
          <w:szCs w:val="32"/>
        </w:rPr>
        <w:t>庞口镇污水处理厂</w:t>
      </w:r>
      <w:r w:rsidR="001C2862">
        <w:rPr>
          <w:rFonts w:eastAsia="仿宋" w:cs="仿宋" w:hint="eastAsia"/>
          <w:sz w:val="32"/>
          <w:szCs w:val="32"/>
        </w:rPr>
        <w:t>、</w:t>
      </w:r>
      <w:r w:rsidR="001C2862" w:rsidRPr="001C2862">
        <w:rPr>
          <w:rFonts w:eastAsia="仿宋" w:cs="仿宋" w:hint="eastAsia"/>
          <w:sz w:val="32"/>
          <w:szCs w:val="32"/>
        </w:rPr>
        <w:t>棚改区改造</w:t>
      </w:r>
      <w:r w:rsidR="001C2862">
        <w:rPr>
          <w:rFonts w:eastAsia="仿宋" w:cs="仿宋" w:hint="eastAsia"/>
          <w:sz w:val="32"/>
          <w:szCs w:val="32"/>
        </w:rPr>
        <w:t>、</w:t>
      </w:r>
      <w:r w:rsidR="001C2862" w:rsidRPr="001C2862">
        <w:rPr>
          <w:rFonts w:eastAsia="仿宋" w:cs="仿宋" w:hint="eastAsia"/>
          <w:sz w:val="32"/>
          <w:szCs w:val="32"/>
        </w:rPr>
        <w:t>棚改区改造</w:t>
      </w:r>
      <w:r w:rsidR="001C2862">
        <w:rPr>
          <w:rFonts w:eastAsia="仿宋" w:cs="仿宋" w:hint="eastAsia"/>
          <w:sz w:val="32"/>
          <w:szCs w:val="32"/>
        </w:rPr>
        <w:t>、</w:t>
      </w:r>
      <w:r w:rsidR="001C2862" w:rsidRPr="001C2862">
        <w:rPr>
          <w:rFonts w:eastAsia="仿宋" w:cs="仿宋" w:hint="eastAsia"/>
          <w:sz w:val="32"/>
          <w:szCs w:val="32"/>
        </w:rPr>
        <w:t>容蠡县容貌提升工程相关费用</w:t>
      </w:r>
      <w:r w:rsidR="001C2862">
        <w:rPr>
          <w:rFonts w:eastAsia="仿宋" w:cs="仿宋" w:hint="eastAsia"/>
          <w:sz w:val="32"/>
          <w:szCs w:val="32"/>
        </w:rPr>
        <w:t>、</w:t>
      </w:r>
      <w:r w:rsidR="001C2862" w:rsidRPr="001C2862">
        <w:rPr>
          <w:rFonts w:eastAsia="仿宋" w:cs="仿宋" w:hint="eastAsia"/>
          <w:sz w:val="32"/>
          <w:szCs w:val="32"/>
        </w:rPr>
        <w:t>正阳路雨污分流工程款</w:t>
      </w:r>
      <w:r w:rsidR="001C2862">
        <w:rPr>
          <w:rFonts w:eastAsia="仿宋" w:cs="仿宋" w:hint="eastAsia"/>
          <w:sz w:val="32"/>
          <w:szCs w:val="32"/>
        </w:rPr>
        <w:t>、</w:t>
      </w:r>
      <w:r w:rsidR="001C2862" w:rsidRPr="001C2862">
        <w:rPr>
          <w:rFonts w:eastAsia="仿宋" w:cs="仿宋" w:hint="eastAsia"/>
          <w:sz w:val="32"/>
          <w:szCs w:val="32"/>
        </w:rPr>
        <w:t>正阳路雨污分流工程款</w:t>
      </w:r>
      <w:r w:rsidR="001C2862">
        <w:rPr>
          <w:rFonts w:eastAsia="仿宋" w:cs="仿宋" w:hint="eastAsia"/>
          <w:sz w:val="32"/>
          <w:szCs w:val="32"/>
        </w:rPr>
        <w:t>、</w:t>
      </w:r>
      <w:r w:rsidR="001C2862" w:rsidRPr="001C2862">
        <w:rPr>
          <w:rFonts w:eastAsia="仿宋" w:cs="仿宋" w:hint="eastAsia"/>
          <w:sz w:val="32"/>
          <w:szCs w:val="32"/>
        </w:rPr>
        <w:t>正阳路雨污分流工程质保金</w:t>
      </w:r>
      <w:r w:rsidR="001C2862">
        <w:rPr>
          <w:rFonts w:eastAsia="仿宋" w:cs="仿宋" w:hint="eastAsia"/>
          <w:sz w:val="32"/>
          <w:szCs w:val="32"/>
        </w:rPr>
        <w:t>、</w:t>
      </w:r>
      <w:r w:rsidR="001C2862" w:rsidRPr="001C2862">
        <w:rPr>
          <w:rFonts w:eastAsia="仿宋" w:cs="仿宋" w:hint="eastAsia"/>
          <w:sz w:val="32"/>
          <w:szCs w:val="32"/>
        </w:rPr>
        <w:t>2019</w:t>
      </w:r>
      <w:r w:rsidR="001C2862" w:rsidRPr="001C2862">
        <w:rPr>
          <w:rFonts w:eastAsia="仿宋" w:cs="仿宋" w:hint="eastAsia"/>
          <w:sz w:val="32"/>
          <w:szCs w:val="32"/>
        </w:rPr>
        <w:t>年</w:t>
      </w:r>
      <w:r w:rsidR="001C2862" w:rsidRPr="001C2862">
        <w:rPr>
          <w:rFonts w:eastAsia="仿宋" w:cs="仿宋" w:hint="eastAsia"/>
          <w:sz w:val="32"/>
          <w:szCs w:val="32"/>
        </w:rPr>
        <w:t>-2020</w:t>
      </w:r>
      <w:r w:rsidR="001C2862" w:rsidRPr="001C2862">
        <w:rPr>
          <w:rFonts w:eastAsia="仿宋" w:cs="仿宋" w:hint="eastAsia"/>
          <w:sz w:val="32"/>
          <w:szCs w:val="32"/>
        </w:rPr>
        <w:t>年度农村“气代煤”改造工程质量安全评估项目</w:t>
      </w:r>
      <w:r w:rsidR="001C2862">
        <w:rPr>
          <w:rFonts w:eastAsia="仿宋" w:cs="仿宋" w:hint="eastAsia"/>
          <w:sz w:val="32"/>
          <w:szCs w:val="32"/>
        </w:rPr>
        <w:t>、</w:t>
      </w:r>
      <w:r w:rsidR="001C2862" w:rsidRPr="001C2862">
        <w:rPr>
          <w:rFonts w:eastAsia="仿宋" w:cs="仿宋" w:hint="eastAsia"/>
          <w:sz w:val="32"/>
          <w:szCs w:val="32"/>
        </w:rPr>
        <w:t>城市体检专项资金</w:t>
      </w:r>
      <w:r w:rsidR="001C2862">
        <w:rPr>
          <w:rFonts w:eastAsia="仿宋" w:cs="仿宋" w:hint="eastAsia"/>
          <w:sz w:val="32"/>
          <w:szCs w:val="32"/>
        </w:rPr>
        <w:t>、</w:t>
      </w:r>
      <w:r w:rsidR="001C2862" w:rsidRPr="001C2862">
        <w:rPr>
          <w:rFonts w:eastAsia="仿宋" w:cs="仿宋" w:hint="eastAsia"/>
          <w:sz w:val="32"/>
          <w:szCs w:val="32"/>
        </w:rPr>
        <w:t>村燃气安全协管员补助</w:t>
      </w:r>
      <w:r w:rsidR="001C2862">
        <w:rPr>
          <w:rFonts w:eastAsia="仿宋" w:cs="仿宋" w:hint="eastAsia"/>
          <w:sz w:val="32"/>
          <w:szCs w:val="32"/>
        </w:rPr>
        <w:t>、</w:t>
      </w:r>
      <w:r w:rsidR="001C2862" w:rsidRPr="001C2862">
        <w:rPr>
          <w:rFonts w:eastAsia="仿宋" w:cs="仿宋" w:hint="eastAsia"/>
          <w:sz w:val="32"/>
          <w:szCs w:val="32"/>
        </w:rPr>
        <w:t>第一次全国自然灾害综合风险普查项目</w:t>
      </w:r>
      <w:r w:rsidR="001C2862">
        <w:rPr>
          <w:rFonts w:eastAsia="仿宋" w:cs="仿宋" w:hint="eastAsia"/>
          <w:sz w:val="32"/>
          <w:szCs w:val="32"/>
        </w:rPr>
        <w:t>、</w:t>
      </w:r>
      <w:r w:rsidR="001C2862" w:rsidRPr="001C2862">
        <w:rPr>
          <w:rFonts w:eastAsia="仿宋" w:cs="仿宋" w:hint="eastAsia"/>
          <w:sz w:val="32"/>
          <w:szCs w:val="32"/>
        </w:rPr>
        <w:t>高阳污水处理厂深度治理工程专项资金</w:t>
      </w:r>
      <w:r w:rsidR="001C2862">
        <w:rPr>
          <w:rFonts w:eastAsia="仿宋" w:cs="仿宋" w:hint="eastAsia"/>
          <w:sz w:val="32"/>
          <w:szCs w:val="32"/>
        </w:rPr>
        <w:t>、</w:t>
      </w:r>
      <w:r w:rsidR="001C2862" w:rsidRPr="001C2862">
        <w:rPr>
          <w:rFonts w:eastAsia="仿宋" w:cs="仿宋" w:hint="eastAsia"/>
          <w:sz w:val="32"/>
          <w:szCs w:val="32"/>
        </w:rPr>
        <w:t>高阳县安居小区电梯维护及保险</w:t>
      </w:r>
      <w:r w:rsidR="001C2862">
        <w:rPr>
          <w:rFonts w:eastAsia="仿宋" w:cs="仿宋" w:hint="eastAsia"/>
          <w:sz w:val="32"/>
          <w:szCs w:val="32"/>
        </w:rPr>
        <w:t>、</w:t>
      </w:r>
      <w:r w:rsidR="001C2862" w:rsidRPr="001C2862">
        <w:rPr>
          <w:rFonts w:eastAsia="仿宋" w:cs="仿宋" w:hint="eastAsia"/>
          <w:sz w:val="32"/>
          <w:szCs w:val="32"/>
        </w:rPr>
        <w:t>高阳县安居小区燃气补贴及锅炉维护</w:t>
      </w:r>
      <w:r w:rsidR="001C2862">
        <w:rPr>
          <w:rFonts w:eastAsia="仿宋" w:cs="仿宋" w:hint="eastAsia"/>
          <w:sz w:val="32"/>
          <w:szCs w:val="32"/>
        </w:rPr>
        <w:t>、</w:t>
      </w:r>
      <w:r w:rsidR="001C2862" w:rsidRPr="001C2862">
        <w:rPr>
          <w:rFonts w:eastAsia="仿宋" w:cs="仿宋" w:hint="eastAsia"/>
          <w:sz w:val="32"/>
          <w:szCs w:val="32"/>
        </w:rPr>
        <w:t>高阳县安居小区修缮外墙保温层项目</w:t>
      </w:r>
      <w:r w:rsidR="001C2862">
        <w:rPr>
          <w:rFonts w:eastAsia="仿宋" w:cs="仿宋" w:hint="eastAsia"/>
          <w:sz w:val="32"/>
          <w:szCs w:val="32"/>
        </w:rPr>
        <w:t>、</w:t>
      </w:r>
      <w:r w:rsidR="001C2862" w:rsidRPr="001C2862">
        <w:rPr>
          <w:rFonts w:eastAsia="仿宋" w:cs="仿宋" w:hint="eastAsia"/>
          <w:sz w:val="32"/>
          <w:szCs w:val="32"/>
        </w:rPr>
        <w:t>高阳县保障安居工程一期锅炉房项目</w:t>
      </w:r>
      <w:r w:rsidR="001C2862">
        <w:rPr>
          <w:rFonts w:eastAsia="仿宋" w:cs="仿宋" w:hint="eastAsia"/>
          <w:sz w:val="32"/>
          <w:szCs w:val="32"/>
        </w:rPr>
        <w:t>、</w:t>
      </w:r>
      <w:r w:rsidR="001C2862" w:rsidRPr="001C2862">
        <w:rPr>
          <w:rFonts w:eastAsia="仿宋" w:cs="仿宋" w:hint="eastAsia"/>
          <w:sz w:val="32"/>
          <w:szCs w:val="32"/>
        </w:rPr>
        <w:t>高阳县民兵训练基地物资采购质保金</w:t>
      </w:r>
      <w:r w:rsidR="001C2862">
        <w:rPr>
          <w:rFonts w:eastAsia="仿宋" w:cs="仿宋" w:hint="eastAsia"/>
          <w:sz w:val="32"/>
          <w:szCs w:val="32"/>
        </w:rPr>
        <w:t>、</w:t>
      </w:r>
      <w:r w:rsidR="001C2862" w:rsidRPr="001C2862">
        <w:rPr>
          <w:rFonts w:eastAsia="仿宋" w:cs="仿宋" w:hint="eastAsia"/>
          <w:sz w:val="32"/>
          <w:szCs w:val="32"/>
        </w:rPr>
        <w:t>高阳县人民公园改造提升项目</w:t>
      </w:r>
      <w:r w:rsidR="001C2862">
        <w:rPr>
          <w:rFonts w:eastAsia="仿宋" w:cs="仿宋" w:hint="eastAsia"/>
          <w:sz w:val="32"/>
          <w:szCs w:val="32"/>
        </w:rPr>
        <w:t>、</w:t>
      </w:r>
      <w:r w:rsidR="001C2862" w:rsidRPr="001C2862">
        <w:rPr>
          <w:rFonts w:eastAsia="仿宋" w:cs="仿宋" w:hint="eastAsia"/>
          <w:sz w:val="32"/>
          <w:szCs w:val="32"/>
        </w:rPr>
        <w:t>高阳县</w:t>
      </w:r>
      <w:r w:rsidR="00AD6DA9">
        <w:rPr>
          <w:rFonts w:eastAsia="仿宋" w:cs="仿宋" w:hint="eastAsia"/>
          <w:sz w:val="32"/>
          <w:szCs w:val="32"/>
        </w:rPr>
        <w:t>人民</w:t>
      </w:r>
      <w:r w:rsidR="001C2862" w:rsidRPr="001C2862">
        <w:rPr>
          <w:rFonts w:eastAsia="仿宋" w:cs="仿宋" w:hint="eastAsia"/>
          <w:sz w:val="32"/>
          <w:szCs w:val="32"/>
        </w:rPr>
        <w:t>武装部民兵训练基地建设项目</w:t>
      </w:r>
      <w:r w:rsidR="001C2862">
        <w:rPr>
          <w:rFonts w:eastAsia="仿宋" w:cs="仿宋" w:hint="eastAsia"/>
          <w:sz w:val="32"/>
          <w:szCs w:val="32"/>
        </w:rPr>
        <w:t>、</w:t>
      </w:r>
      <w:r w:rsidR="001C2862" w:rsidRPr="001C2862">
        <w:rPr>
          <w:rFonts w:eastAsia="仿宋" w:cs="仿宋" w:hint="eastAsia"/>
          <w:sz w:val="32"/>
          <w:szCs w:val="32"/>
        </w:rPr>
        <w:t>高阳县智能供热监管平台</w:t>
      </w:r>
      <w:r w:rsidR="001C2862">
        <w:rPr>
          <w:rFonts w:eastAsia="仿宋" w:cs="仿宋" w:hint="eastAsia"/>
          <w:sz w:val="32"/>
          <w:szCs w:val="32"/>
        </w:rPr>
        <w:t>、</w:t>
      </w:r>
      <w:r w:rsidR="001C2862" w:rsidRPr="001C2862">
        <w:rPr>
          <w:rFonts w:eastAsia="仿宋" w:cs="仿宋" w:hint="eastAsia"/>
          <w:sz w:val="32"/>
          <w:szCs w:val="32"/>
        </w:rPr>
        <w:t>结算补助项目</w:t>
      </w:r>
      <w:r w:rsidR="001C2862" w:rsidRPr="001C2862">
        <w:rPr>
          <w:rFonts w:eastAsia="仿宋" w:cs="仿宋" w:hint="eastAsia"/>
          <w:sz w:val="32"/>
          <w:szCs w:val="32"/>
        </w:rPr>
        <w:t>-</w:t>
      </w:r>
      <w:r w:rsidR="001C2862" w:rsidRPr="001C2862">
        <w:rPr>
          <w:rFonts w:eastAsia="仿宋" w:cs="仿宋" w:hint="eastAsia"/>
          <w:sz w:val="32"/>
          <w:szCs w:val="32"/>
        </w:rPr>
        <w:t>冀财资环</w:t>
      </w:r>
      <w:r w:rsidR="001C2862" w:rsidRPr="001C2862">
        <w:rPr>
          <w:rFonts w:eastAsia="仿宋" w:cs="仿宋" w:hint="eastAsia"/>
          <w:sz w:val="32"/>
          <w:szCs w:val="32"/>
        </w:rPr>
        <w:t>[2022]64</w:t>
      </w:r>
      <w:r w:rsidR="001C2862" w:rsidRPr="001C2862">
        <w:rPr>
          <w:rFonts w:eastAsia="仿宋" w:cs="仿宋" w:hint="eastAsia"/>
          <w:sz w:val="32"/>
          <w:szCs w:val="32"/>
        </w:rPr>
        <w:t>号</w:t>
      </w:r>
      <w:r w:rsidR="001C2862">
        <w:rPr>
          <w:rFonts w:eastAsia="仿宋" w:cs="仿宋" w:hint="eastAsia"/>
          <w:sz w:val="32"/>
          <w:szCs w:val="32"/>
        </w:rPr>
        <w:t>、</w:t>
      </w:r>
      <w:r w:rsidR="001C2862" w:rsidRPr="001C2862">
        <w:rPr>
          <w:rFonts w:eastAsia="仿宋" w:cs="仿宋" w:hint="eastAsia"/>
          <w:sz w:val="32"/>
          <w:szCs w:val="32"/>
        </w:rPr>
        <w:t>农村“气代煤”工程安全风险评估费用</w:t>
      </w:r>
      <w:r w:rsidR="001C2862">
        <w:rPr>
          <w:rFonts w:eastAsia="仿宋" w:cs="仿宋" w:hint="eastAsia"/>
          <w:sz w:val="32"/>
          <w:szCs w:val="32"/>
        </w:rPr>
        <w:t>、</w:t>
      </w:r>
      <w:r w:rsidR="001C2862" w:rsidRPr="001C2862">
        <w:rPr>
          <w:rFonts w:eastAsia="仿宋" w:cs="仿宋" w:hint="eastAsia"/>
          <w:sz w:val="32"/>
          <w:szCs w:val="32"/>
        </w:rPr>
        <w:t>农村危房改造补助资金</w:t>
      </w:r>
      <w:r w:rsidR="001C2862">
        <w:rPr>
          <w:rFonts w:eastAsia="仿宋" w:cs="仿宋" w:hint="eastAsia"/>
          <w:sz w:val="32"/>
          <w:szCs w:val="32"/>
        </w:rPr>
        <w:t>、</w:t>
      </w:r>
      <w:r w:rsidR="001C2862" w:rsidRPr="001C2862">
        <w:rPr>
          <w:rFonts w:eastAsia="仿宋" w:cs="仿宋" w:hint="eastAsia"/>
          <w:sz w:val="32"/>
          <w:szCs w:val="32"/>
        </w:rPr>
        <w:t>住建局楼、房管所等办公用房租金</w:t>
      </w:r>
      <w:r w:rsidR="001C2862">
        <w:rPr>
          <w:rFonts w:eastAsia="仿宋" w:cs="仿宋" w:hint="eastAsia"/>
          <w:sz w:val="32"/>
          <w:szCs w:val="32"/>
        </w:rPr>
        <w:t>、</w:t>
      </w:r>
      <w:r w:rsidR="001C2862" w:rsidRPr="001C2862">
        <w:rPr>
          <w:rFonts w:eastAsia="仿宋" w:cs="仿宋" w:hint="eastAsia"/>
          <w:sz w:val="32"/>
          <w:szCs w:val="32"/>
        </w:rPr>
        <w:t>综合事务管理</w:t>
      </w:r>
      <w:r>
        <w:rPr>
          <w:rFonts w:eastAsia="仿宋_GB2312" w:hint="eastAsia"/>
          <w:sz w:val="32"/>
          <w:szCs w:val="32"/>
        </w:rPr>
        <w:t>等</w:t>
      </w:r>
      <w:r w:rsidR="004507C6">
        <w:rPr>
          <w:rFonts w:eastAsia="仿宋_GB2312" w:hint="eastAsia"/>
          <w:sz w:val="32"/>
          <w:szCs w:val="32"/>
        </w:rPr>
        <w:t>77</w:t>
      </w:r>
      <w:r>
        <w:rPr>
          <w:rFonts w:eastAsia="仿宋_GB2312" w:hint="eastAsia"/>
          <w:sz w:val="32"/>
          <w:szCs w:val="32"/>
        </w:rPr>
        <w:t>个预算项目。</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2023</w:t>
      </w:r>
      <w:r>
        <w:rPr>
          <w:rFonts w:eastAsia="仿宋_GB2312" w:hint="eastAsia"/>
          <w:sz w:val="32"/>
          <w:szCs w:val="32"/>
        </w:rPr>
        <w:t>年度</w:t>
      </w:r>
      <w:r w:rsidR="003B4E8D">
        <w:rPr>
          <w:rFonts w:eastAsia="仿宋_GB2312" w:hint="eastAsia"/>
          <w:sz w:val="32"/>
          <w:szCs w:val="32"/>
        </w:rPr>
        <w:t>住建</w:t>
      </w:r>
      <w:r>
        <w:rPr>
          <w:rFonts w:eastAsia="仿宋_GB2312" w:hint="eastAsia"/>
          <w:sz w:val="32"/>
          <w:szCs w:val="32"/>
        </w:rPr>
        <w:t>局全年预算项目安排合计</w:t>
      </w:r>
      <w:r w:rsidR="006421BE">
        <w:rPr>
          <w:rFonts w:eastAsia="仿宋_GB2312" w:hint="eastAsia"/>
          <w:sz w:val="32"/>
          <w:szCs w:val="32"/>
        </w:rPr>
        <w:t>98980.202842</w:t>
      </w:r>
      <w:r>
        <w:rPr>
          <w:rFonts w:eastAsia="仿宋_GB2312" w:hint="eastAsia"/>
          <w:sz w:val="32"/>
          <w:szCs w:val="32"/>
        </w:rPr>
        <w:t>万元，预算项目执行金额</w:t>
      </w:r>
      <w:r w:rsidR="003B4E8D">
        <w:rPr>
          <w:rFonts w:eastAsia="仿宋" w:cs="仿宋" w:hint="eastAsia"/>
          <w:sz w:val="32"/>
          <w:szCs w:val="32"/>
        </w:rPr>
        <w:t>83701.23701</w:t>
      </w:r>
      <w:r>
        <w:rPr>
          <w:rFonts w:eastAsia="仿宋_GB2312" w:hint="eastAsia"/>
          <w:sz w:val="32"/>
          <w:szCs w:val="32"/>
        </w:rPr>
        <w:t>万元，部门预算项目执行率达到</w:t>
      </w:r>
      <w:r w:rsidR="006421BE">
        <w:rPr>
          <w:rFonts w:eastAsia="仿宋_GB2312" w:hint="eastAsia"/>
          <w:sz w:val="32"/>
          <w:szCs w:val="32"/>
        </w:rPr>
        <w:t>83</w:t>
      </w:r>
      <w:r>
        <w:rPr>
          <w:rFonts w:eastAsia="仿宋_GB2312" w:hint="eastAsia"/>
          <w:sz w:val="32"/>
          <w:szCs w:val="32"/>
        </w:rPr>
        <w:t>%</w:t>
      </w:r>
      <w:r>
        <w:rPr>
          <w:rFonts w:eastAsia="仿宋_GB2312" w:hint="eastAsia"/>
          <w:sz w:val="32"/>
          <w:szCs w:val="32"/>
        </w:rPr>
        <w:t>。</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lastRenderedPageBreak/>
        <w:t>2023</w:t>
      </w:r>
      <w:r>
        <w:rPr>
          <w:rFonts w:eastAsia="仿宋_GB2312" w:hint="eastAsia"/>
          <w:sz w:val="32"/>
          <w:szCs w:val="32"/>
        </w:rPr>
        <w:t>年预算项目共计</w:t>
      </w:r>
      <w:r w:rsidR="00F96E5A">
        <w:rPr>
          <w:rFonts w:eastAsia="仿宋_GB2312" w:hint="eastAsia"/>
          <w:sz w:val="32"/>
          <w:szCs w:val="32"/>
        </w:rPr>
        <w:t>77</w:t>
      </w:r>
      <w:r>
        <w:rPr>
          <w:rFonts w:eastAsia="仿宋_GB2312" w:hint="eastAsia"/>
          <w:sz w:val="32"/>
          <w:szCs w:val="32"/>
        </w:rPr>
        <w:t>个，未支出的项目</w:t>
      </w:r>
      <w:r w:rsidR="00F96E5A">
        <w:rPr>
          <w:rFonts w:eastAsia="仿宋_GB2312" w:hint="eastAsia"/>
          <w:sz w:val="32"/>
          <w:szCs w:val="32"/>
        </w:rPr>
        <w:t>26</w:t>
      </w:r>
      <w:r>
        <w:rPr>
          <w:rFonts w:eastAsia="仿宋_GB2312" w:hint="eastAsia"/>
          <w:sz w:val="32"/>
          <w:szCs w:val="32"/>
        </w:rPr>
        <w:t>个，</w:t>
      </w:r>
      <w:r w:rsidR="00EE5AFE">
        <w:rPr>
          <w:rFonts w:eastAsia="仿宋_GB2312" w:hint="eastAsia"/>
          <w:sz w:val="32"/>
          <w:szCs w:val="32"/>
        </w:rPr>
        <w:t>预算执行进度</w:t>
      </w:r>
      <w:r w:rsidR="00EE5AFE">
        <w:rPr>
          <w:rFonts w:eastAsia="仿宋_GB2312" w:hint="eastAsia"/>
          <w:sz w:val="32"/>
          <w:szCs w:val="32"/>
        </w:rPr>
        <w:t>10%</w:t>
      </w:r>
      <w:r w:rsidR="00EE5AFE">
        <w:rPr>
          <w:rFonts w:eastAsia="仿宋_GB2312" w:hint="eastAsia"/>
          <w:sz w:val="32"/>
          <w:szCs w:val="32"/>
        </w:rPr>
        <w:t>以下的有</w:t>
      </w:r>
      <w:r w:rsidR="00EE5AFE">
        <w:rPr>
          <w:rFonts w:eastAsia="仿宋_GB2312" w:hint="eastAsia"/>
          <w:sz w:val="32"/>
          <w:szCs w:val="32"/>
        </w:rPr>
        <w:t>1</w:t>
      </w:r>
      <w:r w:rsidR="00EE5AFE">
        <w:rPr>
          <w:rFonts w:eastAsia="仿宋_GB2312" w:hint="eastAsia"/>
          <w:sz w:val="32"/>
          <w:szCs w:val="32"/>
        </w:rPr>
        <w:t>个</w:t>
      </w:r>
      <w:r w:rsidR="00EE5AFE">
        <w:rPr>
          <w:rFonts w:eastAsia="仿宋_GB2312" w:hint="eastAsia"/>
          <w:sz w:val="32"/>
          <w:szCs w:val="32"/>
        </w:rPr>
        <w:t xml:space="preserve"> </w:t>
      </w:r>
      <w:r w:rsidR="00EE5AFE">
        <w:rPr>
          <w:rFonts w:eastAsia="仿宋_GB2312" w:hint="eastAsia"/>
          <w:sz w:val="32"/>
          <w:szCs w:val="32"/>
        </w:rPr>
        <w:t>，</w:t>
      </w:r>
      <w:r>
        <w:rPr>
          <w:rFonts w:eastAsia="仿宋_GB2312" w:hint="eastAsia"/>
          <w:sz w:val="32"/>
          <w:szCs w:val="32"/>
        </w:rPr>
        <w:t>预算执行进度</w:t>
      </w:r>
      <w:r>
        <w:rPr>
          <w:rFonts w:eastAsia="仿宋_GB2312" w:hint="eastAsia"/>
          <w:sz w:val="32"/>
          <w:szCs w:val="32"/>
        </w:rPr>
        <w:t>10%-50%</w:t>
      </w:r>
      <w:r>
        <w:rPr>
          <w:rFonts w:eastAsia="仿宋_GB2312" w:hint="eastAsia"/>
          <w:sz w:val="32"/>
          <w:szCs w:val="32"/>
        </w:rPr>
        <w:t>项目共计</w:t>
      </w:r>
      <w:r w:rsidR="00F96E5A">
        <w:rPr>
          <w:rFonts w:eastAsia="仿宋_GB2312" w:hint="eastAsia"/>
          <w:sz w:val="32"/>
          <w:szCs w:val="32"/>
        </w:rPr>
        <w:t>3</w:t>
      </w:r>
      <w:r>
        <w:rPr>
          <w:rFonts w:eastAsia="仿宋_GB2312" w:hint="eastAsia"/>
          <w:sz w:val="32"/>
          <w:szCs w:val="32"/>
        </w:rPr>
        <w:t>个，预算执行进度</w:t>
      </w:r>
      <w:r>
        <w:rPr>
          <w:rFonts w:eastAsia="仿宋_GB2312" w:hint="eastAsia"/>
          <w:sz w:val="32"/>
          <w:szCs w:val="32"/>
        </w:rPr>
        <w:t>50%-80%</w:t>
      </w:r>
      <w:r>
        <w:rPr>
          <w:rFonts w:eastAsia="仿宋_GB2312" w:hint="eastAsia"/>
          <w:sz w:val="32"/>
          <w:szCs w:val="32"/>
        </w:rPr>
        <w:t>项目</w:t>
      </w:r>
      <w:r w:rsidR="00EE5AFE">
        <w:rPr>
          <w:rFonts w:eastAsia="仿宋_GB2312" w:hint="eastAsia"/>
          <w:sz w:val="32"/>
          <w:szCs w:val="32"/>
        </w:rPr>
        <w:t>2</w:t>
      </w:r>
      <w:r>
        <w:rPr>
          <w:rFonts w:eastAsia="仿宋_GB2312" w:hint="eastAsia"/>
          <w:sz w:val="32"/>
          <w:szCs w:val="32"/>
        </w:rPr>
        <w:t>个，预算执行进度</w:t>
      </w:r>
      <w:r>
        <w:rPr>
          <w:rFonts w:eastAsia="仿宋_GB2312" w:hint="eastAsia"/>
          <w:sz w:val="32"/>
          <w:szCs w:val="32"/>
        </w:rPr>
        <w:t>80%</w:t>
      </w:r>
      <w:r>
        <w:rPr>
          <w:rFonts w:eastAsia="仿宋_GB2312" w:hint="eastAsia"/>
          <w:sz w:val="32"/>
          <w:szCs w:val="32"/>
        </w:rPr>
        <w:t>项目以上</w:t>
      </w:r>
      <w:r w:rsidR="00EE5AFE">
        <w:rPr>
          <w:rFonts w:eastAsia="仿宋_GB2312" w:hint="eastAsia"/>
          <w:sz w:val="32"/>
          <w:szCs w:val="32"/>
        </w:rPr>
        <w:t>45</w:t>
      </w:r>
      <w:r>
        <w:rPr>
          <w:rFonts w:eastAsia="仿宋_GB2312" w:hint="eastAsia"/>
          <w:sz w:val="32"/>
          <w:szCs w:val="32"/>
        </w:rPr>
        <w:t>个。</w:t>
      </w:r>
      <w:r>
        <w:rPr>
          <w:rFonts w:ascii="仿宋_GB2312" w:eastAsia="仿宋_GB2312" w:hint="eastAsia"/>
          <w:sz w:val="32"/>
          <w:szCs w:val="32"/>
        </w:rPr>
        <w:t>因单位资金紧张，优先保障人员经费及公用经费支出，结合单位实际和工作部署，缩减项目经费支出，颛顼公园项目遗留问题、执法服装购置费项目未开展。</w:t>
      </w:r>
      <w:r>
        <w:rPr>
          <w:rFonts w:eastAsia="仿宋_GB2312" w:hint="eastAsia"/>
          <w:sz w:val="32"/>
          <w:szCs w:val="32"/>
        </w:rPr>
        <w:t>冀财资环</w:t>
      </w:r>
      <w:r>
        <w:rPr>
          <w:rFonts w:eastAsia="仿宋_GB2312" w:hint="eastAsia"/>
          <w:sz w:val="32"/>
          <w:szCs w:val="32"/>
        </w:rPr>
        <w:t>[2023]57</w:t>
      </w:r>
      <w:r>
        <w:rPr>
          <w:rFonts w:eastAsia="仿宋_GB2312" w:hint="eastAsia"/>
          <w:sz w:val="32"/>
          <w:szCs w:val="32"/>
        </w:rPr>
        <w:t>号</w:t>
      </w:r>
      <w:r>
        <w:rPr>
          <w:rFonts w:eastAsia="仿宋_GB2312" w:hint="eastAsia"/>
          <w:sz w:val="32"/>
          <w:szCs w:val="32"/>
        </w:rPr>
        <w:t>-</w:t>
      </w:r>
      <w:r>
        <w:rPr>
          <w:rFonts w:eastAsia="仿宋_GB2312" w:hint="eastAsia"/>
          <w:sz w:val="32"/>
          <w:szCs w:val="32"/>
        </w:rPr>
        <w:t>中央重点生态保护修复治理资金项目进度受天气影响开展缓慢，项目绩效和资金拨付进度相对偏差较大</w:t>
      </w:r>
      <w:r>
        <w:rPr>
          <w:rFonts w:ascii="仿宋_GB2312" w:eastAsia="仿宋_GB2312" w:hint="eastAsia"/>
          <w:sz w:val="32"/>
          <w:szCs w:val="32"/>
        </w:rPr>
        <w:t>。</w:t>
      </w:r>
    </w:p>
    <w:p w:rsidR="00120489" w:rsidRDefault="00D26737">
      <w:pPr>
        <w:snapToGrid w:val="0"/>
        <w:spacing w:before="120" w:after="120" w:line="360" w:lineRule="auto"/>
        <w:ind w:firstLineChars="200" w:firstLine="640"/>
        <w:rPr>
          <w:rFonts w:eastAsia="仿宋" w:cs="仿宋"/>
          <w:sz w:val="32"/>
          <w:szCs w:val="32"/>
        </w:rPr>
      </w:pPr>
      <w:r>
        <w:rPr>
          <w:rFonts w:eastAsia="仿宋" w:cs="仿宋" w:hint="eastAsia"/>
          <w:sz w:val="32"/>
          <w:szCs w:val="32"/>
        </w:rPr>
        <w:t>（三）</w:t>
      </w:r>
      <w:r>
        <w:rPr>
          <w:rFonts w:eastAsia="仿宋_GB2312" w:hint="eastAsia"/>
          <w:sz w:val="32"/>
          <w:szCs w:val="32"/>
        </w:rPr>
        <w:t>项目资金管理及监督体制</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高度重视预算支出绩效评价工作，成立了以局长为组长，其他局领导为副组长、科室负责人为成员的预算支出绩效评价工作领导小组，明确了各职能科室的评价责任，进一步强化各科室对财政预算支出管理意识。</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、建立了机关整体支出管理方面的内控制度，完善了《高阳县执法局内部控制手册》等规章制度，对机关运行经费等支出进行了有效管控。</w:t>
      </w:r>
    </w:p>
    <w:p w:rsidR="00120489" w:rsidRDefault="00D26737">
      <w:pPr>
        <w:spacing w:line="360" w:lineRule="auto"/>
        <w:ind w:firstLineChars="200" w:firstLine="640"/>
        <w:rPr>
          <w:rFonts w:eastAsia="仿宋_GB2312"/>
          <w:color w:val="000000"/>
          <w:sz w:val="32"/>
          <w:szCs w:val="32"/>
          <w:shd w:val="clear" w:color="auto" w:fill="FFFFFF"/>
        </w:rPr>
      </w:pPr>
      <w:r>
        <w:rPr>
          <w:rFonts w:eastAsia="仿宋_GB2312" w:hint="eastAsia"/>
          <w:sz w:val="32"/>
          <w:szCs w:val="32"/>
        </w:rPr>
        <w:t>3</w:t>
      </w:r>
      <w:r>
        <w:rPr>
          <w:rFonts w:eastAsia="仿宋_GB2312" w:hint="eastAsia"/>
          <w:sz w:val="32"/>
          <w:szCs w:val="32"/>
        </w:rPr>
        <w:t>、严格执行资金支付管理制度，根据年度预算指标数，统筹安排资金使用计划，严格控制各项支出，规范支出科目。资金支付按专款专用的要求严格管理，不截留、挤占、挪用项目资金</w:t>
      </w:r>
      <w:r>
        <w:rPr>
          <w:rFonts w:eastAsia="仿宋_GB2312" w:hint="eastAsia"/>
          <w:color w:val="000000"/>
          <w:sz w:val="32"/>
          <w:szCs w:val="32"/>
          <w:shd w:val="clear" w:color="auto" w:fill="FFFFFF"/>
        </w:rPr>
        <w:t>，单位还为此建立了相应的资金支付审批制度，对每笔支付项目都</w:t>
      </w:r>
      <w:r>
        <w:rPr>
          <w:rFonts w:eastAsia="仿宋_GB2312" w:hint="eastAsia"/>
          <w:color w:val="000000"/>
          <w:sz w:val="32"/>
          <w:szCs w:val="32"/>
          <w:shd w:val="clear" w:color="auto" w:fill="FFFFFF"/>
        </w:rPr>
        <w:lastRenderedPageBreak/>
        <w:t>要附上相关的文件、施工合同、委托协议、验收报告、发票等，由项目负责人收集进行初审，分管领导审核、财务负责人复核，主管领导签名确认后上报财务室。财务人员对相关资料认真核查，核准无误后向县财政主管部门提交资金申请。对于大额资金及不经常性支出的事项经局党组会议研究后方能进行资金支付。</w:t>
      </w:r>
    </w:p>
    <w:p w:rsidR="00120489" w:rsidRDefault="00D26737">
      <w:pPr>
        <w:spacing w:line="360" w:lineRule="auto"/>
        <w:ind w:firstLineChars="200" w:firstLine="640"/>
        <w:rPr>
          <w:rFonts w:eastAsia="仿宋_GB2312"/>
          <w:sz w:val="32"/>
          <w:szCs w:val="32"/>
        </w:rPr>
      </w:pPr>
      <w:r>
        <w:rPr>
          <w:rFonts w:eastAsia="仿宋_GB2312" w:hint="eastAsia"/>
          <w:color w:val="000000"/>
          <w:sz w:val="32"/>
          <w:szCs w:val="32"/>
          <w:shd w:val="clear" w:color="auto" w:fill="FFFFFF"/>
        </w:rPr>
        <w:t>4</w:t>
      </w:r>
      <w:r>
        <w:rPr>
          <w:rFonts w:eastAsia="仿宋_GB2312" w:hint="eastAsia"/>
          <w:color w:val="000000"/>
          <w:sz w:val="32"/>
          <w:szCs w:val="32"/>
          <w:shd w:val="clear" w:color="auto" w:fill="FFFFFF"/>
        </w:rPr>
        <w:t>、在支付过程中，严格执行财务管理制度，</w:t>
      </w:r>
      <w:r>
        <w:rPr>
          <w:rFonts w:eastAsia="仿宋_GB2312" w:hint="eastAsia"/>
          <w:color w:val="000000"/>
          <w:kern w:val="0"/>
          <w:sz w:val="32"/>
          <w:szCs w:val="32"/>
        </w:rPr>
        <w:t>严格按照合同约定，依据规定程序和权限，及时有效的进行资金支付，</w:t>
      </w:r>
      <w:r>
        <w:rPr>
          <w:rFonts w:eastAsia="仿宋_GB2312" w:hint="eastAsia"/>
          <w:color w:val="000000"/>
          <w:sz w:val="32"/>
          <w:szCs w:val="32"/>
          <w:shd w:val="clear" w:color="auto" w:fill="FFFFFF"/>
        </w:rPr>
        <w:t>不存在虚列项目支出的及超标准开支的情况</w:t>
      </w:r>
      <w:r>
        <w:rPr>
          <w:rFonts w:eastAsia="仿宋_GB2312" w:hint="eastAsia"/>
          <w:color w:val="000000"/>
          <w:kern w:val="0"/>
          <w:sz w:val="32"/>
          <w:szCs w:val="32"/>
        </w:rPr>
        <w:t>。</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、加强财政预算资金方面制度的学习培训，不断提高各职能科室的业务工作能力，组织局机关工作人员认真学习了上级出台的管理办法和规定。</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、在强化内部管理监督的同时，积极主动接受财政、税务，审计等业务部门的指导、监督和检查，确保资金使用合法合规。</w:t>
      </w:r>
    </w:p>
    <w:p w:rsidR="00120489" w:rsidRDefault="00D26737">
      <w:pPr>
        <w:snapToGrid w:val="0"/>
        <w:spacing w:before="120" w:after="120" w:line="600" w:lineRule="exact"/>
        <w:ind w:firstLineChars="200" w:firstLine="640"/>
        <w:rPr>
          <w:rFonts w:eastAsia="黑体" w:cs="黑体"/>
          <w:sz w:val="32"/>
          <w:szCs w:val="32"/>
        </w:rPr>
      </w:pPr>
      <w:r>
        <w:rPr>
          <w:rFonts w:eastAsia="黑体" w:cs="黑体" w:hint="eastAsia"/>
          <w:sz w:val="32"/>
          <w:szCs w:val="32"/>
        </w:rPr>
        <w:t>二、绩效目标实现情况</w:t>
      </w:r>
    </w:p>
    <w:p w:rsidR="00120489" w:rsidRDefault="00D26737">
      <w:pPr>
        <w:snapToGrid w:val="0"/>
        <w:spacing w:before="120" w:after="240" w:line="600" w:lineRule="exact"/>
        <w:ind w:firstLineChars="200" w:firstLine="640"/>
        <w:rPr>
          <w:rFonts w:eastAsia="仿宋" w:cs="仿宋"/>
          <w:sz w:val="32"/>
          <w:szCs w:val="32"/>
        </w:rPr>
      </w:pPr>
      <w:r>
        <w:rPr>
          <w:rFonts w:eastAsia="仿宋" w:cs="仿宋" w:hint="eastAsia"/>
          <w:sz w:val="32"/>
          <w:szCs w:val="32"/>
        </w:rPr>
        <w:t>（一）部门总体工作开展情况</w:t>
      </w:r>
    </w:p>
    <w:p w:rsidR="00120489" w:rsidRDefault="00D26737">
      <w:pPr>
        <w:snapToGrid w:val="0"/>
        <w:spacing w:line="360" w:lineRule="auto"/>
        <w:ind w:firstLineChars="200" w:firstLine="640"/>
        <w:rPr>
          <w:rFonts w:eastAsia="仿宋_GB2312" w:cs="仿宋"/>
          <w:sz w:val="32"/>
          <w:szCs w:val="32"/>
        </w:rPr>
      </w:pPr>
      <w:r>
        <w:rPr>
          <w:rFonts w:eastAsia="仿宋_GB2312" w:hint="eastAsia"/>
          <w:sz w:val="32"/>
          <w:szCs w:val="32"/>
        </w:rPr>
        <w:t>根据高阳县财政局《关于做好</w:t>
      </w:r>
      <w:r>
        <w:rPr>
          <w:rFonts w:eastAsia="仿宋_GB2312" w:hint="eastAsia"/>
          <w:sz w:val="32"/>
          <w:szCs w:val="32"/>
        </w:rPr>
        <w:t>2023</w:t>
      </w:r>
      <w:r>
        <w:rPr>
          <w:rFonts w:eastAsia="仿宋_GB2312" w:hint="eastAsia"/>
          <w:sz w:val="32"/>
          <w:szCs w:val="32"/>
        </w:rPr>
        <w:t>年度县级预算项目绩效自评工作的通知》相关要求，执法局迅速成立绩效自评工作组展开安排部署。全面收集、系统整理各预算项目绩效完成信息，确认各项绩效指标实际完成值和实现程度。按照绩效自评表的格式和要求，将每个预算项目各绩效指标实际完成值与当年设定的预期</w:t>
      </w:r>
      <w:r>
        <w:rPr>
          <w:rFonts w:eastAsia="仿宋_GB2312" w:hint="eastAsia"/>
          <w:sz w:val="32"/>
          <w:szCs w:val="32"/>
        </w:rPr>
        <w:lastRenderedPageBreak/>
        <w:t>值相比较，逐项评定每项指标得分，汇总形成预算项目自评最终得分。绩效自评工作完成后，及时总结，汇总形成绩效评价工作报告，总结优秀经验，发现问题及时整改，并将绩效自评结果作为安排预算、完善政策和改进管理的重要依据，为以后年度加强项目支出绩效管理，提高财政资金使用效益和公共服务质量起到借鉴意义。</w:t>
      </w:r>
    </w:p>
    <w:p w:rsidR="00120489" w:rsidRDefault="00D26737">
      <w:pPr>
        <w:snapToGrid w:val="0"/>
        <w:spacing w:line="360" w:lineRule="auto"/>
        <w:ind w:firstLineChars="200" w:firstLine="640"/>
        <w:rPr>
          <w:rFonts w:eastAsia="仿宋_GB2312"/>
          <w:sz w:val="32"/>
          <w:szCs w:val="32"/>
        </w:rPr>
      </w:pPr>
      <w:bookmarkStart w:id="0" w:name="_Toc_2_2_0000000001"/>
      <w:r>
        <w:rPr>
          <w:rFonts w:eastAsia="仿宋_GB2312" w:hint="eastAsia"/>
          <w:sz w:val="32"/>
          <w:szCs w:val="32"/>
        </w:rPr>
        <w:t>（二）总体绩效目标</w:t>
      </w:r>
      <w:bookmarkEnd w:id="0"/>
      <w:r>
        <w:rPr>
          <w:rFonts w:eastAsia="仿宋" w:cs="仿宋" w:hint="eastAsia"/>
          <w:sz w:val="32"/>
          <w:szCs w:val="32"/>
        </w:rPr>
        <w:t>完成情况</w:t>
      </w:r>
    </w:p>
    <w:p w:rsidR="00007060" w:rsidRPr="00007060" w:rsidRDefault="00007060" w:rsidP="00007060">
      <w:pPr>
        <w:snapToGrid w:val="0"/>
        <w:spacing w:line="360" w:lineRule="auto"/>
        <w:ind w:firstLineChars="200" w:firstLine="640"/>
        <w:rPr>
          <w:rFonts w:ascii="仿宋_GB2312" w:eastAsia="仿宋_GB2312" w:hAnsi="楷体"/>
          <w:sz w:val="32"/>
          <w:szCs w:val="32"/>
        </w:rPr>
      </w:pPr>
      <w:bookmarkStart w:id="1" w:name="_Toc_2_2_0000000002"/>
      <w:r w:rsidRPr="00007060">
        <w:rPr>
          <w:rFonts w:ascii="仿宋_GB2312" w:eastAsia="仿宋_GB2312" w:hAnsi="楷体" w:hint="eastAsia"/>
          <w:sz w:val="32"/>
          <w:szCs w:val="32"/>
        </w:rPr>
        <w:t>推进老旧小区改造。</w:t>
      </w:r>
      <w:r w:rsidRPr="00071CCB">
        <w:rPr>
          <w:rFonts w:ascii="仿宋_GB2312" w:eastAsia="仿宋_GB2312" w:hAnsi="楷体" w:hint="eastAsia"/>
          <w:sz w:val="32"/>
          <w:szCs w:val="32"/>
        </w:rPr>
        <w:t>按照“政府主导、居民参与，补齐短板”的原则，全力推动老旧小区改造，</w:t>
      </w:r>
      <w:r w:rsidRPr="00007060">
        <w:rPr>
          <w:rFonts w:ascii="仿宋_GB2312" w:eastAsia="仿宋_GB2312" w:hAnsi="楷体"/>
          <w:sz w:val="32"/>
          <w:szCs w:val="32"/>
        </w:rPr>
        <w:t>2023年</w:t>
      </w:r>
      <w:r w:rsidRPr="00007060">
        <w:rPr>
          <w:rFonts w:ascii="仿宋_GB2312" w:eastAsia="仿宋_GB2312" w:hAnsi="楷体" w:hint="eastAsia"/>
          <w:sz w:val="32"/>
          <w:szCs w:val="32"/>
        </w:rPr>
        <w:t>完成</w:t>
      </w:r>
      <w:r w:rsidRPr="00007060">
        <w:rPr>
          <w:rFonts w:ascii="仿宋_GB2312" w:eastAsia="仿宋_GB2312" w:hAnsi="楷体"/>
          <w:sz w:val="32"/>
          <w:szCs w:val="32"/>
        </w:rPr>
        <w:t>迎宾路小区、北外环联社小区等22个老旧小区</w:t>
      </w:r>
      <w:r w:rsidRPr="00007060">
        <w:rPr>
          <w:rFonts w:ascii="仿宋_GB2312" w:eastAsia="仿宋_GB2312" w:hAnsi="楷体" w:hint="eastAsia"/>
          <w:sz w:val="32"/>
          <w:szCs w:val="32"/>
        </w:rPr>
        <w:t>的</w:t>
      </w:r>
      <w:r w:rsidRPr="00007060">
        <w:rPr>
          <w:rFonts w:ascii="仿宋_GB2312" w:eastAsia="仿宋_GB2312" w:hAnsi="楷体"/>
          <w:sz w:val="32"/>
          <w:szCs w:val="32"/>
        </w:rPr>
        <w:t>改造，</w:t>
      </w:r>
      <w:r w:rsidRPr="00007060">
        <w:rPr>
          <w:rFonts w:ascii="仿宋_GB2312" w:eastAsia="仿宋_GB2312" w:hAnsi="楷体" w:hint="eastAsia"/>
          <w:sz w:val="32"/>
          <w:szCs w:val="32"/>
        </w:rPr>
        <w:t>惠及</w:t>
      </w:r>
      <w:r w:rsidRPr="00007060">
        <w:rPr>
          <w:rFonts w:ascii="仿宋_GB2312" w:eastAsia="仿宋_GB2312" w:hAnsi="楷体"/>
          <w:sz w:val="32"/>
          <w:szCs w:val="32"/>
        </w:rPr>
        <w:t>2655户，</w:t>
      </w:r>
      <w:r w:rsidRPr="00007060">
        <w:rPr>
          <w:rFonts w:ascii="仿宋_GB2312" w:eastAsia="仿宋_GB2312" w:hAnsi="楷体" w:hint="eastAsia"/>
          <w:sz w:val="32"/>
          <w:szCs w:val="32"/>
        </w:rPr>
        <w:t>小区旧貌换新颜，配套功能更完善，生活品质上台阶。完善城市道路。全面完善雨污分流改造。启动向阳路（织鑫大街至锦华街）雨水工程及东莹小区、奥林小区、正阳小区、阳光庄园小区庭院小区雨污分流改造，计划年底完工。城市供电设施改造。完成兴阳路东段改造；启动建新大街南段、迎宾路西段、向阳路、尚阳路、建新北大街改造，计划年底完工；启动宏润大街、110KV沙窝线41-48#迁建工程、110KV孙沙线82-86#迁建工程。</w:t>
      </w:r>
      <w:r w:rsidRPr="00071CCB">
        <w:rPr>
          <w:rFonts w:ascii="仿宋_GB2312" w:eastAsia="仿宋_GB2312" w:hAnsi="楷体" w:hint="eastAsia"/>
          <w:sz w:val="32"/>
          <w:szCs w:val="32"/>
        </w:rPr>
        <w:t>在加快</w:t>
      </w:r>
      <w:r w:rsidRPr="00071CCB">
        <w:rPr>
          <w:rFonts w:ascii="仿宋_GB2312" w:eastAsia="仿宋_GB2312" w:hAnsi="楷体"/>
          <w:sz w:val="32"/>
          <w:szCs w:val="32"/>
        </w:rPr>
        <w:t>老旧小区改造的同时大力推进棚户区改造</w:t>
      </w:r>
      <w:r w:rsidRPr="00071CCB">
        <w:rPr>
          <w:rFonts w:ascii="仿宋_GB2312" w:eastAsia="仿宋_GB2312" w:hAnsi="楷体" w:hint="eastAsia"/>
          <w:sz w:val="32"/>
          <w:szCs w:val="32"/>
        </w:rPr>
        <w:t>与</w:t>
      </w:r>
      <w:r w:rsidRPr="00071CCB">
        <w:rPr>
          <w:rFonts w:ascii="仿宋_GB2312" w:eastAsia="仿宋_GB2312" w:hAnsi="楷体"/>
          <w:sz w:val="32"/>
          <w:szCs w:val="32"/>
        </w:rPr>
        <w:t>安</w:t>
      </w:r>
      <w:r w:rsidRPr="00071CCB">
        <w:rPr>
          <w:rFonts w:ascii="仿宋_GB2312" w:eastAsia="仿宋_GB2312" w:hAnsi="楷体" w:hint="eastAsia"/>
          <w:sz w:val="32"/>
          <w:szCs w:val="32"/>
        </w:rPr>
        <w:t>居</w:t>
      </w:r>
      <w:r w:rsidRPr="00071CCB">
        <w:rPr>
          <w:rFonts w:ascii="仿宋_GB2312" w:eastAsia="仿宋_GB2312" w:hAnsi="楷体"/>
          <w:sz w:val="32"/>
          <w:szCs w:val="32"/>
        </w:rPr>
        <w:t>工程二期项目</w:t>
      </w:r>
      <w:r>
        <w:rPr>
          <w:rFonts w:ascii="仿宋_GB2312" w:eastAsia="仿宋_GB2312" w:hAnsi="楷体" w:hint="eastAsia"/>
          <w:sz w:val="32"/>
          <w:szCs w:val="32"/>
        </w:rPr>
        <w:t>；</w:t>
      </w:r>
      <w:r w:rsidRPr="00007060">
        <w:rPr>
          <w:rFonts w:ascii="仿宋_GB2312" w:eastAsia="仿宋_GB2312" w:hAnsi="楷体" w:hint="eastAsia"/>
          <w:sz w:val="32"/>
          <w:szCs w:val="32"/>
        </w:rPr>
        <w:t>全面推进棚户区改造，提升城市面貌。</w:t>
      </w:r>
    </w:p>
    <w:p w:rsidR="00120489" w:rsidRDefault="00D26737" w:rsidP="00007060">
      <w:pPr>
        <w:snapToGrid w:val="0"/>
        <w:spacing w:line="360" w:lineRule="auto"/>
        <w:ind w:firstLineChars="200" w:firstLine="640"/>
        <w:rPr>
          <w:rFonts w:eastAsia="仿宋_GB2312"/>
          <w:sz w:val="32"/>
          <w:szCs w:val="32"/>
        </w:rPr>
      </w:pPr>
      <w:r>
        <w:rPr>
          <w:rFonts w:eastAsia="仿宋_GB2312" w:hint="eastAsia"/>
          <w:sz w:val="32"/>
          <w:szCs w:val="32"/>
        </w:rPr>
        <w:t>（三）分项绩效目标</w:t>
      </w:r>
      <w:bookmarkEnd w:id="1"/>
      <w:r>
        <w:rPr>
          <w:rFonts w:eastAsia="仿宋_GB2312" w:hint="eastAsia"/>
          <w:sz w:val="32"/>
          <w:szCs w:val="32"/>
        </w:rPr>
        <w:t>完成情况</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00E147C6" w:rsidRPr="00E147C6">
        <w:rPr>
          <w:rFonts w:eastAsia="仿宋_GB2312" w:hint="eastAsia"/>
          <w:sz w:val="32"/>
          <w:szCs w:val="32"/>
        </w:rPr>
        <w:t>2021</w:t>
      </w:r>
      <w:r w:rsidR="00E147C6" w:rsidRPr="00E147C6">
        <w:rPr>
          <w:rFonts w:eastAsia="仿宋_GB2312" w:hint="eastAsia"/>
          <w:sz w:val="32"/>
          <w:szCs w:val="32"/>
        </w:rPr>
        <w:t>年高阳县老旧小区改造项目</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lastRenderedPageBreak/>
        <w:t>绩效目标：</w:t>
      </w:r>
      <w:r w:rsidR="00E147C6" w:rsidRPr="00E147C6">
        <w:rPr>
          <w:rFonts w:eastAsia="仿宋_GB2312" w:hint="eastAsia"/>
          <w:sz w:val="32"/>
          <w:szCs w:val="32"/>
        </w:rPr>
        <w:t>提高住房质量</w:t>
      </w:r>
      <w:r w:rsidR="00E147C6" w:rsidRPr="00E147C6">
        <w:rPr>
          <w:rFonts w:eastAsia="仿宋_GB2312" w:hint="eastAsia"/>
          <w:sz w:val="32"/>
          <w:szCs w:val="32"/>
        </w:rPr>
        <w:t xml:space="preserve">  </w:t>
      </w:r>
    </w:p>
    <w:p w:rsidR="00E147C6" w:rsidRDefault="00D26737">
      <w:pPr>
        <w:snapToGrid w:val="0"/>
        <w:spacing w:line="360" w:lineRule="auto"/>
        <w:ind w:firstLineChars="200" w:firstLine="640"/>
        <w:rPr>
          <w:rFonts w:eastAsia="仿宋_GB2312"/>
          <w:sz w:val="32"/>
          <w:szCs w:val="32"/>
        </w:rPr>
      </w:pPr>
      <w:r>
        <w:rPr>
          <w:rFonts w:eastAsia="仿宋_GB2312" w:hint="eastAsia"/>
          <w:sz w:val="32"/>
          <w:szCs w:val="32"/>
        </w:rPr>
        <w:t>绩效指标：对全县</w:t>
      </w:r>
      <w:r w:rsidR="00E147C6" w:rsidRPr="00E147C6">
        <w:rPr>
          <w:rFonts w:eastAsia="仿宋_GB2312"/>
          <w:sz w:val="32"/>
          <w:szCs w:val="32"/>
        </w:rPr>
        <w:t>171626.9</w:t>
      </w:r>
      <w:r>
        <w:rPr>
          <w:rFonts w:eastAsia="仿宋_GB2312" w:hint="eastAsia"/>
          <w:sz w:val="32"/>
          <w:szCs w:val="32"/>
        </w:rPr>
        <w:t>2</w:t>
      </w:r>
      <w:r w:rsidR="00E147C6">
        <w:rPr>
          <w:rFonts w:eastAsia="仿宋_GB2312" w:hint="eastAsia"/>
          <w:sz w:val="32"/>
          <w:szCs w:val="32"/>
        </w:rPr>
        <w:t>平米老旧小区进行改造</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绩效目标：</w:t>
      </w:r>
      <w:r w:rsidR="00E147C6" w:rsidRPr="00E147C6">
        <w:rPr>
          <w:rFonts w:eastAsia="仿宋_GB2312" w:hint="eastAsia"/>
          <w:sz w:val="32"/>
          <w:szCs w:val="32"/>
        </w:rPr>
        <w:t>提高</w:t>
      </w:r>
      <w:r w:rsidR="00E147C6">
        <w:rPr>
          <w:rFonts w:eastAsia="仿宋_GB2312" w:hint="eastAsia"/>
          <w:sz w:val="32"/>
          <w:szCs w:val="32"/>
        </w:rPr>
        <w:t>人民群众</w:t>
      </w:r>
      <w:r w:rsidR="00E147C6" w:rsidRPr="00E147C6">
        <w:rPr>
          <w:rFonts w:eastAsia="仿宋_GB2312" w:hint="eastAsia"/>
          <w:sz w:val="32"/>
          <w:szCs w:val="32"/>
        </w:rPr>
        <w:t>住房质量</w:t>
      </w:r>
    </w:p>
    <w:p w:rsidR="00120489" w:rsidRDefault="00120489" w:rsidP="00E147C6">
      <w:pPr>
        <w:snapToGrid w:val="0"/>
        <w:spacing w:line="360" w:lineRule="auto"/>
        <w:rPr>
          <w:rFonts w:eastAsia="仿宋_GB2312"/>
          <w:sz w:val="32"/>
          <w:szCs w:val="32"/>
        </w:rPr>
      </w:pPr>
    </w:p>
    <w:p w:rsidR="00E147C6" w:rsidRDefault="00E147C6">
      <w:pPr>
        <w:snapToGrid w:val="0"/>
        <w:spacing w:line="360" w:lineRule="auto"/>
        <w:ind w:firstLineChars="200" w:firstLine="640"/>
        <w:rPr>
          <w:rFonts w:eastAsia="仿宋_GB2312"/>
          <w:sz w:val="32"/>
          <w:szCs w:val="32"/>
        </w:rPr>
      </w:pPr>
      <w:r>
        <w:rPr>
          <w:rFonts w:eastAsia="仿宋_GB2312" w:hint="eastAsia"/>
          <w:sz w:val="32"/>
          <w:szCs w:val="32"/>
        </w:rPr>
        <w:t>2</w:t>
      </w:r>
      <w:r w:rsidR="00D26737">
        <w:rPr>
          <w:rFonts w:eastAsia="仿宋_GB2312" w:hint="eastAsia"/>
          <w:sz w:val="32"/>
          <w:szCs w:val="32"/>
        </w:rPr>
        <w:t>、</w:t>
      </w:r>
      <w:r w:rsidRPr="00E147C6">
        <w:rPr>
          <w:rFonts w:eastAsia="仿宋_GB2312" w:hint="eastAsia"/>
          <w:sz w:val="32"/>
          <w:szCs w:val="32"/>
        </w:rPr>
        <w:t>高阳县安居小区修缮外墙保温层项目</w:t>
      </w:r>
    </w:p>
    <w:p w:rsidR="00120489" w:rsidRDefault="00D26737">
      <w:pPr>
        <w:snapToGrid w:val="0"/>
        <w:spacing w:line="360" w:lineRule="auto"/>
        <w:ind w:firstLineChars="200" w:firstLine="640"/>
        <w:rPr>
          <w:rFonts w:eastAsia="仿宋_GB2312"/>
          <w:sz w:val="32"/>
          <w:szCs w:val="32"/>
        </w:rPr>
      </w:pPr>
      <w:r>
        <w:rPr>
          <w:rFonts w:eastAsia="仿宋_GB2312" w:hint="eastAsia"/>
          <w:sz w:val="32"/>
          <w:szCs w:val="32"/>
        </w:rPr>
        <w:t>绩效目标：美化</w:t>
      </w:r>
      <w:r w:rsidR="00E147C6">
        <w:rPr>
          <w:rFonts w:eastAsia="仿宋_GB2312" w:hint="eastAsia"/>
          <w:sz w:val="32"/>
          <w:szCs w:val="32"/>
        </w:rPr>
        <w:t>小区环境</w:t>
      </w:r>
      <w:r>
        <w:rPr>
          <w:rFonts w:eastAsia="仿宋_GB2312" w:hint="eastAsia"/>
          <w:sz w:val="32"/>
          <w:szCs w:val="32"/>
        </w:rPr>
        <w:t>，提高生活质量。</w:t>
      </w:r>
    </w:p>
    <w:p w:rsidR="00D17E0D" w:rsidRDefault="00D26737" w:rsidP="00D17E0D">
      <w:pPr>
        <w:snapToGrid w:val="0"/>
        <w:spacing w:line="360" w:lineRule="auto"/>
        <w:ind w:firstLineChars="200" w:firstLine="640"/>
        <w:rPr>
          <w:rFonts w:eastAsia="仿宋_GB2312"/>
          <w:sz w:val="32"/>
          <w:szCs w:val="32"/>
        </w:rPr>
      </w:pPr>
      <w:r>
        <w:rPr>
          <w:rFonts w:eastAsia="仿宋_GB2312" w:hint="eastAsia"/>
          <w:sz w:val="32"/>
          <w:szCs w:val="32"/>
        </w:rPr>
        <w:t>绩效指标：</w:t>
      </w:r>
      <w:r w:rsidR="00D17E0D">
        <w:rPr>
          <w:rFonts w:eastAsia="仿宋_GB2312" w:hint="eastAsia"/>
          <w:sz w:val="32"/>
          <w:szCs w:val="32"/>
        </w:rPr>
        <w:t>对</w:t>
      </w:r>
      <w:r w:rsidR="00D17E0D" w:rsidRPr="00D17E0D">
        <w:rPr>
          <w:rFonts w:eastAsia="仿宋_GB2312" w:hint="eastAsia"/>
          <w:sz w:val="32"/>
          <w:szCs w:val="32"/>
        </w:rPr>
        <w:t>外墙漆涂面积</w:t>
      </w:r>
      <w:r w:rsidR="00D17E0D">
        <w:rPr>
          <w:rFonts w:eastAsia="仿宋_GB2312" w:hint="eastAsia"/>
          <w:sz w:val="32"/>
          <w:szCs w:val="32"/>
        </w:rPr>
        <w:t>为</w:t>
      </w:r>
      <w:r w:rsidR="00D17E0D">
        <w:rPr>
          <w:rFonts w:eastAsia="仿宋_GB2312" w:hint="eastAsia"/>
          <w:sz w:val="32"/>
          <w:szCs w:val="32"/>
        </w:rPr>
        <w:t>8869</w:t>
      </w:r>
      <w:r w:rsidR="00D17E0D">
        <w:rPr>
          <w:rFonts w:eastAsia="仿宋_GB2312" w:hint="eastAsia"/>
          <w:sz w:val="32"/>
          <w:szCs w:val="32"/>
        </w:rPr>
        <w:t>平米</w:t>
      </w:r>
      <w:r w:rsidR="00D17E0D">
        <w:rPr>
          <w:rFonts w:eastAsia="仿宋_GB2312" w:hint="eastAsia"/>
          <w:sz w:val="32"/>
          <w:szCs w:val="32"/>
        </w:rPr>
        <w:t xml:space="preserve"> </w:t>
      </w:r>
      <w:r w:rsidR="00D17E0D">
        <w:rPr>
          <w:rFonts w:eastAsia="仿宋_GB2312" w:hint="eastAsia"/>
          <w:sz w:val="32"/>
          <w:szCs w:val="32"/>
        </w:rPr>
        <w:t>，</w:t>
      </w:r>
      <w:r w:rsidR="00D17E0D" w:rsidRPr="00D17E0D">
        <w:rPr>
          <w:rFonts w:eastAsia="仿宋_GB2312" w:hint="eastAsia"/>
          <w:sz w:val="32"/>
          <w:szCs w:val="32"/>
        </w:rPr>
        <w:t>阻止外墙皮脱落和墙体渗水现象，外墙找平，外墙保温，保障小区住户的生命和财产安全</w:t>
      </w:r>
      <w:r w:rsidR="00D17E0D">
        <w:rPr>
          <w:rFonts w:eastAsia="仿宋_GB2312" w:hint="eastAsia"/>
          <w:sz w:val="32"/>
          <w:szCs w:val="32"/>
        </w:rPr>
        <w:t>做保障。</w:t>
      </w:r>
    </w:p>
    <w:p w:rsidR="00E71AF7" w:rsidRDefault="00E71AF7" w:rsidP="00D17E0D">
      <w:pPr>
        <w:snapToGrid w:val="0"/>
        <w:spacing w:line="360"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Pr="00E71AF7">
        <w:rPr>
          <w:rFonts w:eastAsia="仿宋_GB2312" w:hint="eastAsia"/>
          <w:sz w:val="32"/>
          <w:szCs w:val="32"/>
        </w:rPr>
        <w:t>高阳县地表水厂及地表水厂配套管网工程（水处理服务费）</w:t>
      </w:r>
    </w:p>
    <w:p w:rsidR="00E71AF7" w:rsidRDefault="00E71AF7" w:rsidP="00E71AF7">
      <w:pPr>
        <w:pStyle w:val="2"/>
        <w:ind w:firstLineChars="100" w:firstLine="320"/>
        <w:rPr>
          <w:rFonts w:eastAsia="仿宋_GB2312"/>
          <w:sz w:val="32"/>
          <w:szCs w:val="32"/>
        </w:rPr>
      </w:pPr>
      <w:r>
        <w:rPr>
          <w:rFonts w:eastAsia="仿宋_GB2312" w:hint="eastAsia"/>
          <w:sz w:val="32"/>
          <w:szCs w:val="32"/>
        </w:rPr>
        <w:t>绩效目标：</w:t>
      </w:r>
      <w:r w:rsidRPr="00E71AF7">
        <w:rPr>
          <w:rFonts w:eastAsia="仿宋_GB2312" w:hint="eastAsia"/>
          <w:sz w:val="32"/>
          <w:szCs w:val="32"/>
        </w:rPr>
        <w:t>按照目前高阳县城实际用水量，水厂生产足量的符合国家标准的自来水，实现全年</w:t>
      </w:r>
      <w:r w:rsidRPr="00E71AF7">
        <w:rPr>
          <w:rFonts w:eastAsia="仿宋_GB2312" w:hint="eastAsia"/>
          <w:sz w:val="32"/>
          <w:szCs w:val="32"/>
        </w:rPr>
        <w:t>365</w:t>
      </w:r>
      <w:r w:rsidRPr="00E71AF7">
        <w:rPr>
          <w:rFonts w:eastAsia="仿宋_GB2312" w:hint="eastAsia"/>
          <w:sz w:val="32"/>
          <w:szCs w:val="32"/>
        </w:rPr>
        <w:t>天水质达标。配合自来水公司继续扩大供水区域，协助政府早日实现南水北调分配水量指标</w:t>
      </w:r>
    </w:p>
    <w:p w:rsidR="00E71AF7" w:rsidRPr="00E71AF7" w:rsidRDefault="00E71AF7" w:rsidP="00E71AF7">
      <w:pPr>
        <w:pStyle w:val="2"/>
        <w:ind w:firstLineChars="100" w:firstLine="320"/>
        <w:rPr>
          <w:rFonts w:eastAsia="仿宋_GB2312"/>
          <w:sz w:val="32"/>
          <w:szCs w:val="32"/>
        </w:rPr>
      </w:pPr>
      <w:r>
        <w:rPr>
          <w:rFonts w:eastAsia="仿宋_GB2312" w:hint="eastAsia"/>
          <w:sz w:val="32"/>
          <w:szCs w:val="32"/>
        </w:rPr>
        <w:t>绩效指标：</w:t>
      </w:r>
      <w:r w:rsidRPr="00E71AF7">
        <w:rPr>
          <w:rFonts w:eastAsia="仿宋_GB2312" w:hint="eastAsia"/>
          <w:sz w:val="32"/>
          <w:szCs w:val="32"/>
        </w:rPr>
        <w:t>通过混凝、沉淀、过滤、消毒的工艺流程产出符合国标准的自来水</w:t>
      </w:r>
      <w:r>
        <w:rPr>
          <w:rFonts w:eastAsia="仿宋_GB2312" w:hint="eastAsia"/>
          <w:sz w:val="32"/>
          <w:szCs w:val="32"/>
        </w:rPr>
        <w:t>，每天供应</w:t>
      </w:r>
      <w:r>
        <w:rPr>
          <w:rFonts w:eastAsia="仿宋_GB2312" w:hint="eastAsia"/>
          <w:sz w:val="32"/>
          <w:szCs w:val="32"/>
        </w:rPr>
        <w:t>70000</w:t>
      </w:r>
      <w:r>
        <w:rPr>
          <w:rFonts w:eastAsia="仿宋_GB2312" w:hint="eastAsia"/>
          <w:sz w:val="32"/>
          <w:szCs w:val="32"/>
        </w:rPr>
        <w:t>立方米，水质达标率</w:t>
      </w:r>
      <w:r>
        <w:rPr>
          <w:rFonts w:eastAsia="仿宋_GB2312" w:hint="eastAsia"/>
          <w:sz w:val="32"/>
          <w:szCs w:val="32"/>
        </w:rPr>
        <w:t>99.99%</w:t>
      </w:r>
      <w:r>
        <w:rPr>
          <w:rFonts w:eastAsia="仿宋_GB2312" w:hint="eastAsia"/>
          <w:sz w:val="32"/>
          <w:szCs w:val="32"/>
        </w:rPr>
        <w:t>。</w:t>
      </w:r>
    </w:p>
    <w:p w:rsidR="00120489" w:rsidRDefault="00D26737" w:rsidP="00D17E0D">
      <w:pPr>
        <w:snapToGrid w:val="0"/>
        <w:spacing w:line="360" w:lineRule="auto"/>
        <w:ind w:firstLineChars="200" w:firstLine="640"/>
        <w:rPr>
          <w:rFonts w:eastAsia="黑体" w:cs="黑体"/>
          <w:sz w:val="32"/>
          <w:szCs w:val="32"/>
        </w:rPr>
      </w:pPr>
      <w:r>
        <w:rPr>
          <w:rFonts w:eastAsia="黑体" w:cs="黑体" w:hint="eastAsia"/>
          <w:sz w:val="32"/>
          <w:szCs w:val="32"/>
        </w:rPr>
        <w:t>三、绩效目标设定质量情况</w:t>
      </w:r>
    </w:p>
    <w:p w:rsidR="00120489" w:rsidRDefault="00D26737">
      <w:pPr>
        <w:spacing w:line="360" w:lineRule="auto"/>
        <w:ind w:firstLineChars="200" w:firstLine="640"/>
        <w:rPr>
          <w:rFonts w:eastAsia="仿宋" w:cs="仿宋"/>
          <w:sz w:val="32"/>
          <w:szCs w:val="32"/>
        </w:rPr>
      </w:pPr>
      <w:r>
        <w:rPr>
          <w:rFonts w:eastAsia="仿宋_GB2312" w:hint="eastAsia"/>
          <w:sz w:val="32"/>
          <w:szCs w:val="32"/>
        </w:rPr>
        <w:t>通过绩效自评结果对比倒查的项目绩效目标设定质量情况，</w:t>
      </w:r>
      <w:bookmarkStart w:id="2" w:name="_GoBack"/>
      <w:bookmarkEnd w:id="2"/>
      <w:r>
        <w:rPr>
          <w:rFonts w:eastAsia="仿宋_GB2312" w:hint="eastAsia"/>
          <w:sz w:val="32"/>
          <w:szCs w:val="32"/>
        </w:rPr>
        <w:t>总结如下：</w:t>
      </w:r>
      <w:r>
        <w:rPr>
          <w:rFonts w:eastAsia="仿宋_GB2312" w:hint="eastAsia"/>
          <w:sz w:val="32"/>
          <w:szCs w:val="32"/>
        </w:rPr>
        <w:t>2023</w:t>
      </w:r>
      <w:r>
        <w:rPr>
          <w:rFonts w:eastAsia="仿宋_GB2312" w:hint="eastAsia"/>
          <w:sz w:val="32"/>
          <w:szCs w:val="32"/>
        </w:rPr>
        <w:t>年度</w:t>
      </w:r>
      <w:r w:rsidR="00E147C6">
        <w:rPr>
          <w:rFonts w:eastAsia="仿宋_GB2312" w:hint="eastAsia"/>
          <w:sz w:val="32"/>
          <w:szCs w:val="32"/>
        </w:rPr>
        <w:t>住建</w:t>
      </w:r>
      <w:r>
        <w:rPr>
          <w:rFonts w:eastAsia="仿宋_GB2312" w:hint="eastAsia"/>
          <w:sz w:val="32"/>
          <w:szCs w:val="32"/>
        </w:rPr>
        <w:t>局</w:t>
      </w:r>
      <w:r w:rsidR="00E147C6">
        <w:rPr>
          <w:rFonts w:eastAsia="仿宋_GB2312" w:hint="eastAsia"/>
          <w:sz w:val="32"/>
          <w:szCs w:val="32"/>
        </w:rPr>
        <w:t>77</w:t>
      </w:r>
      <w:r>
        <w:rPr>
          <w:rFonts w:eastAsia="仿宋_GB2312" w:hint="eastAsia"/>
          <w:sz w:val="32"/>
          <w:szCs w:val="32"/>
        </w:rPr>
        <w:t>个预算项目总体实施良好，项目绩效目标、指标设定合理，严格参照《高阳县县级部门预算绩效目标设定规范》并结合实际科学设定，绩效指标全面完整、科学合</w:t>
      </w:r>
      <w:r>
        <w:rPr>
          <w:rFonts w:eastAsia="仿宋_GB2312" w:hint="eastAsia"/>
          <w:sz w:val="32"/>
          <w:szCs w:val="32"/>
        </w:rPr>
        <w:lastRenderedPageBreak/>
        <w:t>理，绩效标准恰当适宜、易于评价。绩效目标设置清晰准确，能够客观公正的反映项目实施所能达到的产出数量及预期效果。绩效指标设置全面、完整、科学的明确预期产出数量、成本及效益，数据真实准确无太大偏差。</w:t>
      </w:r>
    </w:p>
    <w:p w:rsidR="00120489" w:rsidRDefault="00D26737">
      <w:pPr>
        <w:snapToGrid w:val="0"/>
        <w:spacing w:after="240" w:line="520" w:lineRule="exact"/>
        <w:ind w:firstLineChars="200" w:firstLine="640"/>
        <w:rPr>
          <w:rFonts w:eastAsia="黑体" w:cs="黑体"/>
          <w:sz w:val="32"/>
          <w:szCs w:val="32"/>
        </w:rPr>
      </w:pPr>
      <w:r>
        <w:rPr>
          <w:rFonts w:eastAsia="黑体" w:cs="黑体" w:hint="eastAsia"/>
          <w:sz w:val="32"/>
          <w:szCs w:val="32"/>
        </w:rPr>
        <w:t>四、整改措施及结果应用</w:t>
      </w:r>
    </w:p>
    <w:p w:rsidR="00120489" w:rsidRDefault="00D26737">
      <w:pPr>
        <w:snapToGrid w:val="0"/>
        <w:spacing w:before="120" w:after="120" w:line="580" w:lineRule="exact"/>
        <w:ind w:firstLineChars="200" w:firstLine="640"/>
        <w:rPr>
          <w:rFonts w:eastAsia="仿宋" w:cs="仿宋"/>
          <w:sz w:val="32"/>
          <w:szCs w:val="32"/>
        </w:rPr>
      </w:pPr>
      <w:r>
        <w:rPr>
          <w:rFonts w:eastAsia="仿宋" w:cs="仿宋" w:hint="eastAsia"/>
          <w:sz w:val="32"/>
          <w:szCs w:val="32"/>
        </w:rPr>
        <w:t>（一）存在问题及评价结论</w:t>
      </w:r>
    </w:p>
    <w:p w:rsidR="00120489" w:rsidRDefault="00D26737">
      <w:pPr>
        <w:spacing w:line="360" w:lineRule="auto"/>
        <w:ind w:firstLineChars="200" w:firstLine="640"/>
        <w:rPr>
          <w:rFonts w:eastAsia="仿宋" w:cs="仿宋"/>
          <w:sz w:val="32"/>
          <w:szCs w:val="32"/>
        </w:rPr>
      </w:pPr>
      <w:r>
        <w:rPr>
          <w:rFonts w:eastAsia="仿宋" w:cs="仿宋" w:hint="eastAsia"/>
          <w:sz w:val="32"/>
          <w:szCs w:val="32"/>
        </w:rPr>
        <w:t>经自评工作组评价，部门整体预算项目综合得分</w:t>
      </w:r>
      <w:r w:rsidR="00E147C6">
        <w:rPr>
          <w:rFonts w:eastAsia="仿宋" w:cs="仿宋" w:hint="eastAsia"/>
          <w:sz w:val="32"/>
          <w:szCs w:val="32"/>
        </w:rPr>
        <w:t>89</w:t>
      </w:r>
      <w:r>
        <w:rPr>
          <w:rFonts w:eastAsia="仿宋" w:cs="仿宋" w:hint="eastAsia"/>
          <w:sz w:val="32"/>
          <w:szCs w:val="32"/>
        </w:rPr>
        <w:t>分，项目绩效评价等级为</w:t>
      </w:r>
      <w:r w:rsidR="00E147C6">
        <w:rPr>
          <w:rFonts w:eastAsia="仿宋" w:cs="仿宋" w:hint="eastAsia"/>
          <w:sz w:val="32"/>
          <w:szCs w:val="32"/>
        </w:rPr>
        <w:t>良好</w:t>
      </w:r>
      <w:r>
        <w:rPr>
          <w:rFonts w:eastAsia="仿宋" w:cs="仿宋" w:hint="eastAsia"/>
          <w:sz w:val="32"/>
          <w:szCs w:val="32"/>
        </w:rPr>
        <w:t>。预算执行率达到</w:t>
      </w:r>
      <w:r w:rsidR="00E147C6">
        <w:rPr>
          <w:rFonts w:eastAsia="仿宋" w:cs="仿宋" w:hint="eastAsia"/>
          <w:sz w:val="32"/>
          <w:szCs w:val="32"/>
        </w:rPr>
        <w:t>61</w:t>
      </w:r>
      <w:r>
        <w:rPr>
          <w:rFonts w:eastAsia="仿宋" w:cs="仿宋" w:hint="eastAsia"/>
          <w:sz w:val="32"/>
          <w:szCs w:val="32"/>
        </w:rPr>
        <w:t>%</w:t>
      </w:r>
      <w:r>
        <w:rPr>
          <w:rFonts w:eastAsia="仿宋" w:cs="仿宋" w:hint="eastAsia"/>
          <w:sz w:val="32"/>
          <w:szCs w:val="32"/>
        </w:rPr>
        <w:t>，预算执行力</w:t>
      </w:r>
      <w:r w:rsidR="00E147C6">
        <w:rPr>
          <w:rFonts w:eastAsia="仿宋" w:cs="仿宋" w:hint="eastAsia"/>
          <w:sz w:val="32"/>
          <w:szCs w:val="32"/>
        </w:rPr>
        <w:t>欠缺</w:t>
      </w:r>
      <w:r>
        <w:rPr>
          <w:rFonts w:eastAsia="仿宋" w:cs="仿宋" w:hint="eastAsia"/>
          <w:sz w:val="32"/>
          <w:szCs w:val="32"/>
        </w:rPr>
        <w:t>。项目绩效目标整体设置科学合理，能够客观、公正、全面的综合体现项目实现情况及资金执行情况。个别项目存在资金紧张无法支出，以及为节约资金</w:t>
      </w:r>
      <w:r>
        <w:rPr>
          <w:rFonts w:eastAsia="仿宋_GB2312" w:hint="eastAsia"/>
          <w:color w:val="000000"/>
          <w:sz w:val="32"/>
          <w:szCs w:val="32"/>
        </w:rPr>
        <w:t>，非紧迫性支出</w:t>
      </w:r>
      <w:r>
        <w:rPr>
          <w:rFonts w:eastAsia="仿宋" w:cs="仿宋" w:hint="eastAsia"/>
          <w:sz w:val="32"/>
          <w:szCs w:val="32"/>
        </w:rPr>
        <w:t>项目暂缓开展等问题，预算编制工作仍需进一步细化。</w:t>
      </w:r>
    </w:p>
    <w:p w:rsidR="00120489" w:rsidRDefault="00D26737">
      <w:pPr>
        <w:snapToGrid w:val="0"/>
        <w:spacing w:before="120" w:after="120" w:line="580" w:lineRule="exact"/>
        <w:ind w:firstLineChars="200" w:firstLine="640"/>
        <w:rPr>
          <w:rFonts w:eastAsia="仿宋" w:cs="仿宋"/>
          <w:sz w:val="32"/>
          <w:szCs w:val="32"/>
        </w:rPr>
      </w:pPr>
      <w:r>
        <w:rPr>
          <w:rFonts w:eastAsia="仿宋" w:cs="仿宋" w:hint="eastAsia"/>
          <w:sz w:val="32"/>
          <w:szCs w:val="32"/>
        </w:rPr>
        <w:t>（二）整改措施及结果应用</w:t>
      </w:r>
    </w:p>
    <w:p w:rsidR="00120489" w:rsidRDefault="00D26737">
      <w:pPr>
        <w:spacing w:line="360" w:lineRule="auto"/>
        <w:ind w:firstLineChars="200" w:firstLine="640"/>
        <w:rPr>
          <w:rFonts w:eastAsia="仿宋" w:cs="仿宋"/>
          <w:sz w:val="32"/>
          <w:szCs w:val="32"/>
        </w:rPr>
      </w:pPr>
      <w:r>
        <w:rPr>
          <w:rFonts w:eastAsia="仿宋" w:cs="仿宋" w:hint="eastAsia"/>
          <w:sz w:val="32"/>
          <w:szCs w:val="32"/>
        </w:rPr>
        <w:t>1</w:t>
      </w:r>
      <w:r>
        <w:rPr>
          <w:rFonts w:eastAsia="仿宋" w:cs="仿宋" w:hint="eastAsia"/>
          <w:sz w:val="32"/>
          <w:szCs w:val="32"/>
        </w:rPr>
        <w:t>、细化预算编制工作，认真做好预算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120489" w:rsidRDefault="00D26737">
      <w:pPr>
        <w:spacing w:line="360" w:lineRule="auto"/>
        <w:ind w:firstLineChars="200" w:firstLine="640"/>
        <w:rPr>
          <w:rFonts w:eastAsia="仿宋" w:cs="仿宋"/>
          <w:sz w:val="32"/>
          <w:szCs w:val="32"/>
        </w:rPr>
      </w:pPr>
      <w:r>
        <w:rPr>
          <w:rFonts w:eastAsia="仿宋" w:cs="仿宋" w:hint="eastAsia"/>
          <w:sz w:val="32"/>
          <w:szCs w:val="32"/>
        </w:rPr>
        <w:t>2</w:t>
      </w:r>
      <w:r>
        <w:rPr>
          <w:rFonts w:eastAsia="仿宋" w:cs="仿宋" w:hint="eastAsia"/>
          <w:sz w:val="32"/>
          <w:szCs w:val="32"/>
        </w:rPr>
        <w:t>、加强培训和业务理论学习，特别是针对《预算法》、《高</w:t>
      </w:r>
      <w:r>
        <w:rPr>
          <w:rFonts w:eastAsia="仿宋" w:cs="仿宋" w:hint="eastAsia"/>
          <w:sz w:val="32"/>
          <w:szCs w:val="32"/>
        </w:rPr>
        <w:lastRenderedPageBreak/>
        <w:t>阳县预算绩效管理工作手册》、《内部控制手册》等学习培训，规范部门预算收支核算，切实提高部门预算收支管理水平。</w:t>
      </w:r>
    </w:p>
    <w:p w:rsidR="00120489" w:rsidRDefault="00D26737">
      <w:pPr>
        <w:snapToGrid w:val="0"/>
        <w:spacing w:before="120" w:after="120" w:line="360" w:lineRule="auto"/>
        <w:ind w:firstLineChars="200" w:firstLine="640"/>
        <w:rPr>
          <w:rFonts w:eastAsia="仿宋" w:cs="仿宋"/>
          <w:sz w:val="32"/>
          <w:szCs w:val="32"/>
        </w:rPr>
      </w:pPr>
      <w:r>
        <w:rPr>
          <w:rFonts w:eastAsia="仿宋" w:cs="仿宋" w:hint="eastAsia"/>
          <w:sz w:val="32"/>
          <w:szCs w:val="32"/>
        </w:rPr>
        <w:t>3</w:t>
      </w:r>
      <w:r>
        <w:rPr>
          <w:rFonts w:eastAsia="仿宋" w:cs="仿宋" w:hint="eastAsia"/>
          <w:sz w:val="32"/>
          <w:szCs w:val="32"/>
        </w:rPr>
        <w:t>、加强财务管理，严格财务审核。加强单位财务管理，健全单位财务管理制度体系，规范单位财务行为。</w:t>
      </w:r>
    </w:p>
    <w:p w:rsidR="00120489" w:rsidRDefault="00D26737">
      <w:pPr>
        <w:snapToGrid w:val="0"/>
        <w:spacing w:before="120" w:after="120" w:line="360" w:lineRule="auto"/>
        <w:ind w:firstLineChars="200" w:firstLine="640"/>
        <w:rPr>
          <w:rFonts w:eastAsia="仿宋" w:cs="仿宋"/>
          <w:sz w:val="32"/>
          <w:szCs w:val="32"/>
        </w:rPr>
      </w:pPr>
      <w:r>
        <w:rPr>
          <w:rFonts w:eastAsia="仿宋" w:cs="仿宋" w:hint="eastAsia"/>
          <w:sz w:val="32"/>
          <w:szCs w:val="32"/>
        </w:rPr>
        <w:t>4</w:t>
      </w:r>
      <w:r>
        <w:rPr>
          <w:rFonts w:eastAsia="仿宋" w:cs="仿宋" w:hint="eastAsia"/>
          <w:sz w:val="32"/>
          <w:szCs w:val="32"/>
        </w:rPr>
        <w:t>、不断完善绩效评价指标体系，逐步建立适合我单位特点的绩效评价体系。在实施过程中严格执行规定程序，评价符合真实、客观、公正的要求，对自评中发现的问题及时整改，为预算管理提供坚实保障。</w:t>
      </w:r>
    </w:p>
    <w:sectPr w:rsidR="00120489" w:rsidSect="00120489">
      <w:pgSz w:w="11906" w:h="16838"/>
      <w:pgMar w:top="2041" w:right="1304"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9DC" w:rsidRDefault="007C39DC" w:rsidP="004507C6">
      <w:r>
        <w:separator/>
      </w:r>
    </w:p>
  </w:endnote>
  <w:endnote w:type="continuationSeparator" w:id="1">
    <w:p w:rsidR="007C39DC" w:rsidRDefault="007C39DC" w:rsidP="00450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roman"/>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9DC" w:rsidRDefault="007C39DC" w:rsidP="004507C6">
      <w:r>
        <w:separator/>
      </w:r>
    </w:p>
  </w:footnote>
  <w:footnote w:type="continuationSeparator" w:id="1">
    <w:p w:rsidR="007C39DC" w:rsidRDefault="007C39DC" w:rsidP="004507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czNmE5ODkzNDJjYWExYzEwMWU4ZTQzMWJmOTQwOGQifQ=="/>
  </w:docVars>
  <w:rsids>
    <w:rsidRoot w:val="00EF16A3"/>
    <w:rsid w:val="00007060"/>
    <w:rsid w:val="0003266D"/>
    <w:rsid w:val="00092D14"/>
    <w:rsid w:val="000B5213"/>
    <w:rsid w:val="00120489"/>
    <w:rsid w:val="001627CF"/>
    <w:rsid w:val="00176210"/>
    <w:rsid w:val="001C2862"/>
    <w:rsid w:val="001D2D4C"/>
    <w:rsid w:val="002B509A"/>
    <w:rsid w:val="00383AC5"/>
    <w:rsid w:val="003A03E0"/>
    <w:rsid w:val="003B412A"/>
    <w:rsid w:val="003B4E8D"/>
    <w:rsid w:val="00432709"/>
    <w:rsid w:val="004507C6"/>
    <w:rsid w:val="0047487F"/>
    <w:rsid w:val="00491FCD"/>
    <w:rsid w:val="004E6C05"/>
    <w:rsid w:val="004F6F9F"/>
    <w:rsid w:val="00546BCB"/>
    <w:rsid w:val="005C236C"/>
    <w:rsid w:val="005C5417"/>
    <w:rsid w:val="005E6EC9"/>
    <w:rsid w:val="00632A20"/>
    <w:rsid w:val="006421BE"/>
    <w:rsid w:val="00665896"/>
    <w:rsid w:val="00693A60"/>
    <w:rsid w:val="006E7D57"/>
    <w:rsid w:val="0071336C"/>
    <w:rsid w:val="0071475B"/>
    <w:rsid w:val="00793214"/>
    <w:rsid w:val="007B5BEB"/>
    <w:rsid w:val="007C39DC"/>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D6DA9"/>
    <w:rsid w:val="00AF5C06"/>
    <w:rsid w:val="00B0713E"/>
    <w:rsid w:val="00B20499"/>
    <w:rsid w:val="00B8177D"/>
    <w:rsid w:val="00B86365"/>
    <w:rsid w:val="00BA723B"/>
    <w:rsid w:val="00BE032C"/>
    <w:rsid w:val="00C242EC"/>
    <w:rsid w:val="00CA47E9"/>
    <w:rsid w:val="00CE156F"/>
    <w:rsid w:val="00CF69AA"/>
    <w:rsid w:val="00D17E0D"/>
    <w:rsid w:val="00D26737"/>
    <w:rsid w:val="00D43ED6"/>
    <w:rsid w:val="00D83433"/>
    <w:rsid w:val="00DA1AC7"/>
    <w:rsid w:val="00DC2768"/>
    <w:rsid w:val="00DE50A2"/>
    <w:rsid w:val="00DF6FF4"/>
    <w:rsid w:val="00E147C6"/>
    <w:rsid w:val="00E57322"/>
    <w:rsid w:val="00E71AF7"/>
    <w:rsid w:val="00E841B7"/>
    <w:rsid w:val="00E963F0"/>
    <w:rsid w:val="00ED5E84"/>
    <w:rsid w:val="00EE0B52"/>
    <w:rsid w:val="00EE5AFE"/>
    <w:rsid w:val="00EF16A3"/>
    <w:rsid w:val="00F57E52"/>
    <w:rsid w:val="00F96E5A"/>
    <w:rsid w:val="01321862"/>
    <w:rsid w:val="02A64BDD"/>
    <w:rsid w:val="03AA3726"/>
    <w:rsid w:val="05474597"/>
    <w:rsid w:val="058714FE"/>
    <w:rsid w:val="05B169B8"/>
    <w:rsid w:val="05F91A40"/>
    <w:rsid w:val="086054CD"/>
    <w:rsid w:val="094A4744"/>
    <w:rsid w:val="0AA70424"/>
    <w:rsid w:val="0B9A495D"/>
    <w:rsid w:val="0BF7796E"/>
    <w:rsid w:val="0C6E5BC8"/>
    <w:rsid w:val="0CE00213"/>
    <w:rsid w:val="0CF837EB"/>
    <w:rsid w:val="0FE97C61"/>
    <w:rsid w:val="10CF32FA"/>
    <w:rsid w:val="10F176DA"/>
    <w:rsid w:val="11C93BEA"/>
    <w:rsid w:val="11EC71DC"/>
    <w:rsid w:val="12FC574E"/>
    <w:rsid w:val="133B0F9C"/>
    <w:rsid w:val="13CD6F7C"/>
    <w:rsid w:val="14261483"/>
    <w:rsid w:val="15B24AB7"/>
    <w:rsid w:val="161C6D19"/>
    <w:rsid w:val="16A44AC9"/>
    <w:rsid w:val="18876269"/>
    <w:rsid w:val="188C387F"/>
    <w:rsid w:val="18BF1760"/>
    <w:rsid w:val="199537BF"/>
    <w:rsid w:val="1AA01BE0"/>
    <w:rsid w:val="1BA818C9"/>
    <w:rsid w:val="1C5314B1"/>
    <w:rsid w:val="1CBB11C7"/>
    <w:rsid w:val="1DD7245C"/>
    <w:rsid w:val="1E5E218D"/>
    <w:rsid w:val="1EF9792C"/>
    <w:rsid w:val="1F4C78B0"/>
    <w:rsid w:val="1F55375D"/>
    <w:rsid w:val="1F5A593E"/>
    <w:rsid w:val="21236E01"/>
    <w:rsid w:val="22992E4B"/>
    <w:rsid w:val="22C91D77"/>
    <w:rsid w:val="22F12ACB"/>
    <w:rsid w:val="231921B3"/>
    <w:rsid w:val="231D37B2"/>
    <w:rsid w:val="25B12B77"/>
    <w:rsid w:val="25F32F6D"/>
    <w:rsid w:val="261D6164"/>
    <w:rsid w:val="26FA2944"/>
    <w:rsid w:val="2903616D"/>
    <w:rsid w:val="297C7961"/>
    <w:rsid w:val="2A4F5761"/>
    <w:rsid w:val="2B731BB3"/>
    <w:rsid w:val="2C8575AC"/>
    <w:rsid w:val="2CEB4BC0"/>
    <w:rsid w:val="2D2E7DF5"/>
    <w:rsid w:val="2DBE7F20"/>
    <w:rsid w:val="3138414C"/>
    <w:rsid w:val="338401E9"/>
    <w:rsid w:val="356F6F98"/>
    <w:rsid w:val="3579545F"/>
    <w:rsid w:val="3592207D"/>
    <w:rsid w:val="35953D68"/>
    <w:rsid w:val="36BF604D"/>
    <w:rsid w:val="373F51A3"/>
    <w:rsid w:val="375717D0"/>
    <w:rsid w:val="380864D5"/>
    <w:rsid w:val="380E037B"/>
    <w:rsid w:val="38297F3C"/>
    <w:rsid w:val="388B0F8F"/>
    <w:rsid w:val="38976493"/>
    <w:rsid w:val="3A4E58A1"/>
    <w:rsid w:val="3A4F7B0F"/>
    <w:rsid w:val="3B451940"/>
    <w:rsid w:val="3D694282"/>
    <w:rsid w:val="3E1B3990"/>
    <w:rsid w:val="3E381148"/>
    <w:rsid w:val="417411D1"/>
    <w:rsid w:val="42FD0C87"/>
    <w:rsid w:val="432D727E"/>
    <w:rsid w:val="437B6846"/>
    <w:rsid w:val="445C3E94"/>
    <w:rsid w:val="44AC3AD9"/>
    <w:rsid w:val="44E256F2"/>
    <w:rsid w:val="45DA227D"/>
    <w:rsid w:val="48E073D1"/>
    <w:rsid w:val="4904599C"/>
    <w:rsid w:val="4A8107C8"/>
    <w:rsid w:val="4B271062"/>
    <w:rsid w:val="4BA97CC9"/>
    <w:rsid w:val="4C2A0E0A"/>
    <w:rsid w:val="4CD15729"/>
    <w:rsid w:val="4D327381"/>
    <w:rsid w:val="4F083BE4"/>
    <w:rsid w:val="4F5F7F55"/>
    <w:rsid w:val="4FF34542"/>
    <w:rsid w:val="50F6575E"/>
    <w:rsid w:val="514B1F3F"/>
    <w:rsid w:val="51697955"/>
    <w:rsid w:val="51D41D38"/>
    <w:rsid w:val="526E1C8F"/>
    <w:rsid w:val="52A42F98"/>
    <w:rsid w:val="52F31E79"/>
    <w:rsid w:val="5300717F"/>
    <w:rsid w:val="53557158"/>
    <w:rsid w:val="55C57B92"/>
    <w:rsid w:val="566B1B34"/>
    <w:rsid w:val="57EF588A"/>
    <w:rsid w:val="58012B06"/>
    <w:rsid w:val="586778D7"/>
    <w:rsid w:val="590E2375"/>
    <w:rsid w:val="597C07CB"/>
    <w:rsid w:val="5B164869"/>
    <w:rsid w:val="5C6E63DA"/>
    <w:rsid w:val="5CB169DD"/>
    <w:rsid w:val="5CC7761B"/>
    <w:rsid w:val="5D136571"/>
    <w:rsid w:val="5E967165"/>
    <w:rsid w:val="5F526D02"/>
    <w:rsid w:val="5F553E5C"/>
    <w:rsid w:val="5F8E3EFD"/>
    <w:rsid w:val="5FC4513D"/>
    <w:rsid w:val="621973D2"/>
    <w:rsid w:val="64FB189E"/>
    <w:rsid w:val="65042353"/>
    <w:rsid w:val="65D5369F"/>
    <w:rsid w:val="674029B8"/>
    <w:rsid w:val="67AD2BC2"/>
    <w:rsid w:val="68346F4E"/>
    <w:rsid w:val="689C463C"/>
    <w:rsid w:val="68C82EF0"/>
    <w:rsid w:val="69012A9A"/>
    <w:rsid w:val="699163F6"/>
    <w:rsid w:val="69FF699E"/>
    <w:rsid w:val="6BB838E4"/>
    <w:rsid w:val="6D48513C"/>
    <w:rsid w:val="6DE8462B"/>
    <w:rsid w:val="6E597525"/>
    <w:rsid w:val="6E750EF6"/>
    <w:rsid w:val="71744751"/>
    <w:rsid w:val="750D16A5"/>
    <w:rsid w:val="75B50420"/>
    <w:rsid w:val="76583042"/>
    <w:rsid w:val="78085BF3"/>
    <w:rsid w:val="78132BF9"/>
    <w:rsid w:val="79E8198A"/>
    <w:rsid w:val="7A5769BE"/>
    <w:rsid w:val="7C044924"/>
    <w:rsid w:val="7C815575"/>
    <w:rsid w:val="7D162B61"/>
    <w:rsid w:val="7F104299"/>
    <w:rsid w:val="7F5417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204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120489"/>
    <w:pPr>
      <w:ind w:leftChars="200" w:left="420"/>
    </w:pPr>
  </w:style>
  <w:style w:type="paragraph" w:styleId="a3">
    <w:name w:val="footer"/>
    <w:basedOn w:val="a"/>
    <w:link w:val="Char"/>
    <w:uiPriority w:val="99"/>
    <w:unhideWhenUsed/>
    <w:qFormat/>
    <w:rsid w:val="0012048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2048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20489"/>
    <w:pPr>
      <w:spacing w:before="100" w:beforeAutospacing="1" w:after="100" w:afterAutospacing="1"/>
      <w:jc w:val="left"/>
    </w:pPr>
    <w:rPr>
      <w:kern w:val="0"/>
      <w:sz w:val="24"/>
    </w:rPr>
  </w:style>
  <w:style w:type="character" w:customStyle="1" w:styleId="Char0">
    <w:name w:val="页眉 Char"/>
    <w:basedOn w:val="a0"/>
    <w:link w:val="a4"/>
    <w:uiPriority w:val="99"/>
    <w:qFormat/>
    <w:rsid w:val="00120489"/>
    <w:rPr>
      <w:sz w:val="18"/>
      <w:szCs w:val="18"/>
    </w:rPr>
  </w:style>
  <w:style w:type="character" w:customStyle="1" w:styleId="Char">
    <w:name w:val="页脚 Char"/>
    <w:basedOn w:val="a0"/>
    <w:link w:val="a3"/>
    <w:uiPriority w:val="99"/>
    <w:qFormat/>
    <w:rsid w:val="00120489"/>
    <w:rPr>
      <w:sz w:val="18"/>
      <w:szCs w:val="18"/>
    </w:rPr>
  </w:style>
  <w:style w:type="paragraph" w:customStyle="1" w:styleId="-">
    <w:name w:val="插入文本样式-插入总体目标文件"/>
    <w:basedOn w:val="a"/>
    <w:qFormat/>
    <w:rsid w:val="00120489"/>
    <w:pPr>
      <w:spacing w:line="500" w:lineRule="exact"/>
      <w:ind w:firstLine="560"/>
    </w:pPr>
    <w:rPr>
      <w:rFonts w:eastAsia="方正仿宋_GBK"/>
      <w:sz w:val="28"/>
    </w:rPr>
  </w:style>
  <w:style w:type="paragraph" w:customStyle="1" w:styleId="-0">
    <w:name w:val="插入文本样式-插入职责分类绩效目标文件"/>
    <w:basedOn w:val="a"/>
    <w:qFormat/>
    <w:rsid w:val="00120489"/>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w:divs>
    <w:div w:id="136393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10</Pages>
  <Words>750</Words>
  <Characters>4278</Characters>
  <Application>Microsoft Office Word</Application>
  <DocSecurity>0</DocSecurity>
  <Lines>35</Lines>
  <Paragraphs>10</Paragraphs>
  <ScaleCrop>false</ScaleCrop>
  <Company>Lenovo</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30</cp:revision>
  <cp:lastPrinted>2020-01-06T00:47:00Z</cp:lastPrinted>
  <dcterms:created xsi:type="dcterms:W3CDTF">2019-11-14T00:58:00Z</dcterms:created>
  <dcterms:modified xsi:type="dcterms:W3CDTF">2025-01-26T05:03:00Z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1C007FBCD0D34675B816C488CC1BDF44_13</vt:lpwstr>
  </property>
</Properties>
</file>