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17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高阳县假日旅游市场综合服务指挥中心</w:t>
      </w:r>
    </w:p>
    <w:p w14:paraId="47709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工 作 方 案</w:t>
      </w:r>
    </w:p>
    <w:p w14:paraId="10C50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47ED8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hint="eastAsia" w:ascii="仿宋_GB2312" w:eastAsia="仿宋_GB2312"/>
          <w:sz w:val="32"/>
          <w:szCs w:val="32"/>
        </w:rPr>
        <w:t>为高标准做好</w:t>
      </w:r>
      <w:r>
        <w:rPr>
          <w:rFonts w:hint="eastAsia" w:asci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假日旅游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场工作，提升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旅游服务质量，释放</w:t>
      </w:r>
      <w:r>
        <w:rPr>
          <w:rFonts w:hint="eastAsia" w:ascii="仿宋_GB2312" w:eastAsia="仿宋_GB2312"/>
          <w:sz w:val="32"/>
          <w:szCs w:val="32"/>
        </w:rPr>
        <w:t>旅游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消费潜力，</w:t>
      </w:r>
      <w:r>
        <w:rPr>
          <w:rFonts w:hint="eastAsia" w:ascii="仿宋_GB2312" w:eastAsia="仿宋_GB2312" w:cs="仿宋_GB2312"/>
          <w:color w:val="auto"/>
          <w:sz w:val="32"/>
          <w:szCs w:val="32"/>
          <w:lang w:bidi="ar-SA"/>
        </w:rPr>
        <w:t>打造以纺织业和商贸服务为主的文化旅游城市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建设，提升“这么近，那么美，周末到河北”的品牌影响力，特制定本方案。</w:t>
      </w:r>
    </w:p>
    <w:p w14:paraId="33E28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一、组织领导</w:t>
      </w:r>
    </w:p>
    <w:p w14:paraId="1CF33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 w:cs="仿宋_GB2312"/>
          <w:b/>
          <w:sz w:val="32"/>
          <w:szCs w:val="32"/>
          <w:lang w:bidi="ar-SA"/>
        </w:rPr>
      </w:pPr>
      <w:r>
        <w:rPr>
          <w:rFonts w:hint="eastAsia" w:ascii="楷体_GB2312" w:eastAsia="楷体_GB2312" w:cs="楷体"/>
          <w:b/>
          <w:sz w:val="32"/>
          <w:szCs w:val="32"/>
          <w:lang w:bidi="ar-SA"/>
        </w:rPr>
        <w:t>（一）指挥中心</w:t>
      </w:r>
    </w:p>
    <w:p w14:paraId="3FB0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县政府成立高阳县假日旅游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市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场综合服务指挥中心（简称“指挥中心”），全面负责“国庆”“春节”“五一”等法定节假日旅游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市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场工作的总体安排、部署、调度。</w:t>
      </w:r>
    </w:p>
    <w:p w14:paraId="03115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指 挥 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齐志国  县政府县长</w:t>
      </w:r>
    </w:p>
    <w:p w14:paraId="64C75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副指挥长：杨进忠  县政府副县长</w:t>
      </w:r>
    </w:p>
    <w:p w14:paraId="43056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侯志森  县政府副县长、县公安局局长</w:t>
      </w:r>
    </w:p>
    <w:p w14:paraId="0F7BF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成    员：</w:t>
      </w:r>
      <w:r>
        <w:rPr>
          <w:rFonts w:hint="eastAsia" w:ascii="仿宋_GB2312" w:eastAsia="仿宋_GB2312"/>
          <w:sz w:val="32"/>
          <w:szCs w:val="32"/>
        </w:rPr>
        <w:t>代志伟  县政府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办公室主任</w:t>
      </w:r>
    </w:p>
    <w:p w14:paraId="65BEB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en-US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马  君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 xml:space="preserve">  县政府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办公室二级主任科员</w:t>
      </w:r>
    </w:p>
    <w:p w14:paraId="26A24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李云龙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 xml:space="preserve">  县政府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办公室副主任</w:t>
      </w:r>
    </w:p>
    <w:p w14:paraId="56721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郝同乐  县公安局常务副局长</w:t>
      </w:r>
    </w:p>
    <w:p w14:paraId="2A03F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宋旭涛  县城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 w:bidi="ar-SA"/>
        </w:rPr>
        <w:t>市</w:t>
      </w: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管理综合行政执法局局长</w:t>
      </w:r>
    </w:p>
    <w:p w14:paraId="5142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戈卫东  县交通运输局局长</w:t>
      </w:r>
    </w:p>
    <w:p w14:paraId="3B4FC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2240" w:firstLineChars="70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冉宏达  县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 w:bidi="ar-SA"/>
        </w:rPr>
        <w:t>市</w:t>
      </w: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场监督管理局局长</w:t>
      </w:r>
    </w:p>
    <w:p w14:paraId="6B09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白  娟  县文广旅局局长</w:t>
      </w:r>
    </w:p>
    <w:p w14:paraId="0E6E6045">
      <w:pPr>
        <w:pStyle w:val="4"/>
        <w:keepNext w:val="0"/>
        <w:keepLines w:val="0"/>
        <w:pageBreakBefore w:val="0"/>
        <w:widowControl w:val="0"/>
        <w:tabs>
          <w:tab w:val="left" w:pos="795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Cs w:val="32"/>
        </w:rPr>
        <w:t xml:space="preserve">           </w:t>
      </w:r>
      <w:r>
        <w:rPr>
          <w:rFonts w:hint="eastAsia" w:ascii="仿宋_GB2312" w:eastAsia="仿宋_GB2312"/>
          <w:b w:val="0"/>
          <w:bCs w:val="0"/>
          <w:szCs w:val="32"/>
        </w:rPr>
        <w:t xml:space="preserve">   马建全  县退役军人事务局</w:t>
      </w:r>
      <w:r>
        <w:rPr>
          <w:rFonts w:hint="eastAsia" w:ascii="仿宋_GB2312" w:eastAsia="仿宋_GB2312"/>
          <w:b w:val="0"/>
          <w:bCs w:val="0"/>
          <w:szCs w:val="32"/>
          <w:lang w:val="en-US" w:eastAsia="zh-CN"/>
        </w:rPr>
        <w:t>局长</w:t>
      </w:r>
    </w:p>
    <w:p w14:paraId="4424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张继东  县委宣传部常务副部长</w:t>
      </w:r>
    </w:p>
    <w:p w14:paraId="46B9E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bidi="ar-SA"/>
        </w:rPr>
        <w:t>郭立光  县委网信办主任</w:t>
      </w:r>
    </w:p>
    <w:p w14:paraId="40F92387">
      <w:pPr>
        <w:pStyle w:val="4"/>
        <w:keepNext w:val="0"/>
        <w:keepLines w:val="0"/>
        <w:pageBreakBefore w:val="0"/>
        <w:widowControl w:val="0"/>
        <w:tabs>
          <w:tab w:val="left" w:pos="79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jc w:val="left"/>
        <w:textAlignment w:val="auto"/>
        <w:rPr>
          <w:rFonts w:hint="eastAsia" w:ascii="仿宋_GB2312" w:eastAsia="仿宋_GB2312" w:cs="宋体"/>
          <w:b w:val="0"/>
          <w:bCs w:val="0"/>
          <w:kern w:val="0"/>
          <w:szCs w:val="32"/>
          <w:lang w:bidi="ar-SA"/>
        </w:rPr>
      </w:pPr>
      <w:r>
        <w:rPr>
          <w:rFonts w:hint="eastAsia" w:ascii="仿宋_GB2312" w:eastAsia="仿宋_GB2312"/>
        </w:rPr>
        <w:t xml:space="preserve">           </w:t>
      </w:r>
      <w:r>
        <w:rPr>
          <w:rFonts w:hint="eastAsia" w:ascii="仿宋_GB2312" w:eastAsia="仿宋_GB2312" w:cs="宋体"/>
          <w:b w:val="0"/>
          <w:bCs w:val="0"/>
          <w:kern w:val="0"/>
          <w:szCs w:val="32"/>
          <w:lang w:bidi="ar-SA"/>
        </w:rPr>
        <w:t xml:space="preserve"> 史玉舟  县融媒体中心主任</w:t>
      </w:r>
    </w:p>
    <w:p w14:paraId="538AA0A1">
      <w:pPr>
        <w:pStyle w:val="4"/>
        <w:keepNext w:val="0"/>
        <w:keepLines w:val="0"/>
        <w:pageBreakBefore w:val="0"/>
        <w:widowControl w:val="0"/>
        <w:tabs>
          <w:tab w:val="left" w:pos="79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left"/>
        <w:textAlignment w:val="auto"/>
        <w:rPr>
          <w:rFonts w:hint="default" w:ascii="仿宋_GB2312" w:eastAsia="仿宋_GB2312" w:cs="宋体"/>
          <w:b w:val="0"/>
          <w:bCs w:val="0"/>
          <w:kern w:val="0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b w:val="0"/>
          <w:bCs w:val="0"/>
          <w:kern w:val="0"/>
          <w:szCs w:val="32"/>
          <w:lang w:val="en-US" w:eastAsia="zh-CN" w:bidi="ar-SA"/>
        </w:rPr>
        <w:t>闫碧涛  纺织商贸城服务中心主任</w:t>
      </w:r>
    </w:p>
    <w:p w14:paraId="25CC0862">
      <w:pPr>
        <w:pStyle w:val="4"/>
        <w:keepNext w:val="0"/>
        <w:keepLines w:val="0"/>
        <w:pageBreakBefore w:val="0"/>
        <w:widowControl w:val="0"/>
        <w:tabs>
          <w:tab w:val="left" w:pos="79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left"/>
        <w:textAlignment w:val="auto"/>
        <w:rPr>
          <w:rFonts w:hint="eastAsia" w:ascii="仿宋_GB2312" w:eastAsia="仿宋_GB2312" w:cs="宋体"/>
          <w:b w:val="0"/>
          <w:bCs w:val="0"/>
          <w:kern w:val="0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b w:val="0"/>
          <w:bCs w:val="0"/>
          <w:kern w:val="0"/>
          <w:szCs w:val="32"/>
          <w:lang w:val="en-US" w:eastAsia="zh-CN" w:bidi="ar-SA"/>
        </w:rPr>
        <w:t>陈朝晖</w:t>
      </w:r>
      <w:r>
        <w:rPr>
          <w:rFonts w:hint="eastAsia" w:ascii="仿宋_GB2312" w:eastAsia="仿宋_GB2312" w:cs="宋体"/>
          <w:b w:val="0"/>
          <w:bCs w:val="0"/>
          <w:kern w:val="0"/>
          <w:szCs w:val="32"/>
          <w:lang w:bidi="ar-SA"/>
        </w:rPr>
        <w:t xml:space="preserve">  鼎城公司</w:t>
      </w:r>
      <w:r>
        <w:rPr>
          <w:rFonts w:hint="eastAsia" w:ascii="仿宋_GB2312" w:eastAsia="仿宋_GB2312" w:cs="宋体"/>
          <w:b w:val="0"/>
          <w:bCs w:val="0"/>
          <w:kern w:val="0"/>
          <w:szCs w:val="32"/>
          <w:lang w:val="en-US" w:eastAsia="zh-CN" w:bidi="ar-SA"/>
        </w:rPr>
        <w:t>董事长</w:t>
      </w:r>
    </w:p>
    <w:p w14:paraId="5FF91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8个镇（街道）政府主要负责同志纳入县指挥中心，全面做好假日旅游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市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场工作的安排部署和服务保障工作。</w:t>
      </w:r>
    </w:p>
    <w:p w14:paraId="7E0CE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 w:cs="楷体"/>
          <w:b/>
          <w:sz w:val="32"/>
          <w:szCs w:val="32"/>
          <w:lang w:bidi="ar-SA"/>
        </w:rPr>
      </w:pPr>
      <w:r>
        <w:rPr>
          <w:rFonts w:hint="eastAsia" w:ascii="楷体_GB2312" w:eastAsia="楷体_GB2312" w:cs="楷体"/>
          <w:b/>
          <w:sz w:val="32"/>
          <w:szCs w:val="32"/>
          <w:lang w:bidi="ar-SA"/>
        </w:rPr>
        <w:t>（二）指挥中心工作机构</w:t>
      </w:r>
    </w:p>
    <w:p w14:paraId="531C4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指挥中心下设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办公室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办公室主任由白娟同志兼任。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根据职责分工，承担指挥中心赋予的工作职能，依法打击危害旅游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市场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秩序，损害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城市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形象的行为，并向指挥长、副指挥长报告工作开展情况。</w:t>
      </w:r>
    </w:p>
    <w:p w14:paraId="2C835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二、任务分工</w:t>
      </w:r>
    </w:p>
    <w:p w14:paraId="20EDB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（一）县政府办</w:t>
      </w:r>
    </w:p>
    <w:p w14:paraId="7021A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lang w:bidi="ar-SA"/>
        </w:rPr>
      </w:pPr>
      <w:r>
        <w:rPr>
          <w:rFonts w:hint="eastAsia" w:ascii="仿宋_GB2312" w:eastAsia="仿宋_GB2312" w:cs="仿宋_GB2312"/>
          <w:sz w:val="32"/>
          <w:lang w:bidi="ar-SA"/>
        </w:rPr>
        <w:t>协调12345政务服务便民热线接诉转办事宜，将假日期间各类涉旅投诉详情及时转至</w:t>
      </w:r>
      <w:r>
        <w:rPr>
          <w:rFonts w:hint="eastAsia" w:ascii="仿宋_GB2312" w:eastAsia="仿宋_GB2312" w:cs="仿宋_GB2312"/>
          <w:sz w:val="32"/>
          <w:lang w:val="en-US" w:eastAsia="zh-CN" w:bidi="ar-SA"/>
        </w:rPr>
        <w:t>相关单位</w:t>
      </w:r>
      <w:r>
        <w:rPr>
          <w:rFonts w:hint="eastAsia" w:ascii="仿宋_GB2312" w:eastAsia="仿宋_GB2312" w:cs="仿宋_GB2312"/>
          <w:sz w:val="32"/>
          <w:lang w:bidi="ar-SA"/>
        </w:rPr>
        <w:t>，县文广旅局专人盯办涉诉县直部门投诉处理情况，确保投诉解决时效，提升游客满意率。</w:t>
      </w:r>
    </w:p>
    <w:p w14:paraId="7AB5D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（二）县文化广电和旅游局</w:t>
      </w:r>
    </w:p>
    <w:p w14:paraId="3289A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lang w:bidi="ar-SA"/>
        </w:rPr>
        <w:t>开展景点服务管理提升行动，加强景点人员培训，全面提升服务水平；高效妥善处理游客投诉；提升景点基础设施和公共休息设施，为游客提供舒适便捷的休息空间。</w:t>
      </w:r>
      <w:r>
        <w:rPr>
          <w:rFonts w:hint="eastAsia" w:ascii="仿宋_GB2312" w:eastAsia="仿宋_GB2312"/>
          <w:sz w:val="32"/>
          <w:szCs w:val="32"/>
        </w:rPr>
        <w:t>检查文化和旅游经营单位资质，核实旅行社是否具备经营许可证、导游是否持有导游证等，确保文旅市场的经营主体合法合规；监督文旅市场经营行为，查看旅行社的旅游合同是否规范；检查营业性演出活动及文化娱乐场所的经营活动是否符合相关规定，有无违规表演、未批先演等问题；打击景点及其周边的“黑导游”，整治未经许可经营旅行社业务等违法违规问题。</w:t>
      </w:r>
    </w:p>
    <w:p w14:paraId="1EFF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（三）县公安局</w:t>
      </w:r>
    </w:p>
    <w:p w14:paraId="4DF4D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Segoe UI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eastAsia="仿宋_GB2312" w:cs="Segoe UI"/>
          <w:sz w:val="32"/>
          <w:szCs w:val="32"/>
          <w:shd w:val="clear" w:color="auto" w:fill="FFFFFF"/>
          <w:lang w:bidi="ar-SA"/>
        </w:rPr>
        <w:t>维护重点场所和区域的治安秩序，检查场所的安全防范措施是否到位；</w:t>
      </w:r>
      <w:r>
        <w:rPr>
          <w:rFonts w:hint="eastAsia" w:ascii="仿宋_GB2312" w:eastAsia="仿宋_GB2312" w:cs="仿宋_GB2312"/>
          <w:sz w:val="32"/>
          <w:lang w:bidi="ar-SA"/>
        </w:rPr>
        <w:t>整治美食街区、夜经济集聚区、景点等旅游聚集区及其周边治安环境，及时制止或打击因打卡、拍照、就餐拥挤导致的打架斗殴事件；加强重点景点、夜经济集聚区等游客（旅客）密集场所及周边的巡逻，及时解决公共安全隐患，震慑打击偷盗抢等违法行为；打击各景点、美食街区等区域及其周边私设路卡索要过路费，停车场乱收费、强买强卖等行为；加强对</w:t>
      </w:r>
      <w:r>
        <w:rPr>
          <w:rFonts w:hint="eastAsia" w:ascii="仿宋_GB2312" w:eastAsia="仿宋_GB2312"/>
          <w:sz w:val="32"/>
          <w:szCs w:val="32"/>
        </w:rPr>
        <w:t>重点区域</w:t>
      </w:r>
      <w:r>
        <w:rPr>
          <w:rFonts w:hint="eastAsia" w:ascii="仿宋_GB2312" w:eastAsia="仿宋_GB2312" w:cs="Segoe UI"/>
          <w:sz w:val="32"/>
          <w:szCs w:val="32"/>
          <w:shd w:val="clear" w:color="auto" w:fill="FFFFFF"/>
          <w:lang w:bidi="ar-SA"/>
        </w:rPr>
        <w:t>及其周边交通秩序的疏导和维护，引导游客车辆安全有序停放，确保游客的出行安全和交通顺畅</w:t>
      </w:r>
      <w:r>
        <w:rPr>
          <w:rFonts w:hint="eastAsia" w:ascii="仿宋_GB2312" w:eastAsia="仿宋_GB2312" w:cs="仿宋_GB2312"/>
          <w:sz w:val="32"/>
          <w:lang w:bidi="ar-SA"/>
        </w:rPr>
        <w:t>。</w:t>
      </w:r>
    </w:p>
    <w:p w14:paraId="64961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（四）县市场监督管理局</w:t>
      </w:r>
    </w:p>
    <w:p w14:paraId="4A1F1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检查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县域内</w:t>
      </w:r>
      <w:r>
        <w:rPr>
          <w:rFonts w:hint="eastAsia" w:ascii="仿宋_GB2312" w:eastAsia="仿宋_GB2312"/>
          <w:sz w:val="32"/>
          <w:szCs w:val="32"/>
        </w:rPr>
        <w:t>住宿餐饮等各类服务和商品的价格是否合理、是否明码标价，查处价格欺诈、价外加价、重复收费等价格违法行为；检查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县域内</w:t>
      </w:r>
      <w:r>
        <w:rPr>
          <w:rFonts w:hint="eastAsia" w:ascii="仿宋_GB2312" w:eastAsia="仿宋_GB2312"/>
          <w:sz w:val="32"/>
          <w:szCs w:val="32"/>
        </w:rPr>
        <w:t>的餐饮店、食品摊点、购物店等食品经营单位是否存在销售假冒伪劣食品、过期食品等情况，全力保障游客的食品安全；检查重点场所销售的旅游纪念品、文创商品等是否符合相关质量标准，防止劣质商品扰乱旅游市场；打击</w:t>
      </w:r>
      <w:r>
        <w:rPr>
          <w:rFonts w:hint="eastAsia" w:ascii="仿宋_GB2312" w:eastAsia="仿宋_GB2312" w:cs="仿宋_GB2312"/>
          <w:sz w:val="32"/>
          <w:lang w:bidi="ar-SA"/>
        </w:rPr>
        <w:t>酒店等住宿业虚假宣传，违规使用和冒用星级标识、误导欺诈消费者，随意取消或变更住房预订、价外加价等违法违规行为。</w:t>
      </w:r>
    </w:p>
    <w:p w14:paraId="3E0A3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（五）县交通局</w:t>
      </w:r>
    </w:p>
    <w:p w14:paraId="642CD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检查旅游客运车辆的营运证、驾驶员的从业资格证等资质是否合法；查处车站、景点及其周边的非法营运行为，打击“黑车”拉客等违法行为；重拳整治出租车拒载、甩客、不打表、故意绕路等行为，保障游客的出行安全和合法权益；监督旅游客运企业的服务质量，检查车辆的安全性能、卫生状况等，确保游客能够享受到安全、舒适的交通服务。</w:t>
      </w:r>
    </w:p>
    <w:p w14:paraId="2AA59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（六）县城市管理综合执法局</w:t>
      </w:r>
    </w:p>
    <w:p w14:paraId="3EE45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加强县域内城市环境管理，整治乱摆摊设点、占道经营、乱停车等影响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城市</w:t>
      </w:r>
      <w:r>
        <w:rPr>
          <w:rFonts w:hint="eastAsia" w:ascii="仿宋_GB2312" w:eastAsia="仿宋_GB2312"/>
          <w:sz w:val="32"/>
          <w:szCs w:val="32"/>
        </w:rPr>
        <w:t>形象和游客体验的行为；检查文旅场所的广告设置是否符合规定，及时清理违规广告。</w:t>
      </w:r>
    </w:p>
    <w:p w14:paraId="580C0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（七）县委网信办</w:t>
      </w:r>
    </w:p>
    <w:p w14:paraId="177B0C1B">
      <w:pPr>
        <w:pStyle w:val="4"/>
        <w:keepNext w:val="0"/>
        <w:keepLines w:val="0"/>
        <w:pageBreakBefore w:val="0"/>
        <w:widowControl w:val="0"/>
        <w:tabs>
          <w:tab w:val="left" w:pos="79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Cs w:val="32"/>
        </w:rPr>
      </w:pPr>
      <w:r>
        <w:rPr>
          <w:rFonts w:hint="eastAsia" w:ascii="仿宋_GB2312" w:eastAsia="仿宋_GB2312"/>
          <w:b w:val="0"/>
          <w:bCs w:val="0"/>
          <w:szCs w:val="32"/>
        </w:rPr>
        <w:t>负</w:t>
      </w:r>
      <w:r>
        <w:rPr>
          <w:rFonts w:hint="eastAsia" w:ascii="仿宋_GB2312" w:hAnsi="Times New Roman" w:eastAsia="仿宋_GB2312" w:cs="Times New Roman"/>
          <w:b w:val="0"/>
          <w:bCs w:val="0"/>
          <w:szCs w:val="32"/>
        </w:rPr>
        <w:t>责舆情监管，重点关注游客对旅游体验表达的不满情绪、在互联网转发的不当观点、负面评论等，并及时妥善处理；联合公安局打击发布虚假信息、故意造谣、恶意炒作抹黑保定旅游形象的网络行为；及时转办处置涉旅网络负面舆情。</w:t>
      </w:r>
    </w:p>
    <w:p w14:paraId="06F20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（八）县委宣传部</w:t>
      </w:r>
    </w:p>
    <w:p w14:paraId="50AA27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b w:val="0"/>
          <w:bCs w:val="0"/>
          <w:lang w:bidi="ar-SA"/>
        </w:rPr>
      </w:pPr>
      <w:r>
        <w:rPr>
          <w:rFonts w:hint="eastAsia" w:ascii="仿宋_GB2312" w:eastAsia="仿宋_GB2312" w:cs="仿宋_GB2312"/>
          <w:b w:val="0"/>
          <w:bCs w:val="0"/>
          <w:lang w:bidi="ar-SA"/>
        </w:rPr>
        <w:t>加强对文明旅游的正面宣传和舆论引导，巩固壮大主流思想舆论，维护意识形态领域安全。</w:t>
      </w:r>
    </w:p>
    <w:p w14:paraId="211F3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（九）县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融媒体</w:t>
      </w:r>
      <w:r>
        <w:rPr>
          <w:rFonts w:hint="eastAsia" w:ascii="楷体_GB2312" w:eastAsia="楷体_GB2312"/>
          <w:b/>
          <w:sz w:val="32"/>
          <w:szCs w:val="32"/>
        </w:rPr>
        <w:t>中心</w:t>
      </w:r>
    </w:p>
    <w:p w14:paraId="01123A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b w:val="0"/>
          <w:bCs w:val="0"/>
          <w:lang w:bidi="ar-SA"/>
        </w:rPr>
      </w:pPr>
      <w:r>
        <w:rPr>
          <w:rFonts w:hint="eastAsia" w:ascii="仿宋_GB2312" w:eastAsia="仿宋_GB2312" w:cs="仿宋_GB2312"/>
          <w:b w:val="0"/>
          <w:bCs w:val="0"/>
          <w:lang w:bidi="ar-SA"/>
        </w:rPr>
        <w:t>巩固壮大主流思想舆论，挖掘假日期间全县文旅</w:t>
      </w:r>
      <w:r>
        <w:rPr>
          <w:rFonts w:hint="eastAsia" w:ascii="仿宋_GB2312" w:eastAsia="仿宋_GB2312" w:cs="仿宋_GB2312"/>
          <w:b w:val="0"/>
          <w:bCs w:val="0"/>
          <w:lang w:val="en-US" w:eastAsia="zh-CN" w:bidi="ar-SA"/>
        </w:rPr>
        <w:t>市</w:t>
      </w:r>
      <w:r>
        <w:rPr>
          <w:rFonts w:hint="eastAsia" w:ascii="仿宋_GB2312" w:eastAsia="仿宋_GB2312" w:cs="仿宋_GB2312"/>
          <w:b w:val="0"/>
          <w:bCs w:val="0"/>
          <w:lang w:bidi="ar-SA"/>
        </w:rPr>
        <w:t>场闪光点，发挥好弘扬主旋律、传播正能量的作用，强化舆论正向引导。</w:t>
      </w:r>
    </w:p>
    <w:p w14:paraId="04E9D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三、有关要求</w:t>
      </w:r>
    </w:p>
    <w:p w14:paraId="772D8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_GB2312" w:eastAsia="仿宋_GB2312" w:cs="仿宋_GB2312"/>
          <w:sz w:val="32"/>
          <w:lang w:bidi="ar-SA"/>
        </w:rPr>
      </w:pPr>
      <w:r>
        <w:rPr>
          <w:rFonts w:hint="eastAsia" w:ascii="楷体_GB2312" w:eastAsia="楷体_GB2312"/>
          <w:b/>
          <w:sz w:val="32"/>
          <w:szCs w:val="32"/>
        </w:rPr>
        <w:t>（一）提高政治站位。</w:t>
      </w:r>
      <w:r>
        <w:rPr>
          <w:rFonts w:hint="eastAsia" w:ascii="仿宋_GB2312" w:eastAsia="仿宋_GB2312" w:cs="仿宋_GB2312"/>
          <w:sz w:val="32"/>
          <w:lang w:bidi="ar-SA"/>
        </w:rPr>
        <w:t>成立假日旅游市场综合服务指挥中心是改善旅游营商环境、优化旅游服务质量、提高游客满意度和城市美誉度的重要举措，各级各部门要高度重视、明确责任、细化措施、严密组织，认真履职尽责，全面营造安全、整洁、有序、文明的旅游环境。</w:t>
      </w:r>
    </w:p>
    <w:p w14:paraId="19357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_GB2312" w:eastAsia="仿宋_GB2312" w:cs="仿宋_GB2312"/>
          <w:sz w:val="32"/>
          <w:lang w:bidi="ar-SA"/>
        </w:rPr>
      </w:pPr>
      <w:r>
        <w:rPr>
          <w:rFonts w:hint="eastAsia" w:ascii="楷体_GB2312" w:eastAsia="楷体_GB2312"/>
          <w:b/>
          <w:sz w:val="32"/>
          <w:szCs w:val="32"/>
        </w:rPr>
        <w:t>（二）强化责任担当。</w:t>
      </w:r>
      <w:r>
        <w:rPr>
          <w:rFonts w:hint="eastAsia" w:ascii="仿宋_GB2312" w:eastAsia="仿宋_GB2312" w:cs="仿宋_GB2312"/>
          <w:sz w:val="32"/>
          <w:lang w:bidi="ar-SA"/>
        </w:rPr>
        <w:t>“国庆”等假日期间，指挥中心办公室要充分发挥协调、统筹作用，各成员部门各司其职、密切配合、联合处置，确保假日期间全县旅游市场规范有序运行。巾巾乐道产业育城中心服务站、布里留法工艺学校旧址服务站由县文广旅局牵头设置，高蠡暴动服务站由县退役军人事务局牵头设置，按照“因地制宜、方便游客、利于工作、兼顾宣传咨询和站点实际”的原则建设。</w:t>
      </w:r>
    </w:p>
    <w:p w14:paraId="35AC9D4A">
      <w:pPr>
        <w:pStyle w:val="6"/>
        <w:rPr>
          <w:rFonts w:hint="eastAsia" w:ascii="仿宋_GB2312" w:eastAsia="仿宋_GB2312" w:cs="仿宋_GB2312"/>
          <w:sz w:val="32"/>
          <w:lang w:bidi="ar-SA"/>
        </w:rPr>
      </w:pPr>
    </w:p>
    <w:p w14:paraId="297FEC88">
      <w:pPr>
        <w:pStyle w:val="6"/>
        <w:rPr>
          <w:rFonts w:hint="eastAsia" w:ascii="仿宋_GB2312" w:eastAsia="仿宋_GB2312" w:cs="仿宋_GB2312"/>
          <w:sz w:val="32"/>
          <w:lang w:bidi="ar-SA"/>
        </w:rPr>
      </w:pPr>
    </w:p>
    <w:p w14:paraId="35061105">
      <w:pPr>
        <w:pStyle w:val="6"/>
        <w:rPr>
          <w:rFonts w:hint="eastAsia" w:ascii="仿宋_GB2312" w:eastAsia="仿宋_GB2312" w:cs="仿宋_GB2312"/>
          <w:sz w:val="32"/>
          <w:lang w:bidi="ar-SA"/>
        </w:rPr>
      </w:pPr>
    </w:p>
    <w:p w14:paraId="512D9DFB">
      <w:pPr>
        <w:pStyle w:val="6"/>
        <w:rPr>
          <w:rFonts w:hint="eastAsia" w:ascii="仿宋_GB2312" w:eastAsia="仿宋_GB2312" w:cs="仿宋_GB2312"/>
          <w:sz w:val="32"/>
          <w:lang w:bidi="ar-SA"/>
        </w:rPr>
      </w:pPr>
    </w:p>
    <w:p w14:paraId="6318FD19">
      <w:pPr>
        <w:pStyle w:val="6"/>
        <w:rPr>
          <w:rFonts w:hint="eastAsia" w:ascii="仿宋_GB2312" w:eastAsia="仿宋_GB2312" w:cs="仿宋_GB2312"/>
          <w:sz w:val="32"/>
          <w:lang w:bidi="ar-SA"/>
        </w:rPr>
      </w:pPr>
    </w:p>
    <w:p w14:paraId="5B8A0E8E">
      <w:pPr>
        <w:pStyle w:val="6"/>
        <w:rPr>
          <w:rFonts w:hint="eastAsia" w:ascii="仿宋_GB2312" w:eastAsia="仿宋_GB2312" w:cs="仿宋_GB2312"/>
          <w:sz w:val="32"/>
          <w:lang w:bidi="ar-SA"/>
        </w:rPr>
      </w:pPr>
    </w:p>
    <w:p w14:paraId="2030BEC3">
      <w:pPr>
        <w:pStyle w:val="6"/>
        <w:rPr>
          <w:rFonts w:hint="eastAsia" w:ascii="仿宋_GB2312" w:eastAsia="仿宋_GB2312" w:cs="仿宋_GB2312"/>
          <w:sz w:val="32"/>
          <w:lang w:bidi="ar-SA"/>
        </w:rPr>
      </w:pPr>
    </w:p>
    <w:p w14:paraId="46C76B80">
      <w:pPr>
        <w:pStyle w:val="2"/>
        <w:rPr>
          <w:rFonts w:hint="eastAsia" w:eastAsia="宋体"/>
          <w:lang w:eastAsia="zh-CN"/>
        </w:rPr>
      </w:pPr>
    </w:p>
    <w:p w14:paraId="63D0386C">
      <w:pPr>
        <w:rPr>
          <w:rFonts w:hint="eastAsia" w:eastAsia="宋体"/>
          <w:lang w:eastAsia="zh-CN"/>
        </w:rPr>
      </w:pPr>
    </w:p>
    <w:p w14:paraId="1ED7E752">
      <w:pPr>
        <w:pStyle w:val="2"/>
        <w:rPr>
          <w:rFonts w:hint="eastAsia" w:eastAsia="宋体"/>
          <w:lang w:eastAsia="zh-CN"/>
        </w:rPr>
      </w:pPr>
    </w:p>
    <w:p w14:paraId="618D16BC">
      <w:pPr>
        <w:rPr>
          <w:rFonts w:hint="eastAsia" w:eastAsia="宋体"/>
          <w:lang w:eastAsia="zh-CN"/>
        </w:rPr>
      </w:pPr>
    </w:p>
    <w:p w14:paraId="4C537CCE">
      <w:pPr>
        <w:pStyle w:val="2"/>
        <w:rPr>
          <w:rFonts w:hint="eastAsia" w:eastAsia="宋体"/>
          <w:lang w:eastAsia="zh-CN"/>
        </w:rPr>
      </w:pPr>
    </w:p>
    <w:p w14:paraId="4EB8A1DA">
      <w:pPr>
        <w:rPr>
          <w:rFonts w:hint="eastAsia" w:eastAsia="宋体"/>
          <w:lang w:eastAsia="zh-CN"/>
        </w:rPr>
      </w:pPr>
    </w:p>
    <w:p w14:paraId="4FF9EE79">
      <w:pPr>
        <w:pStyle w:val="2"/>
        <w:rPr>
          <w:rFonts w:hint="eastAsia" w:eastAsia="宋体"/>
          <w:lang w:eastAsia="zh-CN"/>
        </w:rPr>
      </w:pPr>
    </w:p>
    <w:p w14:paraId="20DC5B21">
      <w:pPr>
        <w:rPr>
          <w:rFonts w:hint="eastAsia" w:eastAsia="宋体"/>
          <w:lang w:eastAsia="zh-CN"/>
        </w:rPr>
      </w:pPr>
    </w:p>
    <w:p w14:paraId="5A8BA500">
      <w:pPr>
        <w:pStyle w:val="2"/>
        <w:rPr>
          <w:rFonts w:hint="eastAsia"/>
          <w:lang w:eastAsia="zh-CN"/>
        </w:rPr>
      </w:pPr>
    </w:p>
    <w:p w14:paraId="30F48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10" w:h="16840"/>
      <w:pgMar w:top="1760" w:right="1420" w:bottom="1620" w:left="1600" w:header="0" w:footer="1429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196E73-F582-48CF-87DA-2A264B5FA3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463FAF-0EEA-4EC1-9D4C-762A766DF2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3260243-4133-4EF5-B6EB-DC49D7ED900D}"/>
  </w:font>
  <w:font w:name="明兰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3FC1DF7-9D5C-4326-A063-DBAC3977040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DD5AA72-1E91-4040-8ECD-025C0C74517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8196D32-3BC2-4AD7-99D3-DEF14E787802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7" w:fontKey="{A85FACF2-D8D4-4B22-82C8-9A30A88CE9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3E6E1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BF22D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BF22D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04DF4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16510</wp:posOffset>
              </wp:positionH>
              <wp:positionV relativeFrom="paragraph">
                <wp:posOffset>0</wp:posOffset>
              </wp:positionV>
              <wp:extent cx="896620" cy="4641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620" cy="464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5B287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3pt;margin-top:0pt;height:36.55pt;width:70.6pt;mso-position-horizontal-relative:margin;z-index:251660288;mso-width-relative:page;mso-height-relative:page;" filled="f" stroked="f" coordsize="21600,21600" o:gfxdata="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58zw9QAAAAFAQAADwAAAAAAAAABACAAAAAiAAAAZHJzL2Rvd25yZXYu&#10;eG1sUEsBAhQAFAAAAAgAh07iQN2exGM4AgAAYQ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E85B287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MGNkNzMzMTM0YzY1MTcyMmM2MmFkZTk4NGYwY2YzYWYifQ=="/>
  </w:docVars>
  <w:rsids>
    <w:rsidRoot w:val="00711A11"/>
    <w:rsid w:val="00020092"/>
    <w:rsid w:val="001A4E51"/>
    <w:rsid w:val="00314134"/>
    <w:rsid w:val="00711A11"/>
    <w:rsid w:val="0073110C"/>
    <w:rsid w:val="00865503"/>
    <w:rsid w:val="00A41CF0"/>
    <w:rsid w:val="00A6554A"/>
    <w:rsid w:val="00C84929"/>
    <w:rsid w:val="00D62AA5"/>
    <w:rsid w:val="01213A08"/>
    <w:rsid w:val="02465EBC"/>
    <w:rsid w:val="03832172"/>
    <w:rsid w:val="04993F99"/>
    <w:rsid w:val="05AD5DAC"/>
    <w:rsid w:val="08055CAB"/>
    <w:rsid w:val="08EB4EA1"/>
    <w:rsid w:val="0B332B30"/>
    <w:rsid w:val="0D0C36EF"/>
    <w:rsid w:val="0D5B4C61"/>
    <w:rsid w:val="0D9A3A2A"/>
    <w:rsid w:val="0E2F4A8A"/>
    <w:rsid w:val="0E516BDA"/>
    <w:rsid w:val="14353777"/>
    <w:rsid w:val="167D6DB2"/>
    <w:rsid w:val="16FE0496"/>
    <w:rsid w:val="1711342B"/>
    <w:rsid w:val="1B6875F7"/>
    <w:rsid w:val="2107261C"/>
    <w:rsid w:val="218E2C8D"/>
    <w:rsid w:val="222C0E21"/>
    <w:rsid w:val="241D6367"/>
    <w:rsid w:val="253A3329"/>
    <w:rsid w:val="2AA176EB"/>
    <w:rsid w:val="30DC4F4C"/>
    <w:rsid w:val="31F11D76"/>
    <w:rsid w:val="33015613"/>
    <w:rsid w:val="360441BF"/>
    <w:rsid w:val="3EFD79E8"/>
    <w:rsid w:val="41AA68AB"/>
    <w:rsid w:val="488E4926"/>
    <w:rsid w:val="48F1583A"/>
    <w:rsid w:val="4AD2209C"/>
    <w:rsid w:val="4C6D15C2"/>
    <w:rsid w:val="51197357"/>
    <w:rsid w:val="523A167B"/>
    <w:rsid w:val="55C62214"/>
    <w:rsid w:val="5A3D177D"/>
    <w:rsid w:val="62E47A18"/>
    <w:rsid w:val="649E692D"/>
    <w:rsid w:val="69F93F66"/>
    <w:rsid w:val="6A454638"/>
    <w:rsid w:val="79215BA1"/>
    <w:rsid w:val="792C3B64"/>
    <w:rsid w:val="7BC314B7"/>
    <w:rsid w:val="7D891E35"/>
    <w:rsid w:val="7D8B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明兰" w:hAnsi="明兰" w:eastAsia="明兰" w:cs="明兰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right="180" w:hanging="2091"/>
      <w:outlineLvl w:val="0"/>
    </w:pPr>
    <w:rPr>
      <w:rFonts w:ascii="宋体" w:hAnsi="宋体" w:eastAsia="宋体" w:cs="宋体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420" w:leftChars="200"/>
    </w:pPr>
  </w:style>
  <w:style w:type="paragraph" w:styleId="4">
    <w:name w:val="Body Text"/>
    <w:basedOn w:val="1"/>
    <w:next w:val="5"/>
    <w:qFormat/>
    <w:uiPriority w:val="1"/>
    <w:rPr>
      <w:sz w:val="32"/>
      <w:szCs w:val="32"/>
    </w:rPr>
  </w:style>
  <w:style w:type="paragraph" w:styleId="5">
    <w:name w:val="Body Text First Indent"/>
    <w:basedOn w:val="4"/>
    <w:qFormat/>
    <w:uiPriority w:val="0"/>
    <w:pPr>
      <w:tabs>
        <w:tab w:val="left" w:pos="795"/>
      </w:tabs>
      <w:spacing w:after="0" w:line="240" w:lineRule="atLeast"/>
      <w:ind w:firstLine="100" w:firstLineChars="100"/>
      <w:jc w:val="center"/>
    </w:pPr>
    <w:rPr>
      <w:rFonts w:ascii="宋体" w:eastAsia="宋体" w:cs="Times New Roman"/>
      <w:sz w:val="32"/>
      <w:lang w:bidi="ar-SA"/>
    </w:rPr>
  </w:style>
  <w:style w:type="paragraph" w:styleId="6">
    <w:name w:val="Plain Text"/>
    <w:basedOn w:val="1"/>
    <w:qFormat/>
    <w:uiPriority w:val="0"/>
    <w:rPr>
      <w:rFonts w:ascii="宋体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102" w:right="146" w:firstLine="640"/>
    </w:pPr>
  </w:style>
  <w:style w:type="paragraph" w:customStyle="1" w:styleId="14">
    <w:name w:val="Table Paragraph"/>
    <w:basedOn w:val="1"/>
    <w:qFormat/>
    <w:uiPriority w:val="1"/>
  </w:style>
  <w:style w:type="paragraph" w:customStyle="1" w:styleId="15">
    <w:name w:val="标题 #1"/>
    <w:basedOn w:val="1"/>
    <w:qFormat/>
    <w:uiPriority w:val="0"/>
    <w:pPr>
      <w:spacing w:before="880" w:after="620"/>
      <w:jc w:val="center"/>
      <w:outlineLvl w:val="0"/>
    </w:pPr>
    <w:rPr>
      <w:rFonts w:ascii="黑体" w:hAnsi="黑体" w:eastAsia="黑体" w:cs="黑体"/>
      <w:sz w:val="86"/>
      <w:szCs w:val="86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2283</Words>
  <Characters>2299</Characters>
  <Lines>37</Lines>
  <Paragraphs>10</Paragraphs>
  <TotalTime>14</TotalTime>
  <ScaleCrop>false</ScaleCrop>
  <LinksUpToDate>false</LinksUpToDate>
  <CharactersWithSpaces>2428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2024-09-02T08:45:00Z</dcterms:created>
  <dc:creator>W</dc:creator>
  <cp:lastModifiedBy>子书</cp:lastModifiedBy>
  <cp:lastPrinted>2024-09-30T07:34:00Z</cp:lastPrinted>
  <dcterms:modified xsi:type="dcterms:W3CDTF">2024-12-18T08:37:44Z</dcterms:modified>
  <dc:title>保人社发〔2016〕 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2052-12.1.0.19302</vt:lpwstr>
  </property>
  <property fmtid="{D5CDD505-2E9C-101B-9397-08002B2CF9AE}" pid="7" name="ICV">
    <vt:lpwstr>7BD302E151C447DC8B6E3CC1ED66FC8B_13</vt:lpwstr>
  </property>
</Properties>
</file>