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D7820">
      <w:pPr>
        <w:spacing w:before="156" w:beforeLines="50" w:line="500" w:lineRule="exact"/>
        <w:jc w:val="center"/>
        <w:rPr>
          <w:rFonts w:hint="eastAsia" w:ascii="方正小标宋简体" w:hAnsi="宋体" w:eastAsia="方正小标宋简体" w:cs="宋体"/>
          <w:kern w:val="0"/>
          <w:sz w:val="36"/>
          <w:szCs w:val="36"/>
          <w:lang w:eastAsia="zh-CN"/>
        </w:rPr>
      </w:pPr>
      <w:r>
        <w:rPr>
          <w:rFonts w:hint="eastAsia" w:ascii="方正小标宋简体" w:hAnsi="宋体" w:eastAsia="方正小标宋简体" w:cs="宋体"/>
          <w:kern w:val="0"/>
          <w:sz w:val="36"/>
          <w:szCs w:val="36"/>
          <w:lang w:eastAsia="zh-CN"/>
        </w:rPr>
        <w:t>高阳县</w:t>
      </w:r>
      <w:r>
        <w:rPr>
          <w:rFonts w:hint="eastAsia" w:ascii="方正小标宋简体" w:hAnsi="宋体" w:eastAsia="方正小标宋简体" w:cs="宋体"/>
          <w:kern w:val="0"/>
          <w:sz w:val="36"/>
          <w:szCs w:val="36"/>
        </w:rPr>
        <w:t>卫生健康</w:t>
      </w:r>
      <w:r>
        <w:rPr>
          <w:rFonts w:hint="eastAsia" w:ascii="方正小标宋简体" w:hAnsi="宋体" w:eastAsia="方正小标宋简体" w:cs="宋体"/>
          <w:kern w:val="0"/>
          <w:sz w:val="36"/>
          <w:szCs w:val="36"/>
          <w:lang w:eastAsia="zh-CN"/>
        </w:rPr>
        <w:t>局</w:t>
      </w:r>
      <w:r>
        <w:rPr>
          <w:rFonts w:hint="eastAsia" w:ascii="方正小标宋简体" w:hAnsi="宋体" w:eastAsia="方正小标宋简体" w:cs="宋体"/>
          <w:kern w:val="0"/>
          <w:sz w:val="36"/>
          <w:szCs w:val="36"/>
        </w:rPr>
        <w:t>政务公开事项目录</w:t>
      </w:r>
    </w:p>
    <w:p w14:paraId="3AC3AB0E">
      <w:pPr>
        <w:spacing w:before="156" w:beforeLines="50" w:after="156" w:afterLines="50" w:line="300" w:lineRule="exact"/>
        <w:ind w:firstLine="200" w:firstLineChars="100"/>
        <w:rPr>
          <w:rFonts w:hint="eastAsia" w:ascii="方正小标宋简体" w:eastAsia="宋体"/>
          <w:sz w:val="40"/>
          <w:szCs w:val="40"/>
          <w:lang w:eastAsia="zh-CN"/>
        </w:rPr>
      </w:pPr>
      <w:r>
        <w:rPr>
          <w:rFonts w:hint="eastAsia" w:ascii="宋体" w:hAnsi="宋体" w:cs="宋体"/>
          <w:bCs/>
          <w:kern w:val="0"/>
          <w:sz w:val="20"/>
          <w:szCs w:val="20"/>
        </w:rPr>
        <w:t>单位：</w:t>
      </w:r>
      <w:r>
        <w:rPr>
          <w:rFonts w:hint="eastAsia" w:ascii="宋体" w:hAnsi="宋体" w:cs="宋体"/>
          <w:bCs/>
          <w:kern w:val="0"/>
          <w:sz w:val="20"/>
          <w:szCs w:val="20"/>
          <w:lang w:eastAsia="zh-CN"/>
        </w:rPr>
        <w:t>高阳县卫生健康局</w:t>
      </w:r>
    </w:p>
    <w:tbl>
      <w:tblPr>
        <w:tblStyle w:val="4"/>
        <w:tblW w:w="1486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029"/>
        <w:gridCol w:w="4446"/>
        <w:gridCol w:w="1635"/>
        <w:gridCol w:w="1920"/>
        <w:gridCol w:w="2055"/>
        <w:gridCol w:w="405"/>
        <w:gridCol w:w="774"/>
        <w:gridCol w:w="535"/>
        <w:gridCol w:w="535"/>
        <w:gridCol w:w="535"/>
        <w:gridCol w:w="535"/>
      </w:tblGrid>
      <w:tr w14:paraId="49D7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0" w:type="dxa"/>
            <w:vMerge w:val="restart"/>
            <w:shd w:val="clear" w:color="auto" w:fill="auto"/>
            <w:vAlign w:val="center"/>
          </w:tcPr>
          <w:p w14:paraId="75769B59">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序号</w:t>
            </w:r>
          </w:p>
        </w:tc>
        <w:tc>
          <w:tcPr>
            <w:tcW w:w="5475" w:type="dxa"/>
            <w:gridSpan w:val="2"/>
            <w:shd w:val="clear" w:color="auto" w:fill="auto"/>
            <w:vAlign w:val="center"/>
          </w:tcPr>
          <w:p w14:paraId="32288BC1">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公开事项</w:t>
            </w:r>
          </w:p>
        </w:tc>
        <w:tc>
          <w:tcPr>
            <w:tcW w:w="1635" w:type="dxa"/>
            <w:vMerge w:val="restart"/>
            <w:shd w:val="clear" w:color="auto" w:fill="auto"/>
            <w:vAlign w:val="center"/>
          </w:tcPr>
          <w:p w14:paraId="7FA0277A">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公  开  内  容</w:t>
            </w:r>
          </w:p>
        </w:tc>
        <w:tc>
          <w:tcPr>
            <w:tcW w:w="1920" w:type="dxa"/>
            <w:vMerge w:val="restart"/>
            <w:shd w:val="clear" w:color="auto" w:fill="auto"/>
            <w:vAlign w:val="center"/>
          </w:tcPr>
          <w:p w14:paraId="67EAFB80">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公开依据</w:t>
            </w:r>
          </w:p>
        </w:tc>
        <w:tc>
          <w:tcPr>
            <w:tcW w:w="2055" w:type="dxa"/>
            <w:vMerge w:val="restart"/>
            <w:shd w:val="clear" w:color="auto" w:fill="auto"/>
            <w:vAlign w:val="center"/>
          </w:tcPr>
          <w:p w14:paraId="47E2ABA9">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公开时限</w:t>
            </w:r>
          </w:p>
        </w:tc>
        <w:tc>
          <w:tcPr>
            <w:tcW w:w="405" w:type="dxa"/>
            <w:vMerge w:val="restart"/>
            <w:shd w:val="clear" w:color="auto" w:fill="auto"/>
            <w:vAlign w:val="center"/>
          </w:tcPr>
          <w:p w14:paraId="289C63F6">
            <w:pPr>
              <w:widowControl/>
              <w:spacing w:line="300" w:lineRule="exact"/>
              <w:jc w:val="center"/>
              <w:rPr>
                <w:rFonts w:hint="default" w:ascii="黑体" w:hAnsi="黑体" w:eastAsia="黑体" w:cs="宋体"/>
                <w:kern w:val="0"/>
                <w:sz w:val="20"/>
                <w:szCs w:val="20"/>
                <w:lang w:val="en-US" w:eastAsia="zh-CN"/>
              </w:rPr>
            </w:pPr>
            <w:r>
              <w:rPr>
                <w:rFonts w:hint="eastAsia" w:ascii="黑体" w:hAnsi="黑体" w:eastAsia="黑体" w:cs="宋体"/>
                <w:kern w:val="0"/>
                <w:sz w:val="20"/>
                <w:szCs w:val="20"/>
                <w:lang w:val="en-US" w:eastAsia="zh-CN"/>
              </w:rPr>
              <w:t>责任处室</w:t>
            </w:r>
          </w:p>
        </w:tc>
        <w:tc>
          <w:tcPr>
            <w:tcW w:w="774" w:type="dxa"/>
            <w:vMerge w:val="restart"/>
            <w:shd w:val="clear" w:color="auto" w:fill="auto"/>
            <w:vAlign w:val="center"/>
          </w:tcPr>
          <w:p w14:paraId="0487B07A">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公开渠道和载体</w:t>
            </w:r>
          </w:p>
        </w:tc>
        <w:tc>
          <w:tcPr>
            <w:tcW w:w="1070" w:type="dxa"/>
            <w:gridSpan w:val="2"/>
            <w:shd w:val="clear" w:color="auto" w:fill="auto"/>
            <w:vAlign w:val="center"/>
          </w:tcPr>
          <w:p w14:paraId="5A41720F">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公开对象</w:t>
            </w:r>
          </w:p>
        </w:tc>
        <w:tc>
          <w:tcPr>
            <w:tcW w:w="1070" w:type="dxa"/>
            <w:gridSpan w:val="2"/>
            <w:shd w:val="clear" w:color="auto" w:fill="auto"/>
            <w:vAlign w:val="center"/>
          </w:tcPr>
          <w:p w14:paraId="0E545AFC">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公开方式</w:t>
            </w:r>
          </w:p>
        </w:tc>
      </w:tr>
      <w:tr w14:paraId="507F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Merge w:val="continue"/>
            <w:shd w:val="clear" w:color="auto" w:fill="auto"/>
            <w:vAlign w:val="center"/>
          </w:tcPr>
          <w:p w14:paraId="4106A34E">
            <w:pPr>
              <w:widowControl/>
              <w:spacing w:line="300" w:lineRule="exact"/>
              <w:jc w:val="left"/>
              <w:rPr>
                <w:rFonts w:hint="eastAsia" w:ascii="黑体" w:hAnsi="黑体" w:eastAsia="黑体" w:cs="宋体"/>
                <w:kern w:val="0"/>
                <w:sz w:val="20"/>
                <w:szCs w:val="20"/>
              </w:rPr>
            </w:pPr>
          </w:p>
        </w:tc>
        <w:tc>
          <w:tcPr>
            <w:tcW w:w="1029" w:type="dxa"/>
            <w:shd w:val="clear" w:color="auto" w:fill="auto"/>
            <w:vAlign w:val="center"/>
          </w:tcPr>
          <w:p w14:paraId="4D3E6E56">
            <w:pPr>
              <w:widowControl/>
              <w:spacing w:line="300" w:lineRule="exact"/>
              <w:ind w:left="-105" w:leftChars="-50" w:right="-105" w:rightChars="-50"/>
              <w:jc w:val="center"/>
              <w:rPr>
                <w:rFonts w:hint="eastAsia" w:ascii="黑体" w:hAnsi="黑体" w:eastAsia="黑体" w:cs="宋体"/>
                <w:kern w:val="0"/>
                <w:sz w:val="20"/>
                <w:szCs w:val="20"/>
              </w:rPr>
            </w:pPr>
            <w:r>
              <w:rPr>
                <w:rFonts w:hint="eastAsia" w:ascii="黑体" w:hAnsi="黑体" w:eastAsia="黑体" w:cs="宋体"/>
                <w:kern w:val="0"/>
                <w:sz w:val="20"/>
                <w:szCs w:val="20"/>
              </w:rPr>
              <w:t>一级事项</w:t>
            </w:r>
          </w:p>
        </w:tc>
        <w:tc>
          <w:tcPr>
            <w:tcW w:w="4446" w:type="dxa"/>
            <w:shd w:val="clear" w:color="auto" w:fill="auto"/>
            <w:vAlign w:val="center"/>
          </w:tcPr>
          <w:p w14:paraId="426EA855">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二级事项</w:t>
            </w:r>
          </w:p>
        </w:tc>
        <w:tc>
          <w:tcPr>
            <w:tcW w:w="1635" w:type="dxa"/>
            <w:vMerge w:val="continue"/>
            <w:shd w:val="clear" w:color="auto" w:fill="auto"/>
            <w:vAlign w:val="center"/>
          </w:tcPr>
          <w:p w14:paraId="5A1641A4">
            <w:pPr>
              <w:widowControl/>
              <w:spacing w:line="300" w:lineRule="exact"/>
              <w:jc w:val="center"/>
              <w:rPr>
                <w:rFonts w:hint="eastAsia" w:ascii="黑体" w:hAnsi="黑体" w:eastAsia="黑体" w:cs="宋体"/>
                <w:kern w:val="0"/>
                <w:sz w:val="20"/>
                <w:szCs w:val="20"/>
              </w:rPr>
            </w:pPr>
          </w:p>
        </w:tc>
        <w:tc>
          <w:tcPr>
            <w:tcW w:w="1920" w:type="dxa"/>
            <w:vMerge w:val="continue"/>
            <w:shd w:val="clear" w:color="auto" w:fill="auto"/>
            <w:vAlign w:val="center"/>
          </w:tcPr>
          <w:p w14:paraId="1A1AA233">
            <w:pPr>
              <w:widowControl/>
              <w:spacing w:line="300" w:lineRule="exact"/>
              <w:jc w:val="center"/>
              <w:rPr>
                <w:rFonts w:hint="eastAsia" w:ascii="黑体" w:hAnsi="黑体" w:eastAsia="黑体" w:cs="宋体"/>
                <w:kern w:val="0"/>
                <w:sz w:val="20"/>
                <w:szCs w:val="20"/>
              </w:rPr>
            </w:pPr>
          </w:p>
        </w:tc>
        <w:tc>
          <w:tcPr>
            <w:tcW w:w="2055" w:type="dxa"/>
            <w:vMerge w:val="continue"/>
            <w:shd w:val="clear" w:color="auto" w:fill="auto"/>
            <w:vAlign w:val="center"/>
          </w:tcPr>
          <w:p w14:paraId="56319F59">
            <w:pPr>
              <w:widowControl/>
              <w:spacing w:line="300" w:lineRule="exact"/>
              <w:jc w:val="center"/>
              <w:rPr>
                <w:rFonts w:hint="eastAsia" w:ascii="黑体" w:hAnsi="黑体" w:eastAsia="黑体" w:cs="宋体"/>
                <w:kern w:val="0"/>
                <w:sz w:val="20"/>
                <w:szCs w:val="20"/>
              </w:rPr>
            </w:pPr>
          </w:p>
        </w:tc>
        <w:tc>
          <w:tcPr>
            <w:tcW w:w="405" w:type="dxa"/>
            <w:vMerge w:val="continue"/>
            <w:shd w:val="clear" w:color="auto" w:fill="auto"/>
            <w:vAlign w:val="center"/>
          </w:tcPr>
          <w:p w14:paraId="2A422B4A">
            <w:pPr>
              <w:widowControl/>
              <w:spacing w:line="300" w:lineRule="exact"/>
              <w:jc w:val="center"/>
              <w:rPr>
                <w:rFonts w:hint="eastAsia" w:ascii="黑体" w:hAnsi="黑体" w:eastAsia="黑体" w:cs="宋体"/>
                <w:kern w:val="0"/>
                <w:sz w:val="20"/>
                <w:szCs w:val="20"/>
              </w:rPr>
            </w:pPr>
          </w:p>
        </w:tc>
        <w:tc>
          <w:tcPr>
            <w:tcW w:w="774" w:type="dxa"/>
            <w:vMerge w:val="continue"/>
            <w:shd w:val="clear" w:color="auto" w:fill="auto"/>
            <w:vAlign w:val="center"/>
          </w:tcPr>
          <w:p w14:paraId="6338CDB3">
            <w:pPr>
              <w:widowControl/>
              <w:spacing w:line="300" w:lineRule="exact"/>
              <w:jc w:val="center"/>
              <w:rPr>
                <w:rFonts w:hint="eastAsia" w:ascii="黑体" w:hAnsi="黑体" w:eastAsia="黑体" w:cs="宋体"/>
                <w:kern w:val="0"/>
                <w:sz w:val="20"/>
                <w:szCs w:val="20"/>
              </w:rPr>
            </w:pPr>
          </w:p>
        </w:tc>
        <w:tc>
          <w:tcPr>
            <w:tcW w:w="535" w:type="dxa"/>
            <w:shd w:val="clear" w:color="auto" w:fill="auto"/>
            <w:vAlign w:val="center"/>
          </w:tcPr>
          <w:p w14:paraId="0A643EA4">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全社会</w:t>
            </w:r>
          </w:p>
        </w:tc>
        <w:tc>
          <w:tcPr>
            <w:tcW w:w="535" w:type="dxa"/>
            <w:shd w:val="clear" w:color="auto" w:fill="auto"/>
            <w:vAlign w:val="center"/>
          </w:tcPr>
          <w:p w14:paraId="404D5FE8">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特定</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对象</w:t>
            </w:r>
          </w:p>
        </w:tc>
        <w:tc>
          <w:tcPr>
            <w:tcW w:w="535" w:type="dxa"/>
            <w:shd w:val="clear" w:color="auto" w:fill="auto"/>
            <w:vAlign w:val="center"/>
          </w:tcPr>
          <w:p w14:paraId="607706AF">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主动</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公开</w:t>
            </w:r>
          </w:p>
        </w:tc>
        <w:tc>
          <w:tcPr>
            <w:tcW w:w="535" w:type="dxa"/>
            <w:shd w:val="clear" w:color="auto" w:fill="auto"/>
            <w:vAlign w:val="center"/>
          </w:tcPr>
          <w:p w14:paraId="1A47834D">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依申请</w:t>
            </w:r>
          </w:p>
          <w:p w14:paraId="50D36355">
            <w:pPr>
              <w:widowControl/>
              <w:spacing w:line="300" w:lineRule="exact"/>
              <w:jc w:val="center"/>
              <w:rPr>
                <w:rFonts w:hint="eastAsia" w:ascii="黑体" w:hAnsi="黑体" w:eastAsia="黑体" w:cs="宋体"/>
                <w:kern w:val="0"/>
                <w:sz w:val="20"/>
                <w:szCs w:val="20"/>
              </w:rPr>
            </w:pPr>
            <w:r>
              <w:rPr>
                <w:rFonts w:hint="eastAsia" w:ascii="黑体" w:hAnsi="黑体" w:eastAsia="黑体" w:cs="宋体"/>
                <w:kern w:val="0"/>
                <w:sz w:val="20"/>
                <w:szCs w:val="20"/>
              </w:rPr>
              <w:t>公开</w:t>
            </w:r>
          </w:p>
        </w:tc>
      </w:tr>
      <w:tr w14:paraId="51CD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460" w:type="dxa"/>
            <w:shd w:val="clear" w:color="auto" w:fill="auto"/>
            <w:vAlign w:val="center"/>
          </w:tcPr>
          <w:p w14:paraId="670B8A2A">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w:t>
            </w:r>
          </w:p>
        </w:tc>
        <w:tc>
          <w:tcPr>
            <w:tcW w:w="1029" w:type="dxa"/>
            <w:vMerge w:val="restart"/>
            <w:shd w:val="clear" w:color="auto" w:fill="auto"/>
            <w:vAlign w:val="center"/>
          </w:tcPr>
          <w:p w14:paraId="3E803194">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机构信息</w:t>
            </w:r>
          </w:p>
        </w:tc>
        <w:tc>
          <w:tcPr>
            <w:tcW w:w="4446" w:type="dxa"/>
            <w:shd w:val="clear" w:color="auto" w:fill="auto"/>
            <w:vAlign w:val="center"/>
          </w:tcPr>
          <w:p w14:paraId="12FA706D">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基本信息</w:t>
            </w:r>
          </w:p>
        </w:tc>
        <w:tc>
          <w:tcPr>
            <w:tcW w:w="1635" w:type="dxa"/>
            <w:shd w:val="clear" w:color="auto" w:fill="auto"/>
            <w:vAlign w:val="center"/>
          </w:tcPr>
          <w:p w14:paraId="788C6365">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1.机构名称</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2.联系方式</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4.办公地址</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4.办公时间</w:t>
            </w:r>
          </w:p>
        </w:tc>
        <w:tc>
          <w:tcPr>
            <w:tcW w:w="1920" w:type="dxa"/>
            <w:shd w:val="clear" w:color="auto" w:fill="auto"/>
            <w:vAlign w:val="center"/>
          </w:tcPr>
          <w:p w14:paraId="4113D265">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《中华人民共和国政府信息公开条例》《河北省实施&lt;中华人民共和国政府信息公开条例&gt;办法》等法律法规规章和规范性文件</w:t>
            </w:r>
          </w:p>
        </w:tc>
        <w:tc>
          <w:tcPr>
            <w:tcW w:w="2055" w:type="dxa"/>
            <w:shd w:val="clear" w:color="auto" w:fill="auto"/>
            <w:vAlign w:val="center"/>
          </w:tcPr>
          <w:p w14:paraId="0DB3AC4B">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6A682043">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办公室</w:t>
            </w:r>
          </w:p>
        </w:tc>
        <w:tc>
          <w:tcPr>
            <w:tcW w:w="774" w:type="dxa"/>
            <w:shd w:val="clear" w:color="auto" w:fill="auto"/>
            <w:vAlign w:val="center"/>
          </w:tcPr>
          <w:p w14:paraId="414286D7">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p w14:paraId="5430F7F4">
            <w:pPr>
              <w:widowControl/>
              <w:spacing w:line="260" w:lineRule="exact"/>
              <w:rPr>
                <w:rFonts w:hint="eastAsia" w:ascii="仿宋_GB2312" w:hAnsi="宋体" w:eastAsia="仿宋_GB2312" w:cs="宋体"/>
                <w:kern w:val="0"/>
                <w:sz w:val="18"/>
                <w:szCs w:val="18"/>
              </w:rPr>
            </w:pPr>
          </w:p>
        </w:tc>
        <w:tc>
          <w:tcPr>
            <w:tcW w:w="535" w:type="dxa"/>
            <w:shd w:val="clear" w:color="auto" w:fill="auto"/>
            <w:vAlign w:val="center"/>
          </w:tcPr>
          <w:p w14:paraId="4F1D21D9">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4BF53B53">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5F1635C0">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3EEBD2A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4EA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460" w:type="dxa"/>
            <w:shd w:val="clear" w:color="auto" w:fill="auto"/>
            <w:vAlign w:val="center"/>
          </w:tcPr>
          <w:p w14:paraId="431C9D20">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2</w:t>
            </w:r>
          </w:p>
        </w:tc>
        <w:tc>
          <w:tcPr>
            <w:tcW w:w="1029" w:type="dxa"/>
            <w:vMerge w:val="continue"/>
            <w:shd w:val="clear" w:color="auto" w:fill="auto"/>
            <w:vAlign w:val="center"/>
          </w:tcPr>
          <w:p w14:paraId="071133C2">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030101F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法定职责</w:t>
            </w:r>
          </w:p>
        </w:tc>
        <w:tc>
          <w:tcPr>
            <w:tcW w:w="1635" w:type="dxa"/>
            <w:shd w:val="clear" w:color="auto" w:fill="auto"/>
            <w:vAlign w:val="center"/>
          </w:tcPr>
          <w:p w14:paraId="54CE55F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依据“三定”规定确定的本部门法定职责</w:t>
            </w:r>
          </w:p>
        </w:tc>
        <w:tc>
          <w:tcPr>
            <w:tcW w:w="1920" w:type="dxa"/>
            <w:shd w:val="clear" w:color="auto" w:fill="auto"/>
            <w:vAlign w:val="center"/>
          </w:tcPr>
          <w:p w14:paraId="751F0105">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《中华人民共和国政府信息公开条例》《河北省实施&lt;中华人民共和国政府信息公开条例&gt;办法》等法律法规规章和规范性文件</w:t>
            </w:r>
          </w:p>
        </w:tc>
        <w:tc>
          <w:tcPr>
            <w:tcW w:w="2055" w:type="dxa"/>
            <w:shd w:val="clear" w:color="auto" w:fill="auto"/>
            <w:vAlign w:val="center"/>
          </w:tcPr>
          <w:p w14:paraId="4D958F42">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35D6C70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人事处</w:t>
            </w:r>
          </w:p>
        </w:tc>
        <w:tc>
          <w:tcPr>
            <w:tcW w:w="774" w:type="dxa"/>
            <w:shd w:val="clear" w:color="auto" w:fill="auto"/>
            <w:vAlign w:val="center"/>
          </w:tcPr>
          <w:p w14:paraId="5825CE25">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7913DC5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15753A2C">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56282254">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3D89B29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76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460" w:type="dxa"/>
            <w:shd w:val="clear" w:color="auto" w:fill="auto"/>
            <w:vAlign w:val="center"/>
          </w:tcPr>
          <w:p w14:paraId="7DCA551E">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3</w:t>
            </w:r>
          </w:p>
        </w:tc>
        <w:tc>
          <w:tcPr>
            <w:tcW w:w="1029" w:type="dxa"/>
            <w:vMerge w:val="continue"/>
            <w:tcBorders>
              <w:bottom w:val="nil"/>
            </w:tcBorders>
            <w:shd w:val="clear" w:color="auto" w:fill="auto"/>
            <w:vAlign w:val="center"/>
          </w:tcPr>
          <w:p w14:paraId="2B6E5BF1">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2B338BCC">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领导简历</w:t>
            </w:r>
          </w:p>
        </w:tc>
        <w:tc>
          <w:tcPr>
            <w:tcW w:w="1635" w:type="dxa"/>
            <w:shd w:val="clear" w:color="auto" w:fill="auto"/>
            <w:vAlign w:val="center"/>
          </w:tcPr>
          <w:p w14:paraId="1C97FBD7">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1.姓名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2.职务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3.工作分工</w:t>
            </w:r>
          </w:p>
        </w:tc>
        <w:tc>
          <w:tcPr>
            <w:tcW w:w="1920" w:type="dxa"/>
            <w:shd w:val="clear" w:color="auto" w:fill="auto"/>
            <w:vAlign w:val="center"/>
          </w:tcPr>
          <w:p w14:paraId="43B20C10">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《中华人民共和国政府信息公开条例》《河北省实施&lt;中华人民共和国政府信息公开条例&gt;办法》等法律法规规章和规范性文件</w:t>
            </w:r>
          </w:p>
        </w:tc>
        <w:tc>
          <w:tcPr>
            <w:tcW w:w="2055" w:type="dxa"/>
            <w:shd w:val="clear" w:color="auto" w:fill="auto"/>
            <w:vAlign w:val="center"/>
          </w:tcPr>
          <w:p w14:paraId="20A0A20F">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203712B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人事处</w:t>
            </w:r>
          </w:p>
        </w:tc>
        <w:tc>
          <w:tcPr>
            <w:tcW w:w="774" w:type="dxa"/>
            <w:shd w:val="clear" w:color="auto" w:fill="auto"/>
            <w:vAlign w:val="center"/>
          </w:tcPr>
          <w:p w14:paraId="0A77D4C0">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22A430C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75E11B4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66C8DC6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7AF79C2A">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A84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shd w:val="clear" w:color="auto" w:fill="auto"/>
            <w:vAlign w:val="center"/>
          </w:tcPr>
          <w:p w14:paraId="35CB6CD5">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4</w:t>
            </w:r>
          </w:p>
        </w:tc>
        <w:tc>
          <w:tcPr>
            <w:tcW w:w="1029" w:type="dxa"/>
            <w:tcBorders>
              <w:top w:val="nil"/>
              <w:bottom w:val="nil"/>
            </w:tcBorders>
            <w:shd w:val="clear" w:color="auto" w:fill="auto"/>
            <w:vAlign w:val="center"/>
          </w:tcPr>
          <w:p w14:paraId="4395D390">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1F9996DF">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内设机构</w:t>
            </w:r>
          </w:p>
        </w:tc>
        <w:tc>
          <w:tcPr>
            <w:tcW w:w="1635" w:type="dxa"/>
            <w:shd w:val="clear" w:color="auto" w:fill="auto"/>
            <w:vAlign w:val="center"/>
          </w:tcPr>
          <w:p w14:paraId="66FF1B16">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1.机构名称</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2.负责人信息</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3.主要职责</w:t>
            </w:r>
          </w:p>
        </w:tc>
        <w:tc>
          <w:tcPr>
            <w:tcW w:w="1920" w:type="dxa"/>
            <w:shd w:val="clear" w:color="auto" w:fill="auto"/>
            <w:vAlign w:val="center"/>
          </w:tcPr>
          <w:p w14:paraId="5C969CD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《中华人民共和国政府信息公开条例》《河北省实施&lt;中华人民共和国政府信息公开条例&gt;办法》等法律法规规章和规范性文件</w:t>
            </w:r>
          </w:p>
        </w:tc>
        <w:tc>
          <w:tcPr>
            <w:tcW w:w="2055" w:type="dxa"/>
            <w:shd w:val="clear" w:color="auto" w:fill="auto"/>
            <w:vAlign w:val="center"/>
          </w:tcPr>
          <w:p w14:paraId="7A2A8D9E">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6A70108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人事处</w:t>
            </w:r>
          </w:p>
        </w:tc>
        <w:tc>
          <w:tcPr>
            <w:tcW w:w="774" w:type="dxa"/>
            <w:shd w:val="clear" w:color="auto" w:fill="auto"/>
            <w:vAlign w:val="center"/>
          </w:tcPr>
          <w:p w14:paraId="4FCD516E">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11CFED8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73765D4E">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7F6799F0">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5BA6F6CD">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547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shd w:val="clear" w:color="auto" w:fill="auto"/>
            <w:vAlign w:val="center"/>
          </w:tcPr>
          <w:p w14:paraId="489101B0">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5</w:t>
            </w:r>
          </w:p>
        </w:tc>
        <w:tc>
          <w:tcPr>
            <w:tcW w:w="1029" w:type="dxa"/>
            <w:tcBorders>
              <w:top w:val="nil"/>
            </w:tcBorders>
            <w:shd w:val="clear" w:color="auto" w:fill="auto"/>
            <w:vAlign w:val="center"/>
          </w:tcPr>
          <w:p w14:paraId="28F9D974">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4A65D2E8">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下属机构</w:t>
            </w:r>
          </w:p>
        </w:tc>
        <w:tc>
          <w:tcPr>
            <w:tcW w:w="1635" w:type="dxa"/>
            <w:shd w:val="clear" w:color="auto" w:fill="auto"/>
            <w:vAlign w:val="center"/>
          </w:tcPr>
          <w:p w14:paraId="41B8B33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1.单位名称</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2.负责人信息</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3.主要职责</w:t>
            </w:r>
          </w:p>
        </w:tc>
        <w:tc>
          <w:tcPr>
            <w:tcW w:w="1920" w:type="dxa"/>
            <w:shd w:val="clear" w:color="auto" w:fill="auto"/>
            <w:vAlign w:val="center"/>
          </w:tcPr>
          <w:p w14:paraId="495A008B">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w:t>
            </w:r>
          </w:p>
        </w:tc>
        <w:tc>
          <w:tcPr>
            <w:tcW w:w="2055" w:type="dxa"/>
            <w:shd w:val="clear" w:color="auto" w:fill="auto"/>
            <w:vAlign w:val="center"/>
          </w:tcPr>
          <w:p w14:paraId="536042A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215E53CC">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人事处</w:t>
            </w:r>
          </w:p>
        </w:tc>
        <w:tc>
          <w:tcPr>
            <w:tcW w:w="774" w:type="dxa"/>
            <w:shd w:val="clear" w:color="auto" w:fill="auto"/>
            <w:vAlign w:val="center"/>
          </w:tcPr>
          <w:p w14:paraId="4D61D31D">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p w14:paraId="7B0DF37F">
            <w:pPr>
              <w:widowControl/>
              <w:spacing w:line="230" w:lineRule="exact"/>
              <w:rPr>
                <w:rFonts w:hint="eastAsia" w:ascii="仿宋_GB2312" w:hAnsi="宋体" w:eastAsia="仿宋_GB2312" w:cs="宋体"/>
                <w:kern w:val="0"/>
                <w:sz w:val="18"/>
                <w:szCs w:val="18"/>
              </w:rPr>
            </w:pPr>
          </w:p>
        </w:tc>
        <w:tc>
          <w:tcPr>
            <w:tcW w:w="535" w:type="dxa"/>
            <w:shd w:val="clear" w:color="auto" w:fill="auto"/>
            <w:vAlign w:val="center"/>
          </w:tcPr>
          <w:p w14:paraId="12E7C1DE">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657F5A42">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0C754AE4">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4858C2BC">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646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460" w:type="dxa"/>
            <w:shd w:val="clear" w:color="auto" w:fill="auto"/>
            <w:vAlign w:val="center"/>
          </w:tcPr>
          <w:p w14:paraId="7800BF12">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6</w:t>
            </w:r>
          </w:p>
        </w:tc>
        <w:tc>
          <w:tcPr>
            <w:tcW w:w="1029" w:type="dxa"/>
            <w:shd w:val="clear" w:color="auto" w:fill="auto"/>
            <w:vAlign w:val="center"/>
          </w:tcPr>
          <w:p w14:paraId="67FA6017">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信息公开</w:t>
            </w:r>
          </w:p>
        </w:tc>
        <w:tc>
          <w:tcPr>
            <w:tcW w:w="4446" w:type="dxa"/>
            <w:shd w:val="clear" w:color="auto" w:fill="auto"/>
            <w:vAlign w:val="center"/>
          </w:tcPr>
          <w:p w14:paraId="0EBAD7A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政府信息公开专栏</w:t>
            </w:r>
          </w:p>
        </w:tc>
        <w:tc>
          <w:tcPr>
            <w:tcW w:w="1635" w:type="dxa"/>
            <w:shd w:val="clear" w:color="auto" w:fill="auto"/>
            <w:vAlign w:val="center"/>
          </w:tcPr>
          <w:p w14:paraId="2313F08C">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1.政策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2.信息公开指南</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3.信息公开制度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4.法定主动公开内容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5.信息公开年报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6.信息依申请公开（平台或途径）</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7.政务公开事项清单</w:t>
            </w:r>
          </w:p>
        </w:tc>
        <w:tc>
          <w:tcPr>
            <w:tcW w:w="1920" w:type="dxa"/>
            <w:shd w:val="clear" w:color="auto" w:fill="auto"/>
            <w:vAlign w:val="center"/>
          </w:tcPr>
          <w:p w14:paraId="5947151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《中华人民共和国政府信息公开条例》《河北省实施&lt;中华人民共和国政府信息公开条例&gt;办法》等法律法规规章和规范性文件</w:t>
            </w:r>
          </w:p>
        </w:tc>
        <w:tc>
          <w:tcPr>
            <w:tcW w:w="2055" w:type="dxa"/>
            <w:shd w:val="clear" w:color="auto" w:fill="auto"/>
            <w:vAlign w:val="center"/>
          </w:tcPr>
          <w:p w14:paraId="6749D432">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596392DB">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办公室</w:t>
            </w:r>
          </w:p>
        </w:tc>
        <w:tc>
          <w:tcPr>
            <w:tcW w:w="774" w:type="dxa"/>
            <w:shd w:val="clear" w:color="auto" w:fill="auto"/>
            <w:vAlign w:val="center"/>
          </w:tcPr>
          <w:p w14:paraId="0800F8A9">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67D42668">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019C5AE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2503A722">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402AC62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D15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460" w:type="dxa"/>
            <w:shd w:val="clear" w:color="auto" w:fill="auto"/>
            <w:vAlign w:val="center"/>
          </w:tcPr>
          <w:p w14:paraId="070966EA">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7</w:t>
            </w:r>
          </w:p>
        </w:tc>
        <w:tc>
          <w:tcPr>
            <w:tcW w:w="1029" w:type="dxa"/>
            <w:shd w:val="clear" w:color="auto" w:fill="auto"/>
            <w:vAlign w:val="center"/>
          </w:tcPr>
          <w:p w14:paraId="491B3120">
            <w:pPr>
              <w:widowControl/>
              <w:spacing w:line="300" w:lineRule="exac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“双随机、一公开</w:t>
            </w:r>
            <w:r>
              <w:rPr>
                <w:rFonts w:hint="eastAsia" w:ascii="仿宋_GB2312" w:hAnsi="宋体" w:eastAsia="仿宋_GB2312" w:cs="宋体"/>
                <w:kern w:val="0"/>
                <w:sz w:val="18"/>
                <w:szCs w:val="18"/>
                <w:lang w:eastAsia="zh-CN"/>
              </w:rPr>
              <w:t>”</w:t>
            </w:r>
          </w:p>
        </w:tc>
        <w:tc>
          <w:tcPr>
            <w:tcW w:w="4446" w:type="dxa"/>
            <w:shd w:val="clear" w:color="auto" w:fill="auto"/>
            <w:vAlign w:val="center"/>
          </w:tcPr>
          <w:p w14:paraId="447031D1">
            <w:pPr>
              <w:widowControl/>
              <w:spacing w:line="300" w:lineRule="exac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“双随机、一公开</w:t>
            </w:r>
            <w:r>
              <w:rPr>
                <w:rFonts w:hint="eastAsia" w:ascii="仿宋_GB2312" w:hAnsi="宋体" w:eastAsia="仿宋_GB2312" w:cs="宋体"/>
                <w:kern w:val="0"/>
                <w:sz w:val="18"/>
                <w:szCs w:val="18"/>
                <w:lang w:eastAsia="zh-CN"/>
              </w:rPr>
              <w:t>”</w:t>
            </w:r>
          </w:p>
        </w:tc>
        <w:tc>
          <w:tcPr>
            <w:tcW w:w="1635" w:type="dxa"/>
            <w:shd w:val="clear" w:color="auto" w:fill="auto"/>
            <w:vAlign w:val="center"/>
          </w:tcPr>
          <w:p w14:paraId="026C25B5">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1.抽查事项清单</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2.检查对象名录</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3.抽查情况</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4.查处结果</w:t>
            </w:r>
          </w:p>
        </w:tc>
        <w:tc>
          <w:tcPr>
            <w:tcW w:w="1920" w:type="dxa"/>
            <w:shd w:val="clear" w:color="auto" w:fill="auto"/>
            <w:vAlign w:val="center"/>
          </w:tcPr>
          <w:p w14:paraId="238DCB41">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《国务院关于在市场监管领域全面推行部门联合“</w:t>
            </w:r>
            <w:bookmarkStart w:id="0" w:name="_GoBack"/>
            <w:bookmarkEnd w:id="0"/>
            <w:r>
              <w:rPr>
                <w:rFonts w:hint="eastAsia" w:ascii="仿宋_GB2312" w:hAnsi="宋体" w:eastAsia="仿宋_GB2312" w:cs="宋体"/>
                <w:kern w:val="0"/>
                <w:sz w:val="18"/>
                <w:szCs w:val="18"/>
              </w:rPr>
              <w:t>双随机、一公开”监管的意见》和《河北省人民政府关于在市场监管领域全面推行部门联合“双随机、一公开”监管的实施意见》等</w:t>
            </w:r>
          </w:p>
        </w:tc>
        <w:tc>
          <w:tcPr>
            <w:tcW w:w="2055" w:type="dxa"/>
            <w:shd w:val="clear" w:color="auto" w:fill="auto"/>
            <w:vAlign w:val="center"/>
          </w:tcPr>
          <w:p w14:paraId="281C8E2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自抽检结束之日起20个工作日内向社会公示；对抽查有问题的市场主体，区分情况依法作出处理并向社会公示。</w:t>
            </w:r>
          </w:p>
        </w:tc>
        <w:tc>
          <w:tcPr>
            <w:tcW w:w="405" w:type="dxa"/>
            <w:shd w:val="clear" w:color="auto" w:fill="auto"/>
            <w:vAlign w:val="center"/>
          </w:tcPr>
          <w:p w14:paraId="5D8A1970">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监督处</w:t>
            </w:r>
          </w:p>
        </w:tc>
        <w:tc>
          <w:tcPr>
            <w:tcW w:w="774" w:type="dxa"/>
            <w:shd w:val="clear" w:color="auto" w:fill="auto"/>
            <w:vAlign w:val="center"/>
          </w:tcPr>
          <w:p w14:paraId="1457087A">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0321CC7A">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5F3E562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6D411A3E">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1AF9A213">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14C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shd w:val="clear" w:color="auto" w:fill="auto"/>
            <w:vAlign w:val="center"/>
          </w:tcPr>
          <w:p w14:paraId="0E1484B2">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8</w:t>
            </w:r>
          </w:p>
        </w:tc>
        <w:tc>
          <w:tcPr>
            <w:tcW w:w="1029" w:type="dxa"/>
            <w:shd w:val="clear" w:color="auto" w:fill="auto"/>
            <w:vAlign w:val="center"/>
          </w:tcPr>
          <w:p w14:paraId="36030C4F">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建议提案</w:t>
            </w:r>
          </w:p>
        </w:tc>
        <w:tc>
          <w:tcPr>
            <w:tcW w:w="4446" w:type="dxa"/>
            <w:shd w:val="clear" w:color="auto" w:fill="auto"/>
            <w:vAlign w:val="center"/>
          </w:tcPr>
          <w:p w14:paraId="0ADA174D">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建议提案办理</w:t>
            </w:r>
          </w:p>
        </w:tc>
        <w:tc>
          <w:tcPr>
            <w:tcW w:w="1635" w:type="dxa"/>
            <w:shd w:val="clear" w:color="auto" w:fill="auto"/>
            <w:vAlign w:val="center"/>
          </w:tcPr>
          <w:p w14:paraId="1909664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1.可公开的建议提案办理复文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2.本单位办理建议提案总体情况及重要工作进展</w:t>
            </w:r>
          </w:p>
        </w:tc>
        <w:tc>
          <w:tcPr>
            <w:tcW w:w="1920" w:type="dxa"/>
            <w:shd w:val="clear" w:color="auto" w:fill="auto"/>
            <w:vAlign w:val="center"/>
          </w:tcPr>
          <w:p w14:paraId="470FDA9F">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《国务院办公厅关于做好全国人大代表建议和全国政协委员提案办理结果公开工作的通知》《河北省承办人大代表建议和政协提案工作规定》等</w:t>
            </w:r>
          </w:p>
        </w:tc>
        <w:tc>
          <w:tcPr>
            <w:tcW w:w="2055" w:type="dxa"/>
            <w:shd w:val="clear" w:color="auto" w:fill="auto"/>
            <w:vAlign w:val="center"/>
          </w:tcPr>
          <w:p w14:paraId="36E9F846">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70824DC2">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办公室</w:t>
            </w:r>
          </w:p>
        </w:tc>
        <w:tc>
          <w:tcPr>
            <w:tcW w:w="774" w:type="dxa"/>
            <w:shd w:val="clear" w:color="auto" w:fill="auto"/>
            <w:vAlign w:val="center"/>
          </w:tcPr>
          <w:p w14:paraId="4445E405">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p w14:paraId="2679566D">
            <w:pPr>
              <w:widowControl/>
              <w:spacing w:line="230" w:lineRule="exact"/>
              <w:rPr>
                <w:rFonts w:hint="eastAsia" w:ascii="仿宋_GB2312" w:hAnsi="宋体" w:eastAsia="仿宋_GB2312" w:cs="宋体"/>
                <w:kern w:val="0"/>
                <w:sz w:val="18"/>
                <w:szCs w:val="18"/>
              </w:rPr>
            </w:pPr>
          </w:p>
        </w:tc>
        <w:tc>
          <w:tcPr>
            <w:tcW w:w="535" w:type="dxa"/>
            <w:shd w:val="clear" w:color="auto" w:fill="auto"/>
            <w:vAlign w:val="center"/>
          </w:tcPr>
          <w:p w14:paraId="5BCCB4A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438E1ADE">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1BB1A4A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61234C3F">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0DC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460" w:type="dxa"/>
            <w:shd w:val="clear" w:color="auto" w:fill="auto"/>
            <w:vAlign w:val="center"/>
          </w:tcPr>
          <w:p w14:paraId="707227C1">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9</w:t>
            </w:r>
          </w:p>
        </w:tc>
        <w:tc>
          <w:tcPr>
            <w:tcW w:w="1029" w:type="dxa"/>
            <w:vMerge w:val="restart"/>
            <w:shd w:val="clear" w:color="auto" w:fill="auto"/>
            <w:vAlign w:val="center"/>
          </w:tcPr>
          <w:p w14:paraId="755D9D77">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政策文件</w:t>
            </w:r>
          </w:p>
        </w:tc>
        <w:tc>
          <w:tcPr>
            <w:tcW w:w="4446" w:type="dxa"/>
            <w:shd w:val="clear" w:color="auto" w:fill="auto"/>
            <w:vAlign w:val="center"/>
          </w:tcPr>
          <w:p w14:paraId="57DD123D">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重大决策预公开</w:t>
            </w:r>
          </w:p>
        </w:tc>
        <w:tc>
          <w:tcPr>
            <w:tcW w:w="1635" w:type="dxa"/>
            <w:shd w:val="clear" w:color="auto" w:fill="auto"/>
            <w:vAlign w:val="center"/>
          </w:tcPr>
          <w:p w14:paraId="21238E42">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1.决策草案及说明</w:t>
            </w:r>
            <w:r>
              <w:rPr>
                <w:rFonts w:hint="eastAsia" w:ascii="仿宋_GB2312" w:hAnsi="宋体" w:eastAsia="仿宋_GB2312" w:cs="宋体"/>
                <w:kern w:val="0"/>
                <w:sz w:val="18"/>
                <w:szCs w:val="18"/>
                <w:lang w:eastAsia="zh-CN"/>
              </w:rPr>
              <w:t>。</w:t>
            </w:r>
            <w:r>
              <w:rPr>
                <w:rFonts w:hint="eastAsia" w:ascii="仿宋_GB2312" w:hAnsi="宋体" w:eastAsia="仿宋_GB2312" w:cs="宋体"/>
                <w:kern w:val="0"/>
                <w:sz w:val="18"/>
                <w:szCs w:val="18"/>
              </w:rPr>
              <w:t>2.社会公众普遍关心或者专业性、技术性较强的重大行政决策公众意见收集和采纳情况</w:t>
            </w:r>
          </w:p>
        </w:tc>
        <w:tc>
          <w:tcPr>
            <w:tcW w:w="1920" w:type="dxa"/>
            <w:shd w:val="clear" w:color="auto" w:fill="auto"/>
            <w:vAlign w:val="center"/>
          </w:tcPr>
          <w:p w14:paraId="051AEB57">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《中共中央办公厅 国务院办公厅关于全面推进政务公开工作的意见》《河北省重大行政决策程序暂行办法》等</w:t>
            </w:r>
          </w:p>
        </w:tc>
        <w:tc>
          <w:tcPr>
            <w:tcW w:w="2055" w:type="dxa"/>
            <w:shd w:val="clear" w:color="auto" w:fill="auto"/>
            <w:vAlign w:val="center"/>
          </w:tcPr>
          <w:p w14:paraId="3D31E631">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4BCC46D5">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办公室</w:t>
            </w:r>
          </w:p>
        </w:tc>
        <w:tc>
          <w:tcPr>
            <w:tcW w:w="774" w:type="dxa"/>
            <w:shd w:val="clear" w:color="auto" w:fill="auto"/>
            <w:vAlign w:val="center"/>
          </w:tcPr>
          <w:p w14:paraId="644CE4AC">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030308E3">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61873C4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7FC5BEF8">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26455A90">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C3B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460" w:type="dxa"/>
            <w:shd w:val="clear" w:color="auto" w:fill="auto"/>
            <w:vAlign w:val="center"/>
          </w:tcPr>
          <w:p w14:paraId="0A36E744">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10</w:t>
            </w:r>
          </w:p>
        </w:tc>
        <w:tc>
          <w:tcPr>
            <w:tcW w:w="1029" w:type="dxa"/>
            <w:vMerge w:val="continue"/>
            <w:shd w:val="clear" w:color="auto" w:fill="auto"/>
            <w:vAlign w:val="center"/>
          </w:tcPr>
          <w:p w14:paraId="0AE676E1">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3752733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法律法规</w:t>
            </w:r>
          </w:p>
        </w:tc>
        <w:tc>
          <w:tcPr>
            <w:tcW w:w="1635" w:type="dxa"/>
            <w:shd w:val="clear" w:color="auto" w:fill="auto"/>
            <w:vAlign w:val="center"/>
          </w:tcPr>
          <w:p w14:paraId="42FA189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履行本部门职能职责涉及的主要法律法规</w:t>
            </w:r>
          </w:p>
        </w:tc>
        <w:tc>
          <w:tcPr>
            <w:tcW w:w="1920" w:type="dxa"/>
            <w:shd w:val="clear" w:color="auto" w:fill="auto"/>
            <w:vAlign w:val="center"/>
          </w:tcPr>
          <w:p w14:paraId="34A0373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《国务院办公厅印发&lt;关于全面推进政务公开工作的意见&gt;实施细则的通知》《河北省人民政府办公厅关于印发河北省全面推进政务公开工作实施细则的通知》</w:t>
            </w:r>
          </w:p>
        </w:tc>
        <w:tc>
          <w:tcPr>
            <w:tcW w:w="2055" w:type="dxa"/>
            <w:shd w:val="clear" w:color="auto" w:fill="auto"/>
            <w:vAlign w:val="center"/>
          </w:tcPr>
          <w:p w14:paraId="345841D0">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0AF4024B">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宣传法规处</w:t>
            </w:r>
          </w:p>
        </w:tc>
        <w:tc>
          <w:tcPr>
            <w:tcW w:w="774" w:type="dxa"/>
            <w:shd w:val="clear" w:color="auto" w:fill="auto"/>
            <w:vAlign w:val="center"/>
          </w:tcPr>
          <w:p w14:paraId="3100309C">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04FFD79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4457168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4944AD8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27AA9A5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A3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460" w:type="dxa"/>
            <w:shd w:val="clear" w:color="auto" w:fill="auto"/>
            <w:vAlign w:val="center"/>
          </w:tcPr>
          <w:p w14:paraId="0DDCF47F">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11</w:t>
            </w:r>
          </w:p>
        </w:tc>
        <w:tc>
          <w:tcPr>
            <w:tcW w:w="1029" w:type="dxa"/>
            <w:vMerge w:val="continue"/>
            <w:tcBorders>
              <w:bottom w:val="single" w:color="auto" w:sz="4" w:space="0"/>
            </w:tcBorders>
            <w:shd w:val="clear" w:color="auto" w:fill="auto"/>
            <w:vAlign w:val="center"/>
          </w:tcPr>
          <w:p w14:paraId="73635FB0">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43876D6C">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行政规章</w:t>
            </w:r>
          </w:p>
        </w:tc>
        <w:tc>
          <w:tcPr>
            <w:tcW w:w="1635" w:type="dxa"/>
            <w:shd w:val="clear" w:color="auto" w:fill="auto"/>
            <w:vAlign w:val="center"/>
          </w:tcPr>
          <w:p w14:paraId="325325BF">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履行本部门职能职责涉及的主要行政规章</w:t>
            </w:r>
          </w:p>
        </w:tc>
        <w:tc>
          <w:tcPr>
            <w:tcW w:w="1920" w:type="dxa"/>
            <w:shd w:val="clear" w:color="auto" w:fill="auto"/>
            <w:vAlign w:val="center"/>
          </w:tcPr>
          <w:p w14:paraId="6A8DFDB0">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《国务院办公厅印发&lt;关于全面推进政务公开工作的意见&gt;实施细则的通知》《河北省人民政府办公厅关于印发河北省全面推进政务公开工作实施细则的通知》等</w:t>
            </w:r>
          </w:p>
        </w:tc>
        <w:tc>
          <w:tcPr>
            <w:tcW w:w="2055" w:type="dxa"/>
            <w:shd w:val="clear" w:color="auto" w:fill="auto"/>
            <w:vAlign w:val="center"/>
          </w:tcPr>
          <w:p w14:paraId="49A7276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463C8BE5">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宣传法规处</w:t>
            </w:r>
          </w:p>
        </w:tc>
        <w:tc>
          <w:tcPr>
            <w:tcW w:w="774" w:type="dxa"/>
            <w:shd w:val="clear" w:color="auto" w:fill="auto"/>
            <w:vAlign w:val="center"/>
          </w:tcPr>
          <w:p w14:paraId="3C6A19F1">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3AD1FA5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714E7580">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1B967060">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35D7B66C">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A76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shd w:val="clear" w:color="auto" w:fill="auto"/>
            <w:vAlign w:val="center"/>
          </w:tcPr>
          <w:p w14:paraId="1B71B45B">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12</w:t>
            </w:r>
          </w:p>
        </w:tc>
        <w:tc>
          <w:tcPr>
            <w:tcW w:w="1029" w:type="dxa"/>
            <w:tcBorders>
              <w:bottom w:val="nil"/>
            </w:tcBorders>
            <w:shd w:val="clear" w:color="auto" w:fill="auto"/>
          </w:tcPr>
          <w:p w14:paraId="0E6985E0"/>
        </w:tc>
        <w:tc>
          <w:tcPr>
            <w:tcW w:w="4446" w:type="dxa"/>
            <w:shd w:val="clear" w:color="auto" w:fill="auto"/>
            <w:vAlign w:val="center"/>
          </w:tcPr>
          <w:p w14:paraId="6A370B01">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行业部门文件</w:t>
            </w:r>
          </w:p>
        </w:tc>
        <w:tc>
          <w:tcPr>
            <w:tcW w:w="1635" w:type="dxa"/>
            <w:shd w:val="clear" w:color="auto" w:fill="auto"/>
            <w:vAlign w:val="center"/>
          </w:tcPr>
          <w:p w14:paraId="7F1092FB">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以省委、省政府，市委、市政府，国家或省行业主管部门名义印发的规范性文件或其他政策文件</w:t>
            </w:r>
          </w:p>
        </w:tc>
        <w:tc>
          <w:tcPr>
            <w:tcW w:w="1920" w:type="dxa"/>
            <w:shd w:val="clear" w:color="auto" w:fill="auto"/>
            <w:vAlign w:val="center"/>
          </w:tcPr>
          <w:p w14:paraId="5B7E0B10">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《国务院办公厅印发&lt;关于全面推进政务公开工作的意见&gt;实施细则的通知》《河北省人民政府办公厅关于印发河北省全面推进政务公开工作实施细则的通知》等</w:t>
            </w:r>
          </w:p>
        </w:tc>
        <w:tc>
          <w:tcPr>
            <w:tcW w:w="2055" w:type="dxa"/>
            <w:shd w:val="clear" w:color="auto" w:fill="auto"/>
            <w:vAlign w:val="center"/>
          </w:tcPr>
          <w:p w14:paraId="1B401B7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16E1221A">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各相关处室</w:t>
            </w:r>
          </w:p>
        </w:tc>
        <w:tc>
          <w:tcPr>
            <w:tcW w:w="774" w:type="dxa"/>
            <w:shd w:val="clear" w:color="auto" w:fill="auto"/>
            <w:vAlign w:val="center"/>
          </w:tcPr>
          <w:p w14:paraId="2CC28C37">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■政务新媒体 </w:t>
            </w:r>
          </w:p>
        </w:tc>
        <w:tc>
          <w:tcPr>
            <w:tcW w:w="535" w:type="dxa"/>
            <w:shd w:val="clear" w:color="auto" w:fill="auto"/>
            <w:vAlign w:val="center"/>
          </w:tcPr>
          <w:p w14:paraId="4FBBF7E3">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784EE80A">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452D9F9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1B7868D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1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60" w:type="dxa"/>
            <w:shd w:val="clear" w:color="auto" w:fill="auto"/>
            <w:vAlign w:val="center"/>
          </w:tcPr>
          <w:p w14:paraId="4FBFEC5B">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13</w:t>
            </w:r>
          </w:p>
        </w:tc>
        <w:tc>
          <w:tcPr>
            <w:tcW w:w="1029" w:type="dxa"/>
            <w:tcBorders>
              <w:top w:val="nil"/>
              <w:bottom w:val="nil"/>
            </w:tcBorders>
            <w:shd w:val="clear" w:color="auto" w:fill="auto"/>
          </w:tcPr>
          <w:p w14:paraId="753E38E4">
            <w:r>
              <w:rPr>
                <w:rFonts w:hint="eastAsia" w:ascii="仿宋_GB2312" w:hAnsi="宋体" w:eastAsia="仿宋_GB2312" w:cs="宋体"/>
                <w:kern w:val="0"/>
                <w:sz w:val="18"/>
                <w:szCs w:val="18"/>
              </w:rPr>
              <w:t>政策文件</w:t>
            </w:r>
          </w:p>
        </w:tc>
        <w:tc>
          <w:tcPr>
            <w:tcW w:w="4446" w:type="dxa"/>
            <w:shd w:val="clear" w:color="auto" w:fill="auto"/>
            <w:vAlign w:val="center"/>
          </w:tcPr>
          <w:p w14:paraId="4DD8E448">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政策解读</w:t>
            </w:r>
          </w:p>
        </w:tc>
        <w:tc>
          <w:tcPr>
            <w:tcW w:w="1635" w:type="dxa"/>
            <w:shd w:val="clear" w:color="auto" w:fill="auto"/>
            <w:vAlign w:val="center"/>
          </w:tcPr>
          <w:p w14:paraId="63B5C29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对本部门起草的重大政策文件的解读信息</w:t>
            </w:r>
          </w:p>
        </w:tc>
        <w:tc>
          <w:tcPr>
            <w:tcW w:w="1920" w:type="dxa"/>
            <w:shd w:val="clear" w:color="auto" w:fill="auto"/>
            <w:vAlign w:val="center"/>
          </w:tcPr>
          <w:p w14:paraId="05DE23C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《国务院办公厅印发&lt;关于全面推进政务公开工作的意见&gt;实施细则的通知》《河北省人民政府办公厅关于印发河北省全面推进政务公开工作实施细则的通知》等</w:t>
            </w:r>
          </w:p>
        </w:tc>
        <w:tc>
          <w:tcPr>
            <w:tcW w:w="2055" w:type="dxa"/>
            <w:shd w:val="clear" w:color="auto" w:fill="auto"/>
            <w:vAlign w:val="center"/>
          </w:tcPr>
          <w:p w14:paraId="27E11B3F">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4F13079F">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各相关处室</w:t>
            </w:r>
          </w:p>
        </w:tc>
        <w:tc>
          <w:tcPr>
            <w:tcW w:w="774" w:type="dxa"/>
            <w:shd w:val="clear" w:color="auto" w:fill="auto"/>
            <w:vAlign w:val="center"/>
          </w:tcPr>
          <w:p w14:paraId="2E77762C">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p w14:paraId="43612E22">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■政务新媒体</w:t>
            </w:r>
          </w:p>
        </w:tc>
        <w:tc>
          <w:tcPr>
            <w:tcW w:w="535" w:type="dxa"/>
            <w:shd w:val="clear" w:color="auto" w:fill="auto"/>
            <w:vAlign w:val="center"/>
          </w:tcPr>
          <w:p w14:paraId="287152CF">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6509E2B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2E549E40">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5D881BAD">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3FD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460" w:type="dxa"/>
            <w:shd w:val="clear" w:color="auto" w:fill="auto"/>
            <w:vAlign w:val="center"/>
          </w:tcPr>
          <w:p w14:paraId="0595C932">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14</w:t>
            </w:r>
          </w:p>
        </w:tc>
        <w:tc>
          <w:tcPr>
            <w:tcW w:w="1029" w:type="dxa"/>
            <w:tcBorders>
              <w:top w:val="nil"/>
            </w:tcBorders>
            <w:shd w:val="clear" w:color="auto" w:fill="auto"/>
          </w:tcPr>
          <w:p w14:paraId="2E166B13"/>
        </w:tc>
        <w:tc>
          <w:tcPr>
            <w:tcW w:w="4446" w:type="dxa"/>
            <w:shd w:val="clear" w:color="auto" w:fill="auto"/>
            <w:vAlign w:val="center"/>
          </w:tcPr>
          <w:p w14:paraId="748A9494">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规范性文件清理信息</w:t>
            </w:r>
          </w:p>
        </w:tc>
        <w:tc>
          <w:tcPr>
            <w:tcW w:w="1635" w:type="dxa"/>
            <w:shd w:val="clear" w:color="auto" w:fill="auto"/>
            <w:vAlign w:val="center"/>
          </w:tcPr>
          <w:p w14:paraId="4C3889C8">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1.规范性文件定期清理情况</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2.已修改、废止、失效的规范性文件目录</w:t>
            </w:r>
          </w:p>
        </w:tc>
        <w:tc>
          <w:tcPr>
            <w:tcW w:w="1920" w:type="dxa"/>
            <w:shd w:val="clear" w:color="auto" w:fill="auto"/>
            <w:vAlign w:val="center"/>
          </w:tcPr>
          <w:p w14:paraId="311A0765">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w:t>
            </w:r>
          </w:p>
        </w:tc>
        <w:tc>
          <w:tcPr>
            <w:tcW w:w="2055" w:type="dxa"/>
            <w:shd w:val="clear" w:color="auto" w:fill="auto"/>
            <w:vAlign w:val="center"/>
          </w:tcPr>
          <w:p w14:paraId="00727631">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7A6DD006">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宣传处</w:t>
            </w:r>
          </w:p>
        </w:tc>
        <w:tc>
          <w:tcPr>
            <w:tcW w:w="774" w:type="dxa"/>
            <w:shd w:val="clear" w:color="auto" w:fill="auto"/>
            <w:vAlign w:val="center"/>
          </w:tcPr>
          <w:p w14:paraId="13974EE6">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75AC89B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5150C35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19B92573">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5307D628">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851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460" w:type="dxa"/>
            <w:shd w:val="clear" w:color="auto" w:fill="auto"/>
            <w:vAlign w:val="center"/>
          </w:tcPr>
          <w:p w14:paraId="6CA9AD95">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15</w:t>
            </w:r>
          </w:p>
        </w:tc>
        <w:tc>
          <w:tcPr>
            <w:tcW w:w="1029" w:type="dxa"/>
            <w:vMerge w:val="restart"/>
            <w:shd w:val="clear" w:color="auto" w:fill="auto"/>
            <w:vAlign w:val="center"/>
          </w:tcPr>
          <w:p w14:paraId="1394294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政民互动</w:t>
            </w:r>
          </w:p>
        </w:tc>
        <w:tc>
          <w:tcPr>
            <w:tcW w:w="4446" w:type="dxa"/>
            <w:shd w:val="clear" w:color="auto" w:fill="auto"/>
            <w:vAlign w:val="center"/>
          </w:tcPr>
          <w:p w14:paraId="0FAC9C94">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回应关切</w:t>
            </w:r>
          </w:p>
        </w:tc>
        <w:tc>
          <w:tcPr>
            <w:tcW w:w="1635" w:type="dxa"/>
            <w:shd w:val="clear" w:color="auto" w:fill="auto"/>
            <w:vAlign w:val="center"/>
          </w:tcPr>
          <w:p w14:paraId="56AA22FD">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针对涉及本部门本行业的热点舆情发布的回应信息</w:t>
            </w:r>
          </w:p>
        </w:tc>
        <w:tc>
          <w:tcPr>
            <w:tcW w:w="1920" w:type="dxa"/>
            <w:shd w:val="clear" w:color="auto" w:fill="auto"/>
            <w:vAlign w:val="center"/>
          </w:tcPr>
          <w:p w14:paraId="19513E4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《国务院办公厅关于在政务公开工作中进一步做好政务舆情回应的通知》</w:t>
            </w:r>
          </w:p>
        </w:tc>
        <w:tc>
          <w:tcPr>
            <w:tcW w:w="2055" w:type="dxa"/>
            <w:shd w:val="clear" w:color="auto" w:fill="auto"/>
            <w:vAlign w:val="center"/>
          </w:tcPr>
          <w:p w14:paraId="34C40C1E">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及时公开</w:t>
            </w:r>
          </w:p>
        </w:tc>
        <w:tc>
          <w:tcPr>
            <w:tcW w:w="405" w:type="dxa"/>
            <w:shd w:val="clear" w:color="auto" w:fill="auto"/>
            <w:vAlign w:val="center"/>
          </w:tcPr>
          <w:p w14:paraId="63A3C42E">
            <w:pPr>
              <w:widowControl/>
              <w:spacing w:line="300" w:lineRule="exact"/>
              <w:jc w:val="center"/>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lang w:val="en-US" w:eastAsia="zh-CN"/>
              </w:rPr>
              <w:t>统计信息中心</w:t>
            </w:r>
          </w:p>
        </w:tc>
        <w:tc>
          <w:tcPr>
            <w:tcW w:w="774" w:type="dxa"/>
            <w:shd w:val="clear" w:color="auto" w:fill="auto"/>
            <w:vAlign w:val="center"/>
          </w:tcPr>
          <w:p w14:paraId="1B13E80D">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p w14:paraId="777ADA8E">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■政务新媒体 </w:t>
            </w:r>
          </w:p>
          <w:p w14:paraId="2F1B0B64">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■广播电视</w:t>
            </w:r>
          </w:p>
        </w:tc>
        <w:tc>
          <w:tcPr>
            <w:tcW w:w="535" w:type="dxa"/>
            <w:shd w:val="clear" w:color="auto" w:fill="auto"/>
            <w:vAlign w:val="center"/>
          </w:tcPr>
          <w:p w14:paraId="0EF84F9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6C8640BC">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52EB48F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4C2DEEF8">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DFD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60" w:type="dxa"/>
            <w:shd w:val="clear" w:color="auto" w:fill="auto"/>
            <w:vAlign w:val="center"/>
          </w:tcPr>
          <w:p w14:paraId="1E2C49E5">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16</w:t>
            </w:r>
          </w:p>
        </w:tc>
        <w:tc>
          <w:tcPr>
            <w:tcW w:w="1029" w:type="dxa"/>
            <w:vMerge w:val="continue"/>
            <w:shd w:val="clear" w:color="auto" w:fill="auto"/>
            <w:vAlign w:val="center"/>
          </w:tcPr>
          <w:p w14:paraId="77A4DB8D">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5F32A270">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咨询、投诉、举报、建议</w:t>
            </w:r>
          </w:p>
        </w:tc>
        <w:tc>
          <w:tcPr>
            <w:tcW w:w="1635" w:type="dxa"/>
            <w:shd w:val="clear" w:color="auto" w:fill="auto"/>
            <w:vAlign w:val="center"/>
          </w:tcPr>
          <w:p w14:paraId="2C8427D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1.投诉举报电话</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2.网民留言选登</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3.回复选登</w:t>
            </w:r>
          </w:p>
        </w:tc>
        <w:tc>
          <w:tcPr>
            <w:tcW w:w="1920" w:type="dxa"/>
            <w:shd w:val="clear" w:color="auto" w:fill="auto"/>
            <w:vAlign w:val="center"/>
          </w:tcPr>
          <w:p w14:paraId="483120E8">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w:t>
            </w:r>
          </w:p>
        </w:tc>
        <w:tc>
          <w:tcPr>
            <w:tcW w:w="2055" w:type="dxa"/>
            <w:shd w:val="clear" w:color="auto" w:fill="auto"/>
            <w:vAlign w:val="center"/>
          </w:tcPr>
          <w:p w14:paraId="7D96A7DB">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4D0EA0D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统计信息中心</w:t>
            </w:r>
          </w:p>
        </w:tc>
        <w:tc>
          <w:tcPr>
            <w:tcW w:w="774" w:type="dxa"/>
            <w:shd w:val="clear" w:color="auto" w:fill="auto"/>
            <w:vAlign w:val="center"/>
          </w:tcPr>
          <w:p w14:paraId="58193F30">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p w14:paraId="55BD84CA">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■政务新媒体 </w:t>
            </w:r>
          </w:p>
        </w:tc>
        <w:tc>
          <w:tcPr>
            <w:tcW w:w="535" w:type="dxa"/>
            <w:shd w:val="clear" w:color="auto" w:fill="auto"/>
            <w:vAlign w:val="center"/>
          </w:tcPr>
          <w:p w14:paraId="622B2A7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7A611BF5">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5523C5FD">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78A3F359">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8DA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460" w:type="dxa"/>
            <w:shd w:val="clear" w:color="auto" w:fill="auto"/>
            <w:vAlign w:val="center"/>
          </w:tcPr>
          <w:p w14:paraId="36EE0470">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17</w:t>
            </w:r>
          </w:p>
        </w:tc>
        <w:tc>
          <w:tcPr>
            <w:tcW w:w="1029" w:type="dxa"/>
            <w:shd w:val="clear" w:color="auto" w:fill="auto"/>
            <w:vAlign w:val="center"/>
          </w:tcPr>
          <w:p w14:paraId="6947A674">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新闻发布</w:t>
            </w:r>
          </w:p>
        </w:tc>
        <w:tc>
          <w:tcPr>
            <w:tcW w:w="4446" w:type="dxa"/>
            <w:shd w:val="clear" w:color="auto" w:fill="auto"/>
            <w:vAlign w:val="center"/>
          </w:tcPr>
          <w:p w14:paraId="26D6FC38">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新闻发布会</w:t>
            </w:r>
          </w:p>
        </w:tc>
        <w:tc>
          <w:tcPr>
            <w:tcW w:w="1635" w:type="dxa"/>
            <w:shd w:val="clear" w:color="auto" w:fill="auto"/>
            <w:vAlign w:val="center"/>
          </w:tcPr>
          <w:p w14:paraId="1668267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1.国家省市召开的涉及卫生健康行业的新闻发布会</w:t>
            </w:r>
            <w:r>
              <w:rPr>
                <w:rFonts w:hint="eastAsia" w:ascii="仿宋_GB2312" w:hAnsi="宋体" w:eastAsia="仿宋_GB2312" w:cs="宋体"/>
                <w:kern w:val="0"/>
                <w:sz w:val="18"/>
                <w:szCs w:val="18"/>
                <w:lang w:eastAsia="zh-CN"/>
              </w:rPr>
              <w:t>。</w:t>
            </w:r>
            <w:r>
              <w:rPr>
                <w:rFonts w:hint="eastAsia" w:ascii="仿宋_GB2312" w:hAnsi="宋体" w:eastAsia="仿宋_GB2312" w:cs="宋体"/>
                <w:kern w:val="0"/>
                <w:sz w:val="18"/>
                <w:szCs w:val="18"/>
              </w:rPr>
              <w:t>2.本单位召开的各类新闻发布会、新闻通气会和新闻吹风会</w:t>
            </w:r>
          </w:p>
        </w:tc>
        <w:tc>
          <w:tcPr>
            <w:tcW w:w="1920" w:type="dxa"/>
            <w:shd w:val="clear" w:color="auto" w:fill="auto"/>
            <w:vAlign w:val="center"/>
          </w:tcPr>
          <w:p w14:paraId="4B5F0B8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w:t>
            </w:r>
          </w:p>
        </w:tc>
        <w:tc>
          <w:tcPr>
            <w:tcW w:w="2055" w:type="dxa"/>
            <w:shd w:val="clear" w:color="auto" w:fill="auto"/>
            <w:vAlign w:val="center"/>
          </w:tcPr>
          <w:p w14:paraId="0FD1818C">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及时公开</w:t>
            </w:r>
          </w:p>
        </w:tc>
        <w:tc>
          <w:tcPr>
            <w:tcW w:w="405" w:type="dxa"/>
            <w:shd w:val="clear" w:color="auto" w:fill="auto"/>
            <w:vAlign w:val="center"/>
          </w:tcPr>
          <w:p w14:paraId="54DBA760">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宣传法规处</w:t>
            </w:r>
          </w:p>
        </w:tc>
        <w:tc>
          <w:tcPr>
            <w:tcW w:w="774" w:type="dxa"/>
            <w:shd w:val="clear" w:color="auto" w:fill="auto"/>
            <w:vAlign w:val="center"/>
          </w:tcPr>
          <w:p w14:paraId="68079C6F">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p w14:paraId="0FBB1531">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■政务新媒体 </w:t>
            </w:r>
          </w:p>
          <w:p w14:paraId="5AB574CA">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■广播电视</w:t>
            </w:r>
          </w:p>
        </w:tc>
        <w:tc>
          <w:tcPr>
            <w:tcW w:w="535" w:type="dxa"/>
            <w:shd w:val="clear" w:color="auto" w:fill="auto"/>
            <w:vAlign w:val="center"/>
          </w:tcPr>
          <w:p w14:paraId="4E82FCFA">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26E2FB42">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78BA070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1C8CB162">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BC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shd w:val="clear" w:color="auto" w:fill="auto"/>
            <w:vAlign w:val="center"/>
          </w:tcPr>
          <w:p w14:paraId="21BA5350">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18</w:t>
            </w:r>
          </w:p>
        </w:tc>
        <w:tc>
          <w:tcPr>
            <w:tcW w:w="1029" w:type="dxa"/>
            <w:vMerge w:val="restart"/>
            <w:shd w:val="clear" w:color="auto" w:fill="auto"/>
            <w:vAlign w:val="center"/>
          </w:tcPr>
          <w:p w14:paraId="1E96CAAB">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重点领域信息</w:t>
            </w:r>
          </w:p>
        </w:tc>
        <w:tc>
          <w:tcPr>
            <w:tcW w:w="4446" w:type="dxa"/>
            <w:shd w:val="clear" w:color="auto" w:fill="auto"/>
            <w:vAlign w:val="center"/>
          </w:tcPr>
          <w:p w14:paraId="796999AF">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权责清单</w:t>
            </w:r>
          </w:p>
        </w:tc>
        <w:tc>
          <w:tcPr>
            <w:tcW w:w="1635" w:type="dxa"/>
            <w:shd w:val="clear" w:color="auto" w:fill="auto"/>
            <w:vAlign w:val="center"/>
          </w:tcPr>
          <w:p w14:paraId="5F68D60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1.经相关部门核定的权力和责任清单</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2.权力运行流程图</w:t>
            </w:r>
          </w:p>
        </w:tc>
        <w:tc>
          <w:tcPr>
            <w:tcW w:w="1920" w:type="dxa"/>
            <w:shd w:val="clear" w:color="auto" w:fill="auto"/>
            <w:vAlign w:val="center"/>
          </w:tcPr>
          <w:p w14:paraId="0D94BB01">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w:t>
            </w:r>
          </w:p>
        </w:tc>
        <w:tc>
          <w:tcPr>
            <w:tcW w:w="2055" w:type="dxa"/>
            <w:shd w:val="clear" w:color="auto" w:fill="auto"/>
            <w:vAlign w:val="center"/>
          </w:tcPr>
          <w:p w14:paraId="72515D3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5C87C4DF">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人事处</w:t>
            </w:r>
          </w:p>
        </w:tc>
        <w:tc>
          <w:tcPr>
            <w:tcW w:w="774" w:type="dxa"/>
            <w:shd w:val="clear" w:color="auto" w:fill="auto"/>
            <w:vAlign w:val="center"/>
          </w:tcPr>
          <w:p w14:paraId="0B9BD9F3">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■政府网站</w:t>
            </w:r>
          </w:p>
        </w:tc>
        <w:tc>
          <w:tcPr>
            <w:tcW w:w="535" w:type="dxa"/>
            <w:shd w:val="clear" w:color="auto" w:fill="auto"/>
            <w:vAlign w:val="center"/>
          </w:tcPr>
          <w:p w14:paraId="79EFF8E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3CD6EED3">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7FF7E1AC">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69A3D3FA">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32B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trPr>
        <w:tc>
          <w:tcPr>
            <w:tcW w:w="460" w:type="dxa"/>
            <w:shd w:val="clear" w:color="auto" w:fill="auto"/>
            <w:vAlign w:val="center"/>
          </w:tcPr>
          <w:p w14:paraId="285C1341">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19</w:t>
            </w:r>
          </w:p>
        </w:tc>
        <w:tc>
          <w:tcPr>
            <w:tcW w:w="1029" w:type="dxa"/>
            <w:vMerge w:val="continue"/>
            <w:shd w:val="clear" w:color="auto" w:fill="auto"/>
            <w:vAlign w:val="center"/>
          </w:tcPr>
          <w:p w14:paraId="1E937E0D">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0A5A561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规划计划</w:t>
            </w:r>
          </w:p>
        </w:tc>
        <w:tc>
          <w:tcPr>
            <w:tcW w:w="1635" w:type="dxa"/>
            <w:shd w:val="clear" w:color="auto" w:fill="auto"/>
            <w:vAlign w:val="center"/>
          </w:tcPr>
          <w:p w14:paraId="6CE72B9F">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1.行业发</w:t>
            </w:r>
            <w:r>
              <w:rPr>
                <w:rFonts w:hint="eastAsia" w:ascii="仿宋_GB2312" w:hAnsi="宋体" w:eastAsia="仿宋_GB2312" w:cs="宋体"/>
                <w:spacing w:val="-4"/>
                <w:kern w:val="0"/>
                <w:sz w:val="18"/>
                <w:szCs w:val="18"/>
              </w:rPr>
              <w:t>展规划、专项规划</w:t>
            </w:r>
            <w:r>
              <w:rPr>
                <w:rFonts w:hint="eastAsia" w:ascii="仿宋_GB2312" w:hAnsi="宋体" w:eastAsia="仿宋_GB2312" w:cs="宋体"/>
                <w:spacing w:val="-4"/>
                <w:kern w:val="0"/>
                <w:sz w:val="18"/>
                <w:szCs w:val="18"/>
              </w:rPr>
              <w:br w:type="textWrapping"/>
            </w:r>
            <w:r>
              <w:rPr>
                <w:rFonts w:hint="eastAsia" w:ascii="仿宋_GB2312" w:hAnsi="宋体" w:eastAsia="仿宋_GB2312" w:cs="宋体"/>
                <w:spacing w:val="-4"/>
                <w:kern w:val="0"/>
                <w:sz w:val="18"/>
                <w:szCs w:val="18"/>
              </w:rPr>
              <w:t>2.行业年度工作计划或要点</w:t>
            </w:r>
            <w:r>
              <w:rPr>
                <w:rFonts w:hint="eastAsia" w:ascii="仿宋_GB2312" w:hAnsi="宋体" w:eastAsia="仿宋_GB2312" w:cs="宋体"/>
                <w:spacing w:val="-4"/>
                <w:kern w:val="0"/>
                <w:sz w:val="18"/>
                <w:szCs w:val="18"/>
              </w:rPr>
              <w:br w:type="textWrapping"/>
            </w:r>
            <w:r>
              <w:rPr>
                <w:rFonts w:hint="eastAsia" w:ascii="仿宋_GB2312" w:hAnsi="宋体" w:eastAsia="仿宋_GB2312" w:cs="宋体"/>
                <w:spacing w:val="-4"/>
                <w:kern w:val="0"/>
                <w:sz w:val="18"/>
                <w:szCs w:val="18"/>
              </w:rPr>
              <w:t>3.地方病防控规划</w:t>
            </w:r>
            <w:r>
              <w:rPr>
                <w:rFonts w:hint="eastAsia" w:ascii="仿宋_GB2312" w:hAnsi="宋体" w:eastAsia="仿宋_GB2312" w:cs="宋体"/>
                <w:spacing w:val="-4"/>
                <w:kern w:val="0"/>
                <w:sz w:val="18"/>
                <w:szCs w:val="18"/>
              </w:rPr>
              <w:br w:type="textWrapping"/>
            </w:r>
            <w:r>
              <w:rPr>
                <w:rFonts w:hint="eastAsia" w:ascii="仿宋_GB2312" w:hAnsi="宋体" w:eastAsia="仿宋_GB2312" w:cs="宋体"/>
                <w:spacing w:val="-4"/>
                <w:kern w:val="0"/>
                <w:sz w:val="18"/>
                <w:szCs w:val="18"/>
              </w:rPr>
              <w:t>4.医疗机构设置规划</w:t>
            </w:r>
            <w:r>
              <w:rPr>
                <w:rFonts w:hint="eastAsia" w:ascii="仿宋_GB2312" w:hAnsi="宋体" w:eastAsia="仿宋_GB2312" w:cs="宋体"/>
                <w:spacing w:val="-4"/>
                <w:kern w:val="0"/>
                <w:sz w:val="18"/>
                <w:szCs w:val="18"/>
              </w:rPr>
              <w:br w:type="textWrapping"/>
            </w:r>
            <w:r>
              <w:rPr>
                <w:rFonts w:hint="eastAsia" w:ascii="仿宋_GB2312" w:hAnsi="宋体" w:eastAsia="仿宋_GB2312" w:cs="宋体"/>
                <w:spacing w:val="-4"/>
                <w:kern w:val="0"/>
                <w:sz w:val="18"/>
                <w:szCs w:val="18"/>
                <w:lang w:val="en-US" w:eastAsia="zh-CN"/>
              </w:rPr>
              <w:t>5</w:t>
            </w:r>
            <w:r>
              <w:rPr>
                <w:rFonts w:hint="eastAsia" w:ascii="仿宋_GB2312" w:hAnsi="宋体" w:eastAsia="仿宋_GB2312" w:cs="宋体"/>
                <w:spacing w:val="-4"/>
                <w:kern w:val="0"/>
                <w:sz w:val="18"/>
                <w:szCs w:val="18"/>
              </w:rPr>
              <w:t>.消除麻风病危害规划</w:t>
            </w:r>
            <w:r>
              <w:rPr>
                <w:rFonts w:hint="eastAsia" w:ascii="仿宋_GB2312" w:hAnsi="宋体" w:eastAsia="仿宋_GB2312" w:cs="宋体"/>
                <w:spacing w:val="-4"/>
                <w:kern w:val="0"/>
                <w:sz w:val="18"/>
                <w:szCs w:val="18"/>
              </w:rPr>
              <w:br w:type="textWrapping"/>
            </w:r>
            <w:r>
              <w:rPr>
                <w:rFonts w:hint="eastAsia" w:ascii="仿宋_GB2312" w:hAnsi="宋体" w:eastAsia="仿宋_GB2312" w:cs="宋体"/>
                <w:spacing w:val="-4"/>
                <w:kern w:val="0"/>
                <w:sz w:val="18"/>
                <w:szCs w:val="18"/>
                <w:lang w:val="en-US" w:eastAsia="zh-CN"/>
              </w:rPr>
              <w:t>6</w:t>
            </w:r>
            <w:r>
              <w:rPr>
                <w:rFonts w:hint="eastAsia" w:ascii="仿宋_GB2312" w:hAnsi="宋体" w:eastAsia="仿宋_GB2312" w:cs="宋体"/>
                <w:spacing w:val="-4"/>
                <w:kern w:val="0"/>
                <w:sz w:val="18"/>
                <w:szCs w:val="18"/>
              </w:rPr>
              <w:t>.防治慢性病中长期规划</w:t>
            </w:r>
            <w:r>
              <w:rPr>
                <w:rFonts w:hint="eastAsia" w:ascii="仿宋_GB2312" w:hAnsi="宋体" w:eastAsia="仿宋_GB2312" w:cs="宋体"/>
                <w:spacing w:val="-4"/>
                <w:kern w:val="0"/>
                <w:sz w:val="18"/>
                <w:szCs w:val="18"/>
              </w:rPr>
              <w:br w:type="textWrapping"/>
            </w:r>
            <w:r>
              <w:rPr>
                <w:rFonts w:hint="eastAsia" w:ascii="仿宋_GB2312" w:hAnsi="宋体" w:eastAsia="仿宋_GB2312" w:cs="宋体"/>
                <w:spacing w:val="-4"/>
                <w:kern w:val="0"/>
                <w:sz w:val="18"/>
                <w:szCs w:val="18"/>
                <w:lang w:val="en-US" w:eastAsia="zh-CN"/>
              </w:rPr>
              <w:t>7</w:t>
            </w:r>
            <w:r>
              <w:rPr>
                <w:rFonts w:hint="eastAsia" w:ascii="仿宋_GB2312" w:hAnsi="宋体" w:eastAsia="仿宋_GB2312" w:cs="宋体"/>
                <w:spacing w:val="-4"/>
                <w:kern w:val="0"/>
                <w:sz w:val="18"/>
                <w:szCs w:val="18"/>
              </w:rPr>
              <w:t>.护理事业发展规划</w:t>
            </w:r>
            <w:r>
              <w:rPr>
                <w:rFonts w:hint="eastAsia" w:ascii="仿宋_GB2312" w:hAnsi="宋体" w:eastAsia="仿宋_GB2312" w:cs="宋体"/>
                <w:spacing w:val="-4"/>
                <w:kern w:val="0"/>
                <w:sz w:val="18"/>
                <w:szCs w:val="18"/>
              </w:rPr>
              <w:br w:type="textWrapping"/>
            </w:r>
            <w:r>
              <w:rPr>
                <w:rFonts w:hint="eastAsia" w:ascii="仿宋_GB2312" w:hAnsi="宋体" w:eastAsia="仿宋_GB2312" w:cs="宋体"/>
                <w:spacing w:val="-4"/>
                <w:kern w:val="0"/>
                <w:sz w:val="18"/>
                <w:szCs w:val="18"/>
                <w:lang w:val="en-US" w:eastAsia="zh-CN"/>
              </w:rPr>
              <w:t>8</w:t>
            </w:r>
            <w:r>
              <w:rPr>
                <w:rFonts w:hint="eastAsia" w:ascii="仿宋_GB2312" w:hAnsi="宋体" w:eastAsia="仿宋_GB2312" w:cs="宋体"/>
                <w:spacing w:val="-4"/>
                <w:kern w:val="0"/>
                <w:sz w:val="18"/>
                <w:szCs w:val="18"/>
              </w:rPr>
              <w:t>.监督工作规划</w:t>
            </w:r>
            <w:r>
              <w:rPr>
                <w:rFonts w:hint="eastAsia" w:ascii="仿宋_GB2312" w:hAnsi="宋体" w:eastAsia="仿宋_GB2312" w:cs="宋体"/>
                <w:spacing w:val="-4"/>
                <w:kern w:val="0"/>
                <w:sz w:val="18"/>
                <w:szCs w:val="18"/>
              </w:rPr>
              <w:br w:type="textWrapping"/>
            </w:r>
            <w:r>
              <w:rPr>
                <w:rFonts w:hint="eastAsia" w:ascii="仿宋_GB2312" w:hAnsi="宋体" w:eastAsia="仿宋_GB2312" w:cs="宋体"/>
                <w:spacing w:val="-4"/>
                <w:kern w:val="0"/>
                <w:sz w:val="18"/>
                <w:szCs w:val="18"/>
                <w:lang w:val="en-US" w:eastAsia="zh-CN"/>
              </w:rPr>
              <w:t>9</w:t>
            </w:r>
            <w:r>
              <w:rPr>
                <w:rFonts w:hint="eastAsia" w:ascii="仿宋_GB2312" w:hAnsi="宋体" w:eastAsia="仿宋_GB2312" w:cs="宋体"/>
                <w:spacing w:val="-4"/>
                <w:kern w:val="0"/>
                <w:sz w:val="18"/>
                <w:szCs w:val="18"/>
              </w:rPr>
              <w:t>.基层医疗卫生服务能力三年提升计划——县级医院服务能力实施方案</w:t>
            </w:r>
          </w:p>
        </w:tc>
        <w:tc>
          <w:tcPr>
            <w:tcW w:w="1920" w:type="dxa"/>
            <w:shd w:val="clear" w:color="auto" w:fill="auto"/>
            <w:vAlign w:val="center"/>
          </w:tcPr>
          <w:p w14:paraId="55AADCC7">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w:t>
            </w:r>
          </w:p>
        </w:tc>
        <w:tc>
          <w:tcPr>
            <w:tcW w:w="2055" w:type="dxa"/>
            <w:shd w:val="clear" w:color="auto" w:fill="auto"/>
            <w:vAlign w:val="center"/>
          </w:tcPr>
          <w:p w14:paraId="15D3A3F0">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61F8729D">
            <w:pPr>
              <w:widowControl/>
              <w:spacing w:line="30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各相关处室</w:t>
            </w:r>
          </w:p>
        </w:tc>
        <w:tc>
          <w:tcPr>
            <w:tcW w:w="774" w:type="dxa"/>
            <w:shd w:val="clear" w:color="auto" w:fill="auto"/>
            <w:vAlign w:val="center"/>
          </w:tcPr>
          <w:p w14:paraId="5FD9EF1E">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p w14:paraId="37880C0D">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■政务新媒体 </w:t>
            </w:r>
          </w:p>
        </w:tc>
        <w:tc>
          <w:tcPr>
            <w:tcW w:w="535" w:type="dxa"/>
            <w:shd w:val="clear" w:color="auto" w:fill="auto"/>
            <w:vAlign w:val="center"/>
          </w:tcPr>
          <w:p w14:paraId="6A8AE359">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3836DB73">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24B7971A">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3702D28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F7D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shd w:val="clear" w:color="auto" w:fill="auto"/>
            <w:vAlign w:val="center"/>
          </w:tcPr>
          <w:p w14:paraId="52264179">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20</w:t>
            </w:r>
          </w:p>
        </w:tc>
        <w:tc>
          <w:tcPr>
            <w:tcW w:w="1029" w:type="dxa"/>
            <w:vMerge w:val="continue"/>
            <w:shd w:val="clear" w:color="auto" w:fill="auto"/>
            <w:vAlign w:val="center"/>
          </w:tcPr>
          <w:p w14:paraId="58B3E884">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5561C71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财政资金</w:t>
            </w:r>
          </w:p>
        </w:tc>
        <w:tc>
          <w:tcPr>
            <w:tcW w:w="1635" w:type="dxa"/>
            <w:shd w:val="clear" w:color="auto" w:fill="auto"/>
            <w:vAlign w:val="center"/>
          </w:tcPr>
          <w:p w14:paraId="2F7505E4">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1.财政预决算报告2.“三公”经费信息 3.政府采购信息</w:t>
            </w:r>
          </w:p>
        </w:tc>
        <w:tc>
          <w:tcPr>
            <w:tcW w:w="1920" w:type="dxa"/>
            <w:shd w:val="clear" w:color="auto" w:fill="auto"/>
            <w:vAlign w:val="center"/>
          </w:tcPr>
          <w:p w14:paraId="69657CA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《中华人民共和国预算法》《河北省实施&lt;中华人民共和国政府信息公开条例&gt;办法》等</w:t>
            </w:r>
          </w:p>
        </w:tc>
        <w:tc>
          <w:tcPr>
            <w:tcW w:w="2055" w:type="dxa"/>
            <w:shd w:val="clear" w:color="auto" w:fill="auto"/>
            <w:vAlign w:val="center"/>
          </w:tcPr>
          <w:p w14:paraId="064CEF1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7697EE0F">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财务处</w:t>
            </w:r>
          </w:p>
        </w:tc>
        <w:tc>
          <w:tcPr>
            <w:tcW w:w="774" w:type="dxa"/>
            <w:shd w:val="clear" w:color="auto" w:fill="auto"/>
            <w:vAlign w:val="center"/>
          </w:tcPr>
          <w:p w14:paraId="09D95CC6">
            <w:pPr>
              <w:widowControl/>
              <w:spacing w:line="22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■政府网站 </w:t>
            </w:r>
          </w:p>
        </w:tc>
        <w:tc>
          <w:tcPr>
            <w:tcW w:w="535" w:type="dxa"/>
            <w:shd w:val="clear" w:color="auto" w:fill="auto"/>
            <w:vAlign w:val="center"/>
          </w:tcPr>
          <w:p w14:paraId="4026B795">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6D9FFC8A">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1D72E78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26EF1F8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1F2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3" w:hRule="atLeast"/>
        </w:trPr>
        <w:tc>
          <w:tcPr>
            <w:tcW w:w="460" w:type="dxa"/>
            <w:shd w:val="clear" w:color="auto" w:fill="auto"/>
            <w:vAlign w:val="center"/>
          </w:tcPr>
          <w:p w14:paraId="40D23FE8">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21</w:t>
            </w:r>
          </w:p>
        </w:tc>
        <w:tc>
          <w:tcPr>
            <w:tcW w:w="1029" w:type="dxa"/>
            <w:shd w:val="clear" w:color="auto" w:fill="auto"/>
            <w:vAlign w:val="center"/>
          </w:tcPr>
          <w:p w14:paraId="15865419">
            <w:pPr>
              <w:widowControl/>
              <w:spacing w:line="300" w:lineRule="exact"/>
              <w:rPr>
                <w:rFonts w:ascii="仿宋_GB2312" w:hAnsi="宋体" w:eastAsia="仿宋_GB2312" w:cs="宋体"/>
                <w:kern w:val="0"/>
                <w:sz w:val="18"/>
                <w:szCs w:val="18"/>
              </w:rPr>
            </w:pPr>
          </w:p>
          <w:p w14:paraId="6B8A7585">
            <w:pPr>
              <w:widowControl/>
              <w:spacing w:line="300" w:lineRule="exact"/>
              <w:rPr>
                <w:rFonts w:ascii="仿宋_GB2312" w:hAnsi="宋体" w:eastAsia="仿宋_GB2312" w:cs="宋体"/>
                <w:kern w:val="0"/>
                <w:sz w:val="18"/>
                <w:szCs w:val="18"/>
              </w:rPr>
            </w:pPr>
          </w:p>
          <w:p w14:paraId="462A29E7">
            <w:pPr>
              <w:widowControl/>
              <w:spacing w:line="300" w:lineRule="exact"/>
              <w:rPr>
                <w:rFonts w:ascii="仿宋_GB2312" w:hAnsi="宋体" w:eastAsia="仿宋_GB2312" w:cs="宋体"/>
                <w:kern w:val="0"/>
                <w:sz w:val="18"/>
                <w:szCs w:val="18"/>
              </w:rPr>
            </w:pPr>
          </w:p>
          <w:p w14:paraId="0BEA504A">
            <w:pPr>
              <w:widowControl/>
              <w:spacing w:line="300" w:lineRule="exact"/>
              <w:rPr>
                <w:rFonts w:ascii="仿宋_GB2312" w:hAnsi="宋体" w:eastAsia="仿宋_GB2312" w:cs="宋体"/>
                <w:kern w:val="0"/>
                <w:sz w:val="18"/>
                <w:szCs w:val="18"/>
              </w:rPr>
            </w:pPr>
          </w:p>
          <w:p w14:paraId="374001E2">
            <w:pPr>
              <w:widowControl/>
              <w:spacing w:line="300" w:lineRule="exact"/>
              <w:rPr>
                <w:rFonts w:ascii="仿宋_GB2312" w:hAnsi="宋体" w:eastAsia="仿宋_GB2312" w:cs="宋体"/>
                <w:kern w:val="0"/>
                <w:sz w:val="18"/>
                <w:szCs w:val="18"/>
              </w:rPr>
            </w:pPr>
          </w:p>
          <w:p w14:paraId="76C3F690">
            <w:pPr>
              <w:widowControl/>
              <w:spacing w:line="300" w:lineRule="exact"/>
              <w:rPr>
                <w:rFonts w:ascii="仿宋_GB2312" w:hAnsi="宋体" w:eastAsia="仿宋_GB2312" w:cs="宋体"/>
                <w:kern w:val="0"/>
                <w:sz w:val="18"/>
                <w:szCs w:val="18"/>
              </w:rPr>
            </w:pPr>
          </w:p>
          <w:p w14:paraId="5635BDDA">
            <w:pPr>
              <w:widowControl/>
              <w:spacing w:line="300" w:lineRule="exact"/>
              <w:rPr>
                <w:rFonts w:ascii="仿宋_GB2312" w:hAnsi="宋体" w:eastAsia="仿宋_GB2312" w:cs="宋体"/>
                <w:kern w:val="0"/>
                <w:sz w:val="18"/>
                <w:szCs w:val="18"/>
              </w:rPr>
            </w:pPr>
          </w:p>
          <w:p w14:paraId="7FBAC0A4">
            <w:pPr>
              <w:widowControl/>
              <w:spacing w:line="300" w:lineRule="exact"/>
              <w:rPr>
                <w:rFonts w:ascii="仿宋_GB2312" w:hAnsi="宋体" w:eastAsia="仿宋_GB2312" w:cs="宋体"/>
                <w:kern w:val="0"/>
                <w:sz w:val="18"/>
                <w:szCs w:val="18"/>
              </w:rPr>
            </w:pPr>
          </w:p>
          <w:p w14:paraId="34C7CFE3">
            <w:pPr>
              <w:widowControl/>
              <w:spacing w:line="300" w:lineRule="exact"/>
              <w:rPr>
                <w:rFonts w:ascii="仿宋_GB2312" w:hAnsi="宋体" w:eastAsia="仿宋_GB2312" w:cs="宋体"/>
                <w:kern w:val="0"/>
                <w:sz w:val="18"/>
                <w:szCs w:val="18"/>
              </w:rPr>
            </w:pPr>
          </w:p>
          <w:p w14:paraId="7A9352F2">
            <w:pPr>
              <w:widowControl/>
              <w:spacing w:line="300" w:lineRule="exact"/>
              <w:rPr>
                <w:rFonts w:ascii="仿宋_GB2312" w:hAnsi="宋体" w:eastAsia="仿宋_GB2312" w:cs="宋体"/>
                <w:kern w:val="0"/>
                <w:sz w:val="18"/>
                <w:szCs w:val="18"/>
              </w:rPr>
            </w:pPr>
          </w:p>
          <w:p w14:paraId="379F7D9B">
            <w:pPr>
              <w:widowControl/>
              <w:spacing w:line="300" w:lineRule="exact"/>
              <w:rPr>
                <w:rFonts w:ascii="仿宋_GB2312" w:hAnsi="宋体" w:eastAsia="仿宋_GB2312" w:cs="宋体"/>
                <w:kern w:val="0"/>
                <w:sz w:val="18"/>
                <w:szCs w:val="18"/>
              </w:rPr>
            </w:pPr>
          </w:p>
          <w:p w14:paraId="18762558">
            <w:pPr>
              <w:widowControl/>
              <w:spacing w:line="300" w:lineRule="exact"/>
              <w:rPr>
                <w:rFonts w:ascii="仿宋_GB2312" w:hAnsi="宋体" w:eastAsia="仿宋_GB2312" w:cs="宋体"/>
                <w:kern w:val="0"/>
                <w:sz w:val="18"/>
                <w:szCs w:val="18"/>
              </w:rPr>
            </w:pPr>
          </w:p>
          <w:p w14:paraId="5B8C9B66">
            <w:pPr>
              <w:widowControl/>
              <w:spacing w:line="300" w:lineRule="exact"/>
              <w:rPr>
                <w:rFonts w:ascii="仿宋_GB2312" w:hAnsi="宋体" w:eastAsia="仿宋_GB2312" w:cs="宋体"/>
                <w:kern w:val="0"/>
                <w:sz w:val="18"/>
                <w:szCs w:val="18"/>
              </w:rPr>
            </w:pPr>
          </w:p>
          <w:p w14:paraId="14727886">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事项办理（行政处罚56项）</w:t>
            </w:r>
          </w:p>
          <w:p w14:paraId="598E6D45">
            <w:pPr>
              <w:widowControl/>
              <w:spacing w:line="300" w:lineRule="exact"/>
              <w:rPr>
                <w:rFonts w:ascii="仿宋_GB2312" w:hAnsi="宋体" w:eastAsia="仿宋_GB2312" w:cs="宋体"/>
                <w:kern w:val="0"/>
                <w:sz w:val="18"/>
                <w:szCs w:val="18"/>
              </w:rPr>
            </w:pPr>
          </w:p>
          <w:p w14:paraId="118E3C5A">
            <w:pPr>
              <w:widowControl/>
              <w:spacing w:line="300" w:lineRule="exact"/>
              <w:rPr>
                <w:rFonts w:ascii="仿宋_GB2312" w:hAnsi="宋体" w:eastAsia="仿宋_GB2312" w:cs="宋体"/>
                <w:kern w:val="0"/>
                <w:sz w:val="18"/>
                <w:szCs w:val="18"/>
              </w:rPr>
            </w:pPr>
          </w:p>
          <w:p w14:paraId="39F4DBDF">
            <w:pPr>
              <w:widowControl/>
              <w:spacing w:line="300" w:lineRule="exact"/>
              <w:rPr>
                <w:rFonts w:ascii="仿宋_GB2312" w:hAnsi="宋体" w:eastAsia="仿宋_GB2312" w:cs="宋体"/>
                <w:kern w:val="0"/>
                <w:sz w:val="18"/>
                <w:szCs w:val="18"/>
              </w:rPr>
            </w:pPr>
          </w:p>
          <w:p w14:paraId="234FC1EB">
            <w:pPr>
              <w:widowControl/>
              <w:spacing w:line="300" w:lineRule="exact"/>
              <w:rPr>
                <w:rFonts w:ascii="仿宋_GB2312" w:hAnsi="宋体" w:eastAsia="仿宋_GB2312" w:cs="宋体"/>
                <w:kern w:val="0"/>
                <w:sz w:val="18"/>
                <w:szCs w:val="18"/>
              </w:rPr>
            </w:pPr>
          </w:p>
          <w:p w14:paraId="33B1ACE0">
            <w:pPr>
              <w:widowControl/>
              <w:spacing w:line="300" w:lineRule="exact"/>
              <w:rPr>
                <w:rFonts w:ascii="仿宋_GB2312" w:hAnsi="宋体" w:eastAsia="仿宋_GB2312" w:cs="宋体"/>
                <w:kern w:val="0"/>
                <w:sz w:val="18"/>
                <w:szCs w:val="18"/>
              </w:rPr>
            </w:pPr>
          </w:p>
          <w:p w14:paraId="279D7FA2">
            <w:pPr>
              <w:widowControl/>
              <w:spacing w:line="300" w:lineRule="exact"/>
              <w:rPr>
                <w:rFonts w:ascii="仿宋_GB2312" w:hAnsi="宋体" w:eastAsia="仿宋_GB2312" w:cs="宋体"/>
                <w:kern w:val="0"/>
                <w:sz w:val="18"/>
                <w:szCs w:val="18"/>
              </w:rPr>
            </w:pPr>
          </w:p>
          <w:p w14:paraId="55BDB5C2">
            <w:pPr>
              <w:widowControl/>
              <w:spacing w:line="300" w:lineRule="exact"/>
              <w:rPr>
                <w:rFonts w:ascii="仿宋_GB2312" w:hAnsi="宋体" w:eastAsia="仿宋_GB2312" w:cs="宋体"/>
                <w:kern w:val="0"/>
                <w:sz w:val="18"/>
                <w:szCs w:val="18"/>
              </w:rPr>
            </w:pPr>
          </w:p>
          <w:p w14:paraId="439D1C81">
            <w:pPr>
              <w:widowControl/>
              <w:spacing w:line="300" w:lineRule="exact"/>
              <w:rPr>
                <w:rFonts w:ascii="仿宋_GB2312" w:hAnsi="宋体" w:eastAsia="仿宋_GB2312" w:cs="宋体"/>
                <w:kern w:val="0"/>
                <w:sz w:val="18"/>
                <w:szCs w:val="18"/>
              </w:rPr>
            </w:pPr>
          </w:p>
          <w:p w14:paraId="5C834BFF">
            <w:pPr>
              <w:widowControl/>
              <w:spacing w:line="300" w:lineRule="exact"/>
              <w:rPr>
                <w:rFonts w:ascii="仿宋_GB2312" w:hAnsi="宋体" w:eastAsia="仿宋_GB2312" w:cs="宋体"/>
                <w:kern w:val="0"/>
                <w:sz w:val="18"/>
                <w:szCs w:val="18"/>
              </w:rPr>
            </w:pPr>
          </w:p>
          <w:p w14:paraId="6F318C64">
            <w:pPr>
              <w:widowControl/>
              <w:spacing w:line="300" w:lineRule="exact"/>
              <w:rPr>
                <w:rFonts w:ascii="仿宋_GB2312" w:hAnsi="宋体" w:eastAsia="仿宋_GB2312" w:cs="宋体"/>
                <w:kern w:val="0"/>
                <w:sz w:val="18"/>
                <w:szCs w:val="18"/>
              </w:rPr>
            </w:pPr>
          </w:p>
          <w:p w14:paraId="7E63C836">
            <w:pPr>
              <w:widowControl/>
              <w:spacing w:line="300" w:lineRule="exact"/>
              <w:rPr>
                <w:rFonts w:ascii="仿宋_GB2312" w:hAnsi="宋体" w:eastAsia="仿宋_GB2312" w:cs="宋体"/>
                <w:kern w:val="0"/>
                <w:sz w:val="18"/>
                <w:szCs w:val="18"/>
              </w:rPr>
            </w:pPr>
          </w:p>
          <w:p w14:paraId="2B369CD9">
            <w:pPr>
              <w:widowControl/>
              <w:spacing w:line="300" w:lineRule="exact"/>
              <w:rPr>
                <w:rFonts w:ascii="仿宋_GB2312" w:hAnsi="宋体" w:eastAsia="仿宋_GB2312" w:cs="宋体"/>
                <w:kern w:val="0"/>
                <w:sz w:val="18"/>
                <w:szCs w:val="18"/>
              </w:rPr>
            </w:pPr>
          </w:p>
          <w:p w14:paraId="65ED8ABC">
            <w:pPr>
              <w:widowControl/>
              <w:spacing w:line="300" w:lineRule="exact"/>
              <w:rPr>
                <w:rFonts w:ascii="仿宋_GB2312" w:hAnsi="宋体" w:eastAsia="仿宋_GB2312" w:cs="宋体"/>
                <w:kern w:val="0"/>
                <w:sz w:val="18"/>
                <w:szCs w:val="18"/>
              </w:rPr>
            </w:pPr>
          </w:p>
          <w:p w14:paraId="10C805AB">
            <w:pPr>
              <w:widowControl/>
              <w:spacing w:line="300" w:lineRule="exact"/>
              <w:rPr>
                <w:rFonts w:ascii="仿宋_GB2312" w:hAnsi="宋体" w:eastAsia="仿宋_GB2312" w:cs="宋体"/>
                <w:kern w:val="0"/>
                <w:sz w:val="18"/>
                <w:szCs w:val="18"/>
              </w:rPr>
            </w:pPr>
          </w:p>
          <w:p w14:paraId="1AC6C333">
            <w:pPr>
              <w:widowControl/>
              <w:spacing w:line="300" w:lineRule="exact"/>
              <w:rPr>
                <w:rFonts w:ascii="仿宋_GB2312" w:hAnsi="宋体" w:eastAsia="仿宋_GB2312" w:cs="宋体"/>
                <w:kern w:val="0"/>
                <w:sz w:val="18"/>
                <w:szCs w:val="18"/>
              </w:rPr>
            </w:pPr>
          </w:p>
          <w:p w14:paraId="76D2FD25">
            <w:pPr>
              <w:widowControl/>
              <w:spacing w:line="300" w:lineRule="exact"/>
              <w:rPr>
                <w:rFonts w:ascii="仿宋_GB2312" w:hAnsi="宋体" w:eastAsia="仿宋_GB2312" w:cs="宋体"/>
                <w:kern w:val="0"/>
                <w:sz w:val="18"/>
                <w:szCs w:val="18"/>
              </w:rPr>
            </w:pPr>
          </w:p>
          <w:p w14:paraId="2F130B25">
            <w:pPr>
              <w:widowControl/>
              <w:spacing w:line="300" w:lineRule="exact"/>
              <w:rPr>
                <w:rFonts w:ascii="仿宋_GB2312" w:hAnsi="宋体" w:eastAsia="仿宋_GB2312" w:cs="宋体"/>
                <w:kern w:val="0"/>
                <w:sz w:val="18"/>
                <w:szCs w:val="18"/>
              </w:rPr>
            </w:pPr>
          </w:p>
          <w:p w14:paraId="47526798">
            <w:pPr>
              <w:widowControl/>
              <w:spacing w:line="300" w:lineRule="exact"/>
              <w:rPr>
                <w:rFonts w:ascii="仿宋_GB2312" w:hAnsi="宋体" w:eastAsia="仿宋_GB2312" w:cs="宋体"/>
                <w:kern w:val="0"/>
                <w:sz w:val="18"/>
                <w:szCs w:val="18"/>
              </w:rPr>
            </w:pPr>
          </w:p>
          <w:p w14:paraId="482373AC">
            <w:pPr>
              <w:widowControl/>
              <w:spacing w:line="300" w:lineRule="exact"/>
              <w:rPr>
                <w:rFonts w:ascii="仿宋_GB2312" w:hAnsi="宋体" w:eastAsia="仿宋_GB2312" w:cs="宋体"/>
                <w:kern w:val="0"/>
                <w:sz w:val="18"/>
                <w:szCs w:val="18"/>
              </w:rPr>
            </w:pPr>
          </w:p>
          <w:p w14:paraId="662B3554">
            <w:pPr>
              <w:widowControl/>
              <w:spacing w:line="300" w:lineRule="exact"/>
              <w:rPr>
                <w:rFonts w:ascii="仿宋_GB2312" w:hAnsi="宋体" w:eastAsia="仿宋_GB2312" w:cs="宋体"/>
                <w:kern w:val="0"/>
                <w:sz w:val="18"/>
                <w:szCs w:val="18"/>
              </w:rPr>
            </w:pPr>
          </w:p>
          <w:p w14:paraId="1EDAD735">
            <w:pPr>
              <w:widowControl/>
              <w:spacing w:line="300" w:lineRule="exact"/>
              <w:rPr>
                <w:rFonts w:ascii="仿宋_GB2312" w:hAnsi="宋体" w:eastAsia="仿宋_GB2312" w:cs="宋体"/>
                <w:kern w:val="0"/>
                <w:sz w:val="18"/>
                <w:szCs w:val="18"/>
              </w:rPr>
            </w:pPr>
          </w:p>
          <w:p w14:paraId="3D349CC5">
            <w:pPr>
              <w:widowControl/>
              <w:spacing w:line="300" w:lineRule="exact"/>
              <w:rPr>
                <w:rFonts w:ascii="仿宋_GB2312" w:hAnsi="宋体" w:eastAsia="仿宋_GB2312" w:cs="宋体"/>
                <w:kern w:val="0"/>
                <w:sz w:val="18"/>
                <w:szCs w:val="18"/>
              </w:rPr>
            </w:pPr>
          </w:p>
          <w:p w14:paraId="34DDF345">
            <w:pPr>
              <w:widowControl/>
              <w:spacing w:line="300" w:lineRule="exact"/>
              <w:rPr>
                <w:rFonts w:ascii="仿宋_GB2312" w:hAnsi="宋体" w:eastAsia="仿宋_GB2312" w:cs="宋体"/>
                <w:kern w:val="0"/>
                <w:sz w:val="18"/>
                <w:szCs w:val="18"/>
              </w:rPr>
            </w:pPr>
          </w:p>
          <w:p w14:paraId="0E97A5AC">
            <w:pPr>
              <w:widowControl/>
              <w:spacing w:line="300" w:lineRule="exact"/>
              <w:rPr>
                <w:rFonts w:ascii="仿宋_GB2312" w:hAnsi="宋体" w:eastAsia="仿宋_GB2312" w:cs="宋体"/>
                <w:kern w:val="0"/>
                <w:sz w:val="18"/>
                <w:szCs w:val="18"/>
              </w:rPr>
            </w:pPr>
          </w:p>
          <w:p w14:paraId="290531EF">
            <w:pPr>
              <w:widowControl/>
              <w:spacing w:line="300" w:lineRule="exact"/>
              <w:rPr>
                <w:rFonts w:ascii="仿宋_GB2312" w:hAnsi="宋体" w:eastAsia="仿宋_GB2312" w:cs="宋体"/>
                <w:kern w:val="0"/>
                <w:sz w:val="18"/>
                <w:szCs w:val="18"/>
              </w:rPr>
            </w:pPr>
          </w:p>
          <w:p w14:paraId="772439AE">
            <w:pPr>
              <w:widowControl/>
              <w:spacing w:line="300" w:lineRule="exact"/>
              <w:rPr>
                <w:rFonts w:ascii="仿宋_GB2312" w:hAnsi="宋体" w:eastAsia="仿宋_GB2312" w:cs="宋体"/>
                <w:kern w:val="0"/>
                <w:sz w:val="18"/>
                <w:szCs w:val="18"/>
              </w:rPr>
            </w:pPr>
          </w:p>
          <w:p w14:paraId="05E57585">
            <w:pPr>
              <w:widowControl/>
              <w:spacing w:line="300" w:lineRule="exact"/>
              <w:rPr>
                <w:rFonts w:ascii="仿宋_GB2312" w:hAnsi="宋体" w:eastAsia="仿宋_GB2312" w:cs="宋体"/>
                <w:kern w:val="0"/>
                <w:sz w:val="18"/>
                <w:szCs w:val="18"/>
              </w:rPr>
            </w:pPr>
          </w:p>
          <w:p w14:paraId="296CFC25">
            <w:pPr>
              <w:widowControl/>
              <w:spacing w:line="300" w:lineRule="exact"/>
              <w:rPr>
                <w:rFonts w:ascii="仿宋_GB2312" w:hAnsi="宋体" w:eastAsia="仿宋_GB2312" w:cs="宋体"/>
                <w:kern w:val="0"/>
                <w:sz w:val="18"/>
                <w:szCs w:val="18"/>
              </w:rPr>
            </w:pPr>
          </w:p>
          <w:p w14:paraId="3ED5F949">
            <w:pPr>
              <w:widowControl/>
              <w:spacing w:line="300" w:lineRule="exact"/>
              <w:rPr>
                <w:rFonts w:ascii="仿宋_GB2312" w:hAnsi="宋体" w:eastAsia="仿宋_GB2312" w:cs="宋体"/>
                <w:kern w:val="0"/>
                <w:sz w:val="18"/>
                <w:szCs w:val="18"/>
              </w:rPr>
            </w:pPr>
          </w:p>
          <w:p w14:paraId="43828087">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事项办理（行政处罚56项）</w:t>
            </w:r>
          </w:p>
          <w:p w14:paraId="6BD8C93D">
            <w:pPr>
              <w:widowControl/>
              <w:spacing w:line="300" w:lineRule="exact"/>
              <w:rPr>
                <w:rFonts w:ascii="仿宋_GB2312" w:hAnsi="宋体" w:eastAsia="仿宋_GB2312" w:cs="宋体"/>
                <w:kern w:val="0"/>
                <w:sz w:val="18"/>
                <w:szCs w:val="18"/>
              </w:rPr>
            </w:pPr>
          </w:p>
          <w:p w14:paraId="183603E8">
            <w:pPr>
              <w:widowControl/>
              <w:spacing w:line="300" w:lineRule="exact"/>
              <w:rPr>
                <w:rFonts w:ascii="仿宋_GB2312" w:hAnsi="宋体" w:eastAsia="仿宋_GB2312" w:cs="宋体"/>
                <w:kern w:val="0"/>
                <w:sz w:val="18"/>
                <w:szCs w:val="18"/>
              </w:rPr>
            </w:pPr>
          </w:p>
          <w:p w14:paraId="557BB858">
            <w:pPr>
              <w:widowControl/>
              <w:spacing w:line="300" w:lineRule="exact"/>
              <w:rPr>
                <w:rFonts w:ascii="仿宋_GB2312" w:hAnsi="宋体" w:eastAsia="仿宋_GB2312" w:cs="宋体"/>
                <w:kern w:val="0"/>
                <w:sz w:val="18"/>
                <w:szCs w:val="18"/>
              </w:rPr>
            </w:pPr>
          </w:p>
          <w:p w14:paraId="383A85E3">
            <w:pPr>
              <w:widowControl/>
              <w:spacing w:line="300" w:lineRule="exact"/>
              <w:rPr>
                <w:rFonts w:ascii="仿宋_GB2312" w:hAnsi="宋体" w:eastAsia="仿宋_GB2312" w:cs="宋体"/>
                <w:kern w:val="0"/>
                <w:sz w:val="18"/>
                <w:szCs w:val="18"/>
              </w:rPr>
            </w:pPr>
          </w:p>
          <w:p w14:paraId="6B482E4F">
            <w:pPr>
              <w:widowControl/>
              <w:spacing w:line="300" w:lineRule="exact"/>
              <w:rPr>
                <w:rFonts w:ascii="仿宋_GB2312" w:hAnsi="宋体" w:eastAsia="仿宋_GB2312" w:cs="宋体"/>
                <w:kern w:val="0"/>
                <w:sz w:val="18"/>
                <w:szCs w:val="18"/>
              </w:rPr>
            </w:pPr>
          </w:p>
          <w:p w14:paraId="3B7A473D">
            <w:pPr>
              <w:widowControl/>
              <w:spacing w:line="300" w:lineRule="exact"/>
              <w:rPr>
                <w:rFonts w:ascii="仿宋_GB2312" w:hAnsi="宋体" w:eastAsia="仿宋_GB2312" w:cs="宋体"/>
                <w:kern w:val="0"/>
                <w:sz w:val="18"/>
                <w:szCs w:val="18"/>
              </w:rPr>
            </w:pPr>
          </w:p>
          <w:p w14:paraId="35438553">
            <w:pPr>
              <w:widowControl/>
              <w:spacing w:line="300" w:lineRule="exact"/>
              <w:rPr>
                <w:rFonts w:ascii="仿宋_GB2312" w:hAnsi="宋体" w:eastAsia="仿宋_GB2312" w:cs="宋体"/>
                <w:kern w:val="0"/>
                <w:sz w:val="18"/>
                <w:szCs w:val="18"/>
              </w:rPr>
            </w:pPr>
          </w:p>
          <w:p w14:paraId="14C129F0">
            <w:pPr>
              <w:widowControl/>
              <w:spacing w:line="300" w:lineRule="exact"/>
              <w:rPr>
                <w:rFonts w:ascii="仿宋_GB2312" w:hAnsi="宋体" w:eastAsia="仿宋_GB2312" w:cs="宋体"/>
                <w:kern w:val="0"/>
                <w:sz w:val="18"/>
                <w:szCs w:val="18"/>
              </w:rPr>
            </w:pPr>
          </w:p>
          <w:p w14:paraId="0B0B66DC">
            <w:pPr>
              <w:widowControl/>
              <w:spacing w:line="300" w:lineRule="exact"/>
              <w:rPr>
                <w:rFonts w:ascii="仿宋_GB2312" w:hAnsi="宋体" w:eastAsia="仿宋_GB2312" w:cs="宋体"/>
                <w:kern w:val="0"/>
                <w:sz w:val="18"/>
                <w:szCs w:val="18"/>
              </w:rPr>
            </w:pPr>
          </w:p>
          <w:p w14:paraId="6E1F6EC4">
            <w:pPr>
              <w:widowControl/>
              <w:spacing w:line="300" w:lineRule="exact"/>
              <w:rPr>
                <w:rFonts w:ascii="仿宋_GB2312" w:hAnsi="宋体" w:eastAsia="仿宋_GB2312" w:cs="宋体"/>
                <w:kern w:val="0"/>
                <w:sz w:val="18"/>
                <w:szCs w:val="18"/>
              </w:rPr>
            </w:pPr>
          </w:p>
          <w:p w14:paraId="75A01FF3">
            <w:pPr>
              <w:widowControl/>
              <w:spacing w:line="300" w:lineRule="exact"/>
              <w:rPr>
                <w:rFonts w:ascii="仿宋_GB2312" w:hAnsi="宋体" w:eastAsia="仿宋_GB2312" w:cs="宋体"/>
                <w:kern w:val="0"/>
                <w:sz w:val="18"/>
                <w:szCs w:val="18"/>
              </w:rPr>
            </w:pPr>
          </w:p>
          <w:p w14:paraId="3B8BA6F3">
            <w:pPr>
              <w:widowControl/>
              <w:spacing w:line="300" w:lineRule="exact"/>
              <w:rPr>
                <w:rFonts w:ascii="仿宋_GB2312" w:hAnsi="宋体" w:eastAsia="仿宋_GB2312" w:cs="宋体"/>
                <w:kern w:val="0"/>
                <w:sz w:val="18"/>
                <w:szCs w:val="18"/>
              </w:rPr>
            </w:pPr>
          </w:p>
          <w:p w14:paraId="65950418">
            <w:pPr>
              <w:widowControl/>
              <w:spacing w:line="300" w:lineRule="exact"/>
              <w:rPr>
                <w:rFonts w:ascii="仿宋_GB2312" w:hAnsi="宋体" w:eastAsia="仿宋_GB2312" w:cs="宋体"/>
                <w:kern w:val="0"/>
                <w:sz w:val="18"/>
                <w:szCs w:val="18"/>
              </w:rPr>
            </w:pPr>
          </w:p>
          <w:p w14:paraId="4C985047">
            <w:pPr>
              <w:widowControl/>
              <w:spacing w:line="300" w:lineRule="exact"/>
              <w:rPr>
                <w:rFonts w:ascii="仿宋_GB2312" w:hAnsi="宋体" w:eastAsia="仿宋_GB2312" w:cs="宋体"/>
                <w:kern w:val="0"/>
                <w:sz w:val="18"/>
                <w:szCs w:val="18"/>
              </w:rPr>
            </w:pPr>
          </w:p>
          <w:p w14:paraId="06A18FCD">
            <w:pPr>
              <w:widowControl/>
              <w:spacing w:line="300" w:lineRule="exact"/>
              <w:rPr>
                <w:rFonts w:ascii="仿宋_GB2312" w:hAnsi="宋体" w:eastAsia="仿宋_GB2312" w:cs="宋体"/>
                <w:kern w:val="0"/>
                <w:sz w:val="18"/>
                <w:szCs w:val="18"/>
              </w:rPr>
            </w:pPr>
          </w:p>
          <w:p w14:paraId="719BD316">
            <w:pPr>
              <w:widowControl/>
              <w:spacing w:line="300" w:lineRule="exact"/>
              <w:rPr>
                <w:rFonts w:ascii="仿宋_GB2312" w:hAnsi="宋体" w:eastAsia="仿宋_GB2312" w:cs="宋体"/>
                <w:kern w:val="0"/>
                <w:sz w:val="18"/>
                <w:szCs w:val="18"/>
              </w:rPr>
            </w:pPr>
          </w:p>
          <w:p w14:paraId="22A5ADB7">
            <w:pPr>
              <w:widowControl/>
              <w:spacing w:line="300" w:lineRule="exact"/>
              <w:rPr>
                <w:rFonts w:ascii="仿宋_GB2312" w:hAnsi="宋体" w:eastAsia="仿宋_GB2312" w:cs="宋体"/>
                <w:kern w:val="0"/>
                <w:sz w:val="18"/>
                <w:szCs w:val="18"/>
              </w:rPr>
            </w:pPr>
          </w:p>
          <w:p w14:paraId="55984D0E">
            <w:pPr>
              <w:widowControl/>
              <w:spacing w:line="300" w:lineRule="exact"/>
              <w:rPr>
                <w:rFonts w:ascii="仿宋_GB2312" w:hAnsi="宋体" w:eastAsia="仿宋_GB2312" w:cs="宋体"/>
                <w:kern w:val="0"/>
                <w:sz w:val="18"/>
                <w:szCs w:val="18"/>
              </w:rPr>
            </w:pPr>
          </w:p>
          <w:p w14:paraId="05177E6C">
            <w:pPr>
              <w:widowControl/>
              <w:spacing w:line="300" w:lineRule="exact"/>
              <w:rPr>
                <w:rFonts w:ascii="仿宋_GB2312" w:hAnsi="宋体" w:eastAsia="仿宋_GB2312" w:cs="宋体"/>
                <w:kern w:val="0"/>
                <w:sz w:val="18"/>
                <w:szCs w:val="18"/>
              </w:rPr>
            </w:pPr>
          </w:p>
          <w:p w14:paraId="76711061">
            <w:pPr>
              <w:widowControl/>
              <w:spacing w:line="300" w:lineRule="exact"/>
              <w:rPr>
                <w:rFonts w:ascii="仿宋_GB2312" w:hAnsi="宋体" w:eastAsia="仿宋_GB2312" w:cs="宋体"/>
                <w:kern w:val="0"/>
                <w:sz w:val="18"/>
                <w:szCs w:val="18"/>
              </w:rPr>
            </w:pPr>
          </w:p>
          <w:p w14:paraId="64822593">
            <w:pPr>
              <w:widowControl/>
              <w:spacing w:line="300" w:lineRule="exact"/>
              <w:rPr>
                <w:rFonts w:ascii="仿宋_GB2312" w:hAnsi="宋体" w:eastAsia="仿宋_GB2312" w:cs="宋体"/>
                <w:kern w:val="0"/>
                <w:sz w:val="18"/>
                <w:szCs w:val="18"/>
              </w:rPr>
            </w:pPr>
          </w:p>
          <w:p w14:paraId="2571C808">
            <w:pPr>
              <w:widowControl/>
              <w:spacing w:line="300" w:lineRule="exact"/>
              <w:rPr>
                <w:rFonts w:ascii="仿宋_GB2312" w:hAnsi="宋体" w:eastAsia="仿宋_GB2312" w:cs="宋体"/>
                <w:kern w:val="0"/>
                <w:sz w:val="18"/>
                <w:szCs w:val="18"/>
              </w:rPr>
            </w:pPr>
          </w:p>
          <w:p w14:paraId="4F66F313">
            <w:pPr>
              <w:widowControl/>
              <w:spacing w:line="300" w:lineRule="exact"/>
              <w:rPr>
                <w:rFonts w:ascii="仿宋_GB2312" w:hAnsi="宋体" w:eastAsia="仿宋_GB2312" w:cs="宋体"/>
                <w:kern w:val="0"/>
                <w:sz w:val="18"/>
                <w:szCs w:val="18"/>
              </w:rPr>
            </w:pPr>
          </w:p>
          <w:p w14:paraId="315D163B">
            <w:pPr>
              <w:widowControl/>
              <w:spacing w:line="300" w:lineRule="exact"/>
              <w:rPr>
                <w:rFonts w:ascii="仿宋_GB2312" w:hAnsi="宋体" w:eastAsia="仿宋_GB2312" w:cs="宋体"/>
                <w:kern w:val="0"/>
                <w:sz w:val="18"/>
                <w:szCs w:val="18"/>
              </w:rPr>
            </w:pPr>
          </w:p>
          <w:p w14:paraId="2936A55B">
            <w:pPr>
              <w:widowControl/>
              <w:spacing w:line="300" w:lineRule="exact"/>
              <w:rPr>
                <w:rFonts w:ascii="仿宋_GB2312" w:hAnsi="宋体" w:eastAsia="仿宋_GB2312" w:cs="宋体"/>
                <w:kern w:val="0"/>
                <w:sz w:val="18"/>
                <w:szCs w:val="18"/>
              </w:rPr>
            </w:pPr>
          </w:p>
          <w:p w14:paraId="68E8CECE">
            <w:pPr>
              <w:widowControl/>
              <w:spacing w:line="300" w:lineRule="exact"/>
              <w:rPr>
                <w:rFonts w:ascii="仿宋_GB2312" w:hAnsi="宋体" w:eastAsia="仿宋_GB2312" w:cs="宋体"/>
                <w:kern w:val="0"/>
                <w:sz w:val="18"/>
                <w:szCs w:val="18"/>
              </w:rPr>
            </w:pPr>
          </w:p>
          <w:p w14:paraId="2146FC80">
            <w:pPr>
              <w:widowControl/>
              <w:spacing w:line="300" w:lineRule="exact"/>
              <w:rPr>
                <w:rFonts w:ascii="仿宋_GB2312" w:hAnsi="宋体" w:eastAsia="仿宋_GB2312" w:cs="宋体"/>
                <w:kern w:val="0"/>
                <w:sz w:val="18"/>
                <w:szCs w:val="18"/>
              </w:rPr>
            </w:pPr>
          </w:p>
          <w:p w14:paraId="6F6EEFC2">
            <w:pPr>
              <w:widowControl/>
              <w:spacing w:line="300" w:lineRule="exact"/>
              <w:rPr>
                <w:rFonts w:ascii="仿宋_GB2312" w:hAnsi="宋体" w:eastAsia="仿宋_GB2312" w:cs="宋体"/>
                <w:kern w:val="0"/>
                <w:sz w:val="18"/>
                <w:szCs w:val="18"/>
              </w:rPr>
            </w:pPr>
          </w:p>
          <w:p w14:paraId="77F380FB">
            <w:pPr>
              <w:widowControl/>
              <w:spacing w:line="300" w:lineRule="exact"/>
              <w:rPr>
                <w:rFonts w:ascii="仿宋_GB2312" w:hAnsi="宋体" w:eastAsia="仿宋_GB2312" w:cs="宋体"/>
                <w:kern w:val="0"/>
                <w:sz w:val="18"/>
                <w:szCs w:val="18"/>
              </w:rPr>
            </w:pPr>
          </w:p>
          <w:p w14:paraId="65CAC499">
            <w:pPr>
              <w:widowControl/>
              <w:spacing w:line="300" w:lineRule="exact"/>
              <w:rPr>
                <w:rFonts w:ascii="仿宋_GB2312" w:hAnsi="宋体" w:eastAsia="仿宋_GB2312" w:cs="宋体"/>
                <w:kern w:val="0"/>
                <w:sz w:val="18"/>
                <w:szCs w:val="18"/>
              </w:rPr>
            </w:pPr>
          </w:p>
          <w:p w14:paraId="5DCB3161">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事项办理（行政处罚56项）</w:t>
            </w:r>
          </w:p>
          <w:p w14:paraId="558C9FA4">
            <w:pPr>
              <w:widowControl/>
              <w:spacing w:line="300" w:lineRule="exact"/>
              <w:rPr>
                <w:rFonts w:ascii="仿宋_GB2312" w:hAnsi="宋体" w:eastAsia="仿宋_GB2312" w:cs="宋体"/>
                <w:kern w:val="0"/>
                <w:sz w:val="18"/>
                <w:szCs w:val="18"/>
              </w:rPr>
            </w:pPr>
          </w:p>
          <w:p w14:paraId="6126E9DF">
            <w:pPr>
              <w:widowControl/>
              <w:spacing w:line="300" w:lineRule="exact"/>
              <w:rPr>
                <w:rFonts w:ascii="仿宋_GB2312" w:hAnsi="宋体" w:eastAsia="仿宋_GB2312" w:cs="宋体"/>
                <w:kern w:val="0"/>
                <w:sz w:val="18"/>
                <w:szCs w:val="18"/>
              </w:rPr>
            </w:pPr>
          </w:p>
          <w:p w14:paraId="276EC804">
            <w:pPr>
              <w:widowControl/>
              <w:spacing w:line="300" w:lineRule="exact"/>
              <w:rPr>
                <w:rFonts w:ascii="仿宋_GB2312" w:hAnsi="宋体" w:eastAsia="仿宋_GB2312" w:cs="宋体"/>
                <w:kern w:val="0"/>
                <w:sz w:val="18"/>
                <w:szCs w:val="18"/>
              </w:rPr>
            </w:pPr>
          </w:p>
          <w:p w14:paraId="616C0871">
            <w:pPr>
              <w:widowControl/>
              <w:spacing w:line="300" w:lineRule="exact"/>
              <w:rPr>
                <w:rFonts w:ascii="仿宋_GB2312" w:hAnsi="宋体" w:eastAsia="仿宋_GB2312" w:cs="宋体"/>
                <w:kern w:val="0"/>
                <w:sz w:val="18"/>
                <w:szCs w:val="18"/>
              </w:rPr>
            </w:pPr>
          </w:p>
          <w:p w14:paraId="1B6A4DD3">
            <w:pPr>
              <w:widowControl/>
              <w:spacing w:line="300" w:lineRule="exact"/>
              <w:rPr>
                <w:rFonts w:ascii="仿宋_GB2312" w:hAnsi="宋体" w:eastAsia="仿宋_GB2312" w:cs="宋体"/>
                <w:kern w:val="0"/>
                <w:sz w:val="18"/>
                <w:szCs w:val="18"/>
              </w:rPr>
            </w:pPr>
          </w:p>
          <w:p w14:paraId="2BA7940E">
            <w:pPr>
              <w:widowControl/>
              <w:spacing w:line="300" w:lineRule="exact"/>
              <w:rPr>
                <w:rFonts w:ascii="仿宋_GB2312" w:hAnsi="宋体" w:eastAsia="仿宋_GB2312" w:cs="宋体"/>
                <w:kern w:val="0"/>
                <w:sz w:val="18"/>
                <w:szCs w:val="18"/>
              </w:rPr>
            </w:pPr>
          </w:p>
          <w:p w14:paraId="3C3F6D73">
            <w:pPr>
              <w:widowControl/>
              <w:spacing w:line="300" w:lineRule="exact"/>
              <w:rPr>
                <w:rFonts w:ascii="仿宋_GB2312" w:hAnsi="宋体" w:eastAsia="仿宋_GB2312" w:cs="宋体"/>
                <w:kern w:val="0"/>
                <w:sz w:val="18"/>
                <w:szCs w:val="18"/>
              </w:rPr>
            </w:pPr>
          </w:p>
          <w:p w14:paraId="5107AA24">
            <w:pPr>
              <w:widowControl/>
              <w:spacing w:line="300" w:lineRule="exact"/>
              <w:rPr>
                <w:rFonts w:ascii="仿宋_GB2312" w:hAnsi="宋体" w:eastAsia="仿宋_GB2312" w:cs="宋体"/>
                <w:kern w:val="0"/>
                <w:sz w:val="18"/>
                <w:szCs w:val="18"/>
              </w:rPr>
            </w:pPr>
          </w:p>
          <w:p w14:paraId="6E8862C6">
            <w:pPr>
              <w:widowControl/>
              <w:spacing w:line="300" w:lineRule="exact"/>
              <w:rPr>
                <w:rFonts w:ascii="仿宋_GB2312" w:hAnsi="宋体" w:eastAsia="仿宋_GB2312" w:cs="宋体"/>
                <w:kern w:val="0"/>
                <w:sz w:val="18"/>
                <w:szCs w:val="18"/>
              </w:rPr>
            </w:pPr>
          </w:p>
          <w:p w14:paraId="1492AE52">
            <w:pPr>
              <w:widowControl/>
              <w:spacing w:line="300" w:lineRule="exact"/>
              <w:rPr>
                <w:rFonts w:ascii="仿宋_GB2312" w:hAnsi="宋体" w:eastAsia="仿宋_GB2312" w:cs="宋体"/>
                <w:kern w:val="0"/>
                <w:sz w:val="18"/>
                <w:szCs w:val="18"/>
              </w:rPr>
            </w:pPr>
          </w:p>
          <w:p w14:paraId="46B23840">
            <w:pPr>
              <w:widowControl/>
              <w:spacing w:line="300" w:lineRule="exact"/>
              <w:rPr>
                <w:rFonts w:ascii="仿宋_GB2312" w:hAnsi="宋体" w:eastAsia="仿宋_GB2312" w:cs="宋体"/>
                <w:kern w:val="0"/>
                <w:sz w:val="18"/>
                <w:szCs w:val="18"/>
              </w:rPr>
            </w:pPr>
          </w:p>
          <w:p w14:paraId="474A5A0D">
            <w:pPr>
              <w:widowControl/>
              <w:spacing w:line="300" w:lineRule="exact"/>
              <w:rPr>
                <w:rFonts w:ascii="仿宋_GB2312" w:hAnsi="宋体" w:eastAsia="仿宋_GB2312" w:cs="宋体"/>
                <w:kern w:val="0"/>
                <w:sz w:val="18"/>
                <w:szCs w:val="18"/>
              </w:rPr>
            </w:pPr>
          </w:p>
          <w:p w14:paraId="37EAE9F9">
            <w:pPr>
              <w:widowControl/>
              <w:spacing w:line="300" w:lineRule="exact"/>
              <w:rPr>
                <w:rFonts w:ascii="仿宋_GB2312" w:hAnsi="宋体" w:eastAsia="仿宋_GB2312" w:cs="宋体"/>
                <w:kern w:val="0"/>
                <w:sz w:val="18"/>
                <w:szCs w:val="18"/>
              </w:rPr>
            </w:pPr>
          </w:p>
          <w:p w14:paraId="40A61320">
            <w:pPr>
              <w:widowControl/>
              <w:spacing w:line="300" w:lineRule="exact"/>
              <w:rPr>
                <w:rFonts w:ascii="仿宋_GB2312" w:hAnsi="宋体" w:eastAsia="仿宋_GB2312" w:cs="宋体"/>
                <w:kern w:val="0"/>
                <w:sz w:val="18"/>
                <w:szCs w:val="18"/>
              </w:rPr>
            </w:pPr>
          </w:p>
          <w:p w14:paraId="00D77CEC">
            <w:pPr>
              <w:widowControl/>
              <w:spacing w:line="300" w:lineRule="exact"/>
              <w:rPr>
                <w:rFonts w:ascii="仿宋_GB2312" w:hAnsi="宋体" w:eastAsia="仿宋_GB2312" w:cs="宋体"/>
                <w:kern w:val="0"/>
                <w:sz w:val="18"/>
                <w:szCs w:val="18"/>
              </w:rPr>
            </w:pPr>
          </w:p>
          <w:p w14:paraId="74E4E8E2">
            <w:pPr>
              <w:widowControl/>
              <w:spacing w:line="300" w:lineRule="exact"/>
              <w:rPr>
                <w:rFonts w:ascii="仿宋_GB2312" w:hAnsi="宋体" w:eastAsia="仿宋_GB2312" w:cs="宋体"/>
                <w:kern w:val="0"/>
                <w:sz w:val="18"/>
                <w:szCs w:val="18"/>
              </w:rPr>
            </w:pPr>
          </w:p>
          <w:p w14:paraId="1F94CB5A">
            <w:pPr>
              <w:widowControl/>
              <w:spacing w:line="300" w:lineRule="exact"/>
              <w:rPr>
                <w:rFonts w:ascii="仿宋_GB2312" w:hAnsi="宋体" w:eastAsia="仿宋_GB2312" w:cs="宋体"/>
                <w:kern w:val="0"/>
                <w:sz w:val="18"/>
                <w:szCs w:val="18"/>
              </w:rPr>
            </w:pPr>
          </w:p>
          <w:p w14:paraId="4D71E057">
            <w:pPr>
              <w:widowControl/>
              <w:spacing w:line="300" w:lineRule="exact"/>
              <w:rPr>
                <w:rFonts w:ascii="仿宋_GB2312" w:hAnsi="宋体" w:eastAsia="仿宋_GB2312" w:cs="宋体"/>
                <w:kern w:val="0"/>
                <w:sz w:val="18"/>
                <w:szCs w:val="18"/>
              </w:rPr>
            </w:pPr>
          </w:p>
          <w:p w14:paraId="4258B57A">
            <w:pPr>
              <w:widowControl/>
              <w:spacing w:line="300" w:lineRule="exact"/>
              <w:rPr>
                <w:rFonts w:ascii="仿宋_GB2312" w:hAnsi="宋体" w:eastAsia="仿宋_GB2312" w:cs="宋体"/>
                <w:kern w:val="0"/>
                <w:sz w:val="18"/>
                <w:szCs w:val="18"/>
              </w:rPr>
            </w:pPr>
          </w:p>
          <w:p w14:paraId="5BB87D82">
            <w:pPr>
              <w:widowControl/>
              <w:spacing w:line="300" w:lineRule="exact"/>
              <w:rPr>
                <w:rFonts w:ascii="仿宋_GB2312" w:hAnsi="宋体" w:eastAsia="仿宋_GB2312" w:cs="宋体"/>
                <w:kern w:val="0"/>
                <w:sz w:val="18"/>
                <w:szCs w:val="18"/>
              </w:rPr>
            </w:pPr>
          </w:p>
          <w:p w14:paraId="28632DF8">
            <w:pPr>
              <w:widowControl/>
              <w:spacing w:line="300" w:lineRule="exact"/>
              <w:rPr>
                <w:rFonts w:ascii="仿宋_GB2312" w:hAnsi="宋体" w:eastAsia="仿宋_GB2312" w:cs="宋体"/>
                <w:kern w:val="0"/>
                <w:sz w:val="18"/>
                <w:szCs w:val="18"/>
              </w:rPr>
            </w:pPr>
          </w:p>
          <w:p w14:paraId="3A60BC58">
            <w:pPr>
              <w:widowControl/>
              <w:spacing w:line="300" w:lineRule="exact"/>
              <w:rPr>
                <w:rFonts w:ascii="仿宋_GB2312" w:hAnsi="宋体" w:eastAsia="仿宋_GB2312" w:cs="宋体"/>
                <w:kern w:val="0"/>
                <w:sz w:val="18"/>
                <w:szCs w:val="18"/>
              </w:rPr>
            </w:pPr>
          </w:p>
          <w:p w14:paraId="6ADA6D7D">
            <w:pPr>
              <w:widowControl/>
              <w:spacing w:line="300" w:lineRule="exact"/>
              <w:rPr>
                <w:rFonts w:ascii="仿宋_GB2312" w:hAnsi="宋体" w:eastAsia="仿宋_GB2312" w:cs="宋体"/>
                <w:kern w:val="0"/>
                <w:sz w:val="18"/>
                <w:szCs w:val="18"/>
              </w:rPr>
            </w:pPr>
          </w:p>
          <w:p w14:paraId="26342F71">
            <w:pPr>
              <w:widowControl/>
              <w:spacing w:line="300" w:lineRule="exact"/>
              <w:rPr>
                <w:rFonts w:ascii="仿宋_GB2312" w:hAnsi="宋体" w:eastAsia="仿宋_GB2312" w:cs="宋体"/>
                <w:kern w:val="0"/>
                <w:sz w:val="18"/>
                <w:szCs w:val="18"/>
              </w:rPr>
            </w:pPr>
          </w:p>
          <w:p w14:paraId="5A8DB94F">
            <w:pPr>
              <w:widowControl/>
              <w:spacing w:line="300" w:lineRule="exact"/>
              <w:rPr>
                <w:rFonts w:ascii="仿宋_GB2312" w:hAnsi="宋体" w:eastAsia="仿宋_GB2312" w:cs="宋体"/>
                <w:kern w:val="0"/>
                <w:sz w:val="18"/>
                <w:szCs w:val="18"/>
              </w:rPr>
            </w:pPr>
          </w:p>
          <w:p w14:paraId="00E16AEE">
            <w:pPr>
              <w:widowControl/>
              <w:spacing w:line="300" w:lineRule="exact"/>
              <w:rPr>
                <w:rFonts w:ascii="仿宋_GB2312" w:hAnsi="宋体" w:eastAsia="仿宋_GB2312" w:cs="宋体"/>
                <w:kern w:val="0"/>
                <w:sz w:val="18"/>
                <w:szCs w:val="18"/>
              </w:rPr>
            </w:pPr>
          </w:p>
          <w:p w14:paraId="5B6F805C">
            <w:pPr>
              <w:widowControl/>
              <w:spacing w:line="300" w:lineRule="exact"/>
              <w:rPr>
                <w:rFonts w:ascii="仿宋_GB2312" w:hAnsi="宋体" w:eastAsia="仿宋_GB2312" w:cs="宋体"/>
                <w:kern w:val="0"/>
                <w:sz w:val="18"/>
                <w:szCs w:val="18"/>
              </w:rPr>
            </w:pPr>
          </w:p>
          <w:p w14:paraId="4EBC31E4">
            <w:pPr>
              <w:widowControl/>
              <w:spacing w:line="300" w:lineRule="exact"/>
              <w:rPr>
                <w:rFonts w:ascii="仿宋_GB2312" w:hAnsi="宋体" w:eastAsia="仿宋_GB2312" w:cs="宋体"/>
                <w:kern w:val="0"/>
                <w:sz w:val="18"/>
                <w:szCs w:val="18"/>
              </w:rPr>
            </w:pPr>
          </w:p>
          <w:p w14:paraId="53B475C2">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事项办理（行政处罚56项）</w:t>
            </w:r>
          </w:p>
          <w:p w14:paraId="2770B164">
            <w:pPr>
              <w:widowControl/>
              <w:spacing w:line="300" w:lineRule="exact"/>
              <w:rPr>
                <w:rFonts w:ascii="仿宋_GB2312" w:hAnsi="宋体" w:eastAsia="仿宋_GB2312" w:cs="宋体"/>
                <w:kern w:val="0"/>
                <w:sz w:val="18"/>
                <w:szCs w:val="18"/>
              </w:rPr>
            </w:pPr>
          </w:p>
          <w:p w14:paraId="7F7A6CF0">
            <w:pPr>
              <w:widowControl/>
              <w:spacing w:line="300" w:lineRule="exact"/>
              <w:rPr>
                <w:rFonts w:ascii="仿宋_GB2312" w:hAnsi="宋体" w:eastAsia="仿宋_GB2312" w:cs="宋体"/>
                <w:kern w:val="0"/>
                <w:sz w:val="18"/>
                <w:szCs w:val="18"/>
              </w:rPr>
            </w:pPr>
          </w:p>
          <w:p w14:paraId="2CF36B77">
            <w:pPr>
              <w:widowControl/>
              <w:spacing w:line="300" w:lineRule="exact"/>
              <w:rPr>
                <w:rFonts w:ascii="仿宋_GB2312" w:hAnsi="宋体" w:eastAsia="仿宋_GB2312" w:cs="宋体"/>
                <w:kern w:val="0"/>
                <w:sz w:val="18"/>
                <w:szCs w:val="18"/>
              </w:rPr>
            </w:pPr>
          </w:p>
          <w:p w14:paraId="67D43F44">
            <w:pPr>
              <w:widowControl/>
              <w:spacing w:line="300" w:lineRule="exact"/>
              <w:rPr>
                <w:rFonts w:ascii="仿宋_GB2312" w:hAnsi="宋体" w:eastAsia="仿宋_GB2312" w:cs="宋体"/>
                <w:kern w:val="0"/>
                <w:sz w:val="18"/>
                <w:szCs w:val="18"/>
              </w:rPr>
            </w:pPr>
          </w:p>
          <w:p w14:paraId="049278CC">
            <w:pPr>
              <w:widowControl/>
              <w:spacing w:line="300" w:lineRule="exact"/>
              <w:rPr>
                <w:rFonts w:ascii="仿宋_GB2312" w:hAnsi="宋体" w:eastAsia="仿宋_GB2312" w:cs="宋体"/>
                <w:kern w:val="0"/>
                <w:sz w:val="18"/>
                <w:szCs w:val="18"/>
              </w:rPr>
            </w:pPr>
          </w:p>
          <w:p w14:paraId="78DFB40B">
            <w:pPr>
              <w:widowControl/>
              <w:spacing w:line="300" w:lineRule="exact"/>
              <w:rPr>
                <w:rFonts w:ascii="仿宋_GB2312" w:hAnsi="宋体" w:eastAsia="仿宋_GB2312" w:cs="宋体"/>
                <w:kern w:val="0"/>
                <w:sz w:val="18"/>
                <w:szCs w:val="18"/>
              </w:rPr>
            </w:pPr>
          </w:p>
          <w:p w14:paraId="069BD9CA">
            <w:pPr>
              <w:widowControl/>
              <w:spacing w:line="300" w:lineRule="exact"/>
              <w:rPr>
                <w:rFonts w:ascii="仿宋_GB2312" w:hAnsi="宋体" w:eastAsia="仿宋_GB2312" w:cs="宋体"/>
                <w:kern w:val="0"/>
                <w:sz w:val="18"/>
                <w:szCs w:val="18"/>
              </w:rPr>
            </w:pPr>
          </w:p>
          <w:p w14:paraId="7EC6FDE0">
            <w:pPr>
              <w:widowControl/>
              <w:spacing w:line="300" w:lineRule="exact"/>
              <w:rPr>
                <w:rFonts w:ascii="仿宋_GB2312" w:hAnsi="宋体" w:eastAsia="仿宋_GB2312" w:cs="宋体"/>
                <w:kern w:val="0"/>
                <w:sz w:val="18"/>
                <w:szCs w:val="18"/>
              </w:rPr>
            </w:pPr>
          </w:p>
          <w:p w14:paraId="071AB63E">
            <w:pPr>
              <w:widowControl/>
              <w:spacing w:line="300" w:lineRule="exact"/>
              <w:rPr>
                <w:rFonts w:ascii="仿宋_GB2312" w:hAnsi="宋体" w:eastAsia="仿宋_GB2312" w:cs="宋体"/>
                <w:kern w:val="0"/>
                <w:sz w:val="18"/>
                <w:szCs w:val="18"/>
              </w:rPr>
            </w:pPr>
          </w:p>
          <w:p w14:paraId="3C469304">
            <w:pPr>
              <w:widowControl/>
              <w:spacing w:line="300" w:lineRule="exact"/>
              <w:rPr>
                <w:rFonts w:ascii="仿宋_GB2312" w:hAnsi="宋体" w:eastAsia="仿宋_GB2312" w:cs="宋体"/>
                <w:kern w:val="0"/>
                <w:sz w:val="18"/>
                <w:szCs w:val="18"/>
              </w:rPr>
            </w:pPr>
          </w:p>
          <w:p w14:paraId="110D4E2B">
            <w:pPr>
              <w:widowControl/>
              <w:spacing w:line="300" w:lineRule="exact"/>
              <w:rPr>
                <w:rFonts w:ascii="仿宋_GB2312" w:hAnsi="宋体" w:eastAsia="仿宋_GB2312" w:cs="宋体"/>
                <w:kern w:val="0"/>
                <w:sz w:val="18"/>
                <w:szCs w:val="18"/>
              </w:rPr>
            </w:pPr>
          </w:p>
          <w:p w14:paraId="55E928A6">
            <w:pPr>
              <w:widowControl/>
              <w:spacing w:line="300" w:lineRule="exact"/>
              <w:rPr>
                <w:rFonts w:ascii="仿宋_GB2312" w:hAnsi="宋体" w:eastAsia="仿宋_GB2312" w:cs="宋体"/>
                <w:kern w:val="0"/>
                <w:sz w:val="18"/>
                <w:szCs w:val="18"/>
              </w:rPr>
            </w:pPr>
          </w:p>
          <w:p w14:paraId="7A374F60">
            <w:pPr>
              <w:widowControl/>
              <w:spacing w:line="300" w:lineRule="exact"/>
              <w:rPr>
                <w:rFonts w:ascii="仿宋_GB2312" w:hAnsi="宋体" w:eastAsia="仿宋_GB2312" w:cs="宋体"/>
                <w:kern w:val="0"/>
                <w:sz w:val="18"/>
                <w:szCs w:val="18"/>
              </w:rPr>
            </w:pPr>
          </w:p>
          <w:p w14:paraId="37123B88">
            <w:pPr>
              <w:widowControl/>
              <w:spacing w:line="300" w:lineRule="exact"/>
              <w:rPr>
                <w:rFonts w:ascii="仿宋_GB2312" w:hAnsi="宋体" w:eastAsia="仿宋_GB2312" w:cs="宋体"/>
                <w:kern w:val="0"/>
                <w:sz w:val="18"/>
                <w:szCs w:val="18"/>
              </w:rPr>
            </w:pPr>
          </w:p>
          <w:p w14:paraId="47DA32F9">
            <w:pPr>
              <w:widowControl/>
              <w:spacing w:line="300" w:lineRule="exact"/>
              <w:rPr>
                <w:rFonts w:ascii="仿宋_GB2312" w:hAnsi="宋体" w:eastAsia="仿宋_GB2312" w:cs="宋体"/>
                <w:kern w:val="0"/>
                <w:sz w:val="18"/>
                <w:szCs w:val="18"/>
              </w:rPr>
            </w:pPr>
          </w:p>
          <w:p w14:paraId="17CD84AE">
            <w:pPr>
              <w:widowControl/>
              <w:spacing w:line="300" w:lineRule="exact"/>
              <w:rPr>
                <w:rFonts w:ascii="仿宋_GB2312" w:hAnsi="宋体" w:eastAsia="仿宋_GB2312" w:cs="宋体"/>
                <w:kern w:val="0"/>
                <w:sz w:val="18"/>
                <w:szCs w:val="18"/>
              </w:rPr>
            </w:pPr>
          </w:p>
          <w:p w14:paraId="2D2B959E">
            <w:pPr>
              <w:widowControl/>
              <w:spacing w:line="300" w:lineRule="exact"/>
              <w:rPr>
                <w:rFonts w:ascii="仿宋_GB2312" w:hAnsi="宋体" w:eastAsia="仿宋_GB2312" w:cs="宋体"/>
                <w:kern w:val="0"/>
                <w:sz w:val="18"/>
                <w:szCs w:val="18"/>
              </w:rPr>
            </w:pPr>
          </w:p>
          <w:p w14:paraId="6B07F357">
            <w:pPr>
              <w:widowControl/>
              <w:spacing w:line="300" w:lineRule="exact"/>
              <w:rPr>
                <w:rFonts w:ascii="仿宋_GB2312" w:hAnsi="宋体" w:eastAsia="仿宋_GB2312" w:cs="宋体"/>
                <w:kern w:val="0"/>
                <w:sz w:val="18"/>
                <w:szCs w:val="18"/>
              </w:rPr>
            </w:pPr>
          </w:p>
          <w:p w14:paraId="313BE411">
            <w:pPr>
              <w:widowControl/>
              <w:spacing w:line="300" w:lineRule="exact"/>
              <w:rPr>
                <w:rFonts w:ascii="仿宋_GB2312" w:hAnsi="宋体" w:eastAsia="仿宋_GB2312" w:cs="宋体"/>
                <w:kern w:val="0"/>
                <w:sz w:val="18"/>
                <w:szCs w:val="18"/>
              </w:rPr>
            </w:pPr>
          </w:p>
          <w:p w14:paraId="5E07F1CF">
            <w:pPr>
              <w:widowControl/>
              <w:spacing w:line="300" w:lineRule="exact"/>
              <w:rPr>
                <w:rFonts w:ascii="仿宋_GB2312" w:hAnsi="宋体" w:eastAsia="仿宋_GB2312" w:cs="宋体"/>
                <w:kern w:val="0"/>
                <w:sz w:val="18"/>
                <w:szCs w:val="18"/>
              </w:rPr>
            </w:pPr>
          </w:p>
          <w:p w14:paraId="3DE9E80C">
            <w:pPr>
              <w:widowControl/>
              <w:spacing w:line="300" w:lineRule="exact"/>
              <w:rPr>
                <w:rFonts w:ascii="仿宋_GB2312" w:hAnsi="宋体" w:eastAsia="仿宋_GB2312" w:cs="宋体"/>
                <w:kern w:val="0"/>
                <w:sz w:val="18"/>
                <w:szCs w:val="18"/>
              </w:rPr>
            </w:pPr>
          </w:p>
          <w:p w14:paraId="6D2BB044">
            <w:pPr>
              <w:widowControl/>
              <w:spacing w:line="300" w:lineRule="exact"/>
              <w:rPr>
                <w:rFonts w:ascii="仿宋_GB2312" w:hAnsi="宋体" w:eastAsia="仿宋_GB2312" w:cs="宋体"/>
                <w:kern w:val="0"/>
                <w:sz w:val="18"/>
                <w:szCs w:val="18"/>
              </w:rPr>
            </w:pPr>
          </w:p>
          <w:p w14:paraId="40610DF1">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事项办理（行政处罚56项）</w:t>
            </w:r>
          </w:p>
          <w:p w14:paraId="52527E51">
            <w:pPr>
              <w:widowControl/>
              <w:spacing w:line="300" w:lineRule="exact"/>
              <w:rPr>
                <w:rFonts w:hint="eastAsia" w:ascii="仿宋_GB2312" w:hAnsi="宋体" w:eastAsia="仿宋_GB2312" w:cs="宋体"/>
                <w:kern w:val="0"/>
                <w:sz w:val="18"/>
                <w:szCs w:val="18"/>
              </w:rPr>
            </w:pPr>
          </w:p>
        </w:tc>
        <w:tc>
          <w:tcPr>
            <w:tcW w:w="4446" w:type="dxa"/>
            <w:shd w:val="clear" w:color="auto" w:fill="auto"/>
            <w:vAlign w:val="center"/>
          </w:tcPr>
          <w:p w14:paraId="3E2B5206">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1.对违反医护人员管理法律法规规章行为的处罚</w:t>
            </w:r>
          </w:p>
          <w:p w14:paraId="3659926D">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2.对违反医疗机构管理法规、规章行为的处罚</w:t>
            </w:r>
          </w:p>
          <w:p w14:paraId="20E547C7">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3.对违反麻醉药品、精神药品、医疗用毒性药品管理法规和处方管理规章行为的处罚</w:t>
            </w:r>
          </w:p>
          <w:p w14:paraId="1025796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4.对违反医疗事故处理法规行为的处罚</w:t>
            </w:r>
          </w:p>
          <w:p w14:paraId="3229E60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5.对违反血液管理法律法规及规章行为的处罚</w:t>
            </w:r>
          </w:p>
          <w:p w14:paraId="1B6349D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6.对违反院前急救管理规章行为的处罚</w:t>
            </w:r>
          </w:p>
          <w:p w14:paraId="7C41328F">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7.对违反人体器官移植管理法规行为的处罚</w:t>
            </w:r>
          </w:p>
          <w:p w14:paraId="4B99090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8.对未取得国家颁发的有关合格证书，从事婚前医学检查、遗传病诊断、产前诊断或者医学技术鉴定、施行终止妊娠手术、出具有关医学证明的处罚</w:t>
            </w:r>
          </w:p>
          <w:p w14:paraId="4DA49DBF">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9.对违反母婴保健法实施办法规定的处罚</w:t>
            </w:r>
          </w:p>
          <w:p w14:paraId="1F34321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10.对医疗卫生机构违反职业病防治法相关规定的处罚</w:t>
            </w:r>
          </w:p>
          <w:p w14:paraId="7F34F194">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11.对医疗卫生机构违反职业健康监护管理办法规定的处罚</w:t>
            </w:r>
          </w:p>
          <w:p w14:paraId="516C647D">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12.对医疗卫生机构违反职业病诊断与鉴定管理办法规定的处罚</w:t>
            </w:r>
          </w:p>
          <w:p w14:paraId="048E752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13.对放射工作单位违反放射工作人员职业健康管理办法规定的处罚</w:t>
            </w:r>
          </w:p>
          <w:p w14:paraId="27755FF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14.对医疗机构违反放射诊疗管理规定相关规定的处罚</w:t>
            </w:r>
          </w:p>
          <w:p w14:paraId="3B746BFC">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15.对医疗卫生机构违反传染病防治法相关规定的处罚</w:t>
            </w:r>
          </w:p>
          <w:p w14:paraId="047EE7F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16.对医疗卫生机构违反医疗废物管理条例相关规定的处罚</w:t>
            </w:r>
          </w:p>
          <w:p w14:paraId="5725E03B">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17.对违反消毒管理办法相关规定的处罚</w:t>
            </w:r>
          </w:p>
          <w:p w14:paraId="442A42D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18.对违反疫苗流通和预防接种管理条例相关规定的处罚</w:t>
            </w:r>
          </w:p>
          <w:p w14:paraId="345C356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19.对医疗卫生机构违反艾滋病防治条例相关规定的处罚</w:t>
            </w:r>
          </w:p>
          <w:p w14:paraId="3219869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20.对违反病原微生物实验室生物安全管理条例相关规定的处罚</w:t>
            </w:r>
          </w:p>
          <w:p w14:paraId="6BD883DC">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21.对公共场所违反公共场所管理条例及其实施细则相关规定的处罚</w:t>
            </w:r>
          </w:p>
          <w:p w14:paraId="26187B52">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22.对学校违反学校卫生工作条例相关规定的处罚</w:t>
            </w:r>
          </w:p>
          <w:p w14:paraId="6E85725D">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23.对托幼机构违反托儿所幼儿园卫生保健管理办法相关规定的处罚</w:t>
            </w:r>
          </w:p>
          <w:p w14:paraId="10D375FC">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24.对违反国家和我省生活饮用水卫生监督管理办法相关规定的处罚</w:t>
            </w:r>
          </w:p>
          <w:p w14:paraId="54F13243">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25.对未取得《医疗机构执业许可证》擅自执业的处罚</w:t>
            </w:r>
          </w:p>
          <w:p w14:paraId="2792961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26.对餐饮具集中消毒服务企业违反河北省食品安全监督管理规定的处罚</w:t>
            </w:r>
          </w:p>
          <w:p w14:paraId="79BE6F06">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27.对存在职业病危害的用人单位违反职业病防治法律法规规定的处罚</w:t>
            </w:r>
          </w:p>
          <w:p w14:paraId="14E76A94">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28.对医疗机构违反职业健康检查管理办法相关规定的处罚</w:t>
            </w:r>
          </w:p>
          <w:p w14:paraId="4FC2B36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29.对职业卫生技术服务机构违反职业卫生技术服务机构监督管理暂行办法相关规定的处罚</w:t>
            </w:r>
          </w:p>
          <w:p w14:paraId="13D2BEDF">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30.对职业卫生技术服务机构（乙级）违规的处罚</w:t>
            </w:r>
          </w:p>
          <w:p w14:paraId="5F51AA6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31.对建设单位未按照规定进行职业病危害预评价或者未提交职业病危害预评价报告，或者职业病危害预评价报告未经安全生产监督管理部门审核同意，开工建设的；建设项目的职业病防护设施未按照规定与主体工程同时投入生产和使用的；职业病危害严重的建设项目，其职业病防护设施设计未经安全生产监督管理部门审查，或者不符合国家职业卫生标准和卫生要求施工的；未按照规定对职业病防护设施进行职业病危害控制效果评价、未经安全生产监督管理部门验收或者验收不合格，擅自投入使用的处罚</w:t>
            </w:r>
          </w:p>
          <w:p w14:paraId="4557C03D">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32.对工作场所职业病危害因素检测、评价结果没有存档、上报、公布的；未采取本法第二十一条规定的职业病防治管理措施的；未按照规定公布有关职业病防治的规章制度、操作规程、职业病危害事故应急救援措施的；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处罚</w:t>
            </w:r>
          </w:p>
          <w:p w14:paraId="3516275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33.对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本法规定在劳动者离开用人单位时提供职业健康监护档案复印件的处罚</w:t>
            </w:r>
          </w:p>
          <w:p w14:paraId="40F3E45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34.对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处罚</w:t>
            </w:r>
          </w:p>
          <w:p w14:paraId="5DD7202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35.对向用人单位提供可能产生职业病危害的设备、材料，未按照规定提供中文说明书或者设置警示标识和中文警示说明的处罚</w:t>
            </w:r>
          </w:p>
          <w:p w14:paraId="0CF11B7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36.对用人单位和医疗卫生机构未按照规定报告职业病、疑似职业病的处罚</w:t>
            </w:r>
          </w:p>
          <w:p w14:paraId="67C3B5B6">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37.对隐瞒技术、工艺、设备、材料所产生的职业病危害而采用的；隐瞒本单位职业卫生真实情况的；可能发生急性职业损伤的有毒、有害工作场所、放射工作场所或者放射性同位素的运输、贮存不符合本法第二十六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处罚</w:t>
            </w:r>
          </w:p>
          <w:p w14:paraId="514BD47C">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38.对用人单位违反本法规定，已经对劳动者生命健康造成严重损害的处罚</w:t>
            </w:r>
          </w:p>
          <w:p w14:paraId="2E70857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39.对未取得职业卫生技术服务资质认可擅自从事职业卫生技术服务的，或者医疗卫生机构未经批准擅自从事职业健康检查、职业病诊断的处罚</w:t>
            </w:r>
          </w:p>
          <w:p w14:paraId="76C52A0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40.对从事职业卫生技术服务的机构超出资质认可或者批准范围从事职业卫生技术服务或者职业健康检查、职业病诊断的；不按照本法规定履行法定职责的；出具虚假证明文件的处罚</w:t>
            </w:r>
          </w:p>
          <w:p w14:paraId="601CA87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41.对生产经营单位不配发或配发不合格劳动防护用品的处罚</w:t>
            </w:r>
          </w:p>
          <w:p w14:paraId="6CC25667">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42.对未按规定为从业人员配备符合国家标准或者行业标准的劳动防护用品处罚</w:t>
            </w:r>
          </w:p>
          <w:p w14:paraId="307C3D7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43.对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处罚</w:t>
            </w:r>
          </w:p>
          <w:p w14:paraId="6A34A513">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44.对职业卫生技术服务机构泄露服务对象的技术秘密和商业秘密的；转让或者租借资质证书的；转包职业卫生技术服务项目的；采取不正当竞争手段，故意贬低、诋毁其他职业卫生技术服务机构的；未按照规定办理资质证书变更手续的；未依法与建设单位、用人单位签订职业卫生技术服务合同的；擅自更改、简化职业卫生技术服务程序和相关内容的；在申请资质、资质延续、接受监督检查时，隐瞒有关情况或者提供虚假文件、资料的处罚</w:t>
            </w:r>
          </w:p>
          <w:p w14:paraId="736D40D6">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45.对职业卫生专职技术人员同时在两个以上职业卫生技术服务机构从业的处罚</w:t>
            </w:r>
          </w:p>
          <w:p w14:paraId="743A4DC6">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46.对建设单位在职业病危害预评价报告、职业病防护设施设计、职业病危害控制效果评价报告评审以及职业病防护设施验收中弄虚作假的处罚</w:t>
            </w:r>
          </w:p>
          <w:p w14:paraId="3E378DFD">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47.对用人单位未按照规定实行有害作业与无害作业分开、工作场所与生活场所分开的；用人单位的主要负责人、职业卫生管理人员未接受职业卫生培训的处罚</w:t>
            </w:r>
          </w:p>
          <w:p w14:paraId="5626917E">
            <w:pPr>
              <w:spacing w:before="62" w:beforeLines="20" w:after="62" w:afterLines="20" w:line="200" w:lineRule="exact"/>
              <w:jc w:val="left"/>
              <w:rPr>
                <w:rFonts w:hint="eastAsia" w:ascii="仿宋_GB2312" w:hAnsi="仿宋_GB2312" w:eastAsia="仿宋_GB2312" w:cs="仿宋_GB2312"/>
                <w:spacing w:val="-6"/>
                <w:sz w:val="18"/>
                <w:szCs w:val="18"/>
              </w:rPr>
            </w:pPr>
            <w:r>
              <w:rPr>
                <w:rFonts w:hint="eastAsia" w:ascii="仿宋_GB2312" w:hAnsi="仿宋_GB2312" w:eastAsia="仿宋_GB2312" w:cs="仿宋_GB2312"/>
                <w:sz w:val="18"/>
                <w:szCs w:val="18"/>
              </w:rPr>
              <w:t>48.</w:t>
            </w:r>
            <w:r>
              <w:rPr>
                <w:rFonts w:hint="eastAsia" w:ascii="仿宋_GB2312" w:hAnsi="仿宋_GB2312" w:eastAsia="仿宋_GB2312" w:cs="仿宋_GB2312"/>
                <w:spacing w:val="-6"/>
                <w:sz w:val="18"/>
                <w:szCs w:val="18"/>
              </w:rPr>
              <w:t>对未按照本办法规定进行职业病危害预评价的；建设项目的职业病防护设施未按照规定与主体工程同时设计、同时施工、同时投入生产和使用的；建设项目的职业病防护设施设计不符合国家职业卫生标准和卫生要求的；未按照本办法规定进行职业病危害控制效果评价的；建设项目竣工投入生产和使用前，职业病防护设施未按照本办法规定验收合格的处罚</w:t>
            </w:r>
          </w:p>
          <w:p w14:paraId="0E7DC98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49.对未按照本办法规定，对职业病危害预评价报告、职业病防护设施设计、职业病危害控制效果评价报告进行评审或者组织职业病防护设施验收的；职业病危害预评价、职业病防护设施设计、职业病危害控制效果评价或者职业病防护设施验收工作过程未形成书面报告备查的；建设项目的生产规模、工艺等发生变更导致职业病危害风险发生重大变化的，建设单位未对变更内容重新进行职业病危害预评价和评审，或者未对变更内容重新进行职业病防护设施设计和评审的；需要试运行的职业病防护设施未与主体工程同时试运行的；建设单位未按照本办法第八条规定公布有关信息的处罚</w:t>
            </w:r>
          </w:p>
          <w:p w14:paraId="30AA34E0">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50.对政府举办的医疗卫生机构与其他组织，投资设立非独立法人资格的医疗卫生机构、医疗卫生机构对外出租、承包医疗科室、非营利性医疗卫生机构向出资人、举办者分配或者变相分配收益的处罚</w:t>
            </w:r>
          </w:p>
          <w:p w14:paraId="331A4082">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51.</w:t>
            </w:r>
            <w:r>
              <w:rPr>
                <w:rFonts w:hint="eastAsia" w:ascii="仿宋_GB2312" w:hAnsi="仿宋_GB2312" w:eastAsia="仿宋_GB2312" w:cs="仿宋_GB2312"/>
                <w:spacing w:val="-6"/>
                <w:sz w:val="18"/>
                <w:szCs w:val="18"/>
              </w:rPr>
              <w:t>对医疗卫生机构等的医疗信息安全制度、保障措施不健全，导致医疗信息泄露，或者医疗质量管理和医疗技术管理制度、安全措施不健全的处罚</w:t>
            </w:r>
          </w:p>
          <w:p w14:paraId="387D685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52.对医疗卫生人员利用职务之便索要、非法收受财物或者牟取其他不正当利益、泄露公民个人健康信息、在开展医学研究或提供医疗卫生服务过程中未按照规定履行告知义务或者违反医学伦理规范的处罚</w:t>
            </w:r>
          </w:p>
          <w:p w14:paraId="615AB3C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53.对疾病预防控制机构、接种单位、疫苗上市许可持有人、疫苗配送单位违反疫苗储存、运输管理规范有关冷链储存、运输要求的处罚</w:t>
            </w:r>
          </w:p>
          <w:p w14:paraId="3EA9375F">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54.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处罚</w:t>
            </w:r>
          </w:p>
          <w:p w14:paraId="17309982">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55.对疾病预防控制机构、接种单位、医疗机构未按照规定报告疑似预防接种异常反应、疫苗安全事件等，或者未按照规定对疑似预防接种异常反应组织调查、诊断等的行政处罚</w:t>
            </w:r>
          </w:p>
          <w:p w14:paraId="016D9F84">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56.对未经县级以上地方人民政府卫生健康主管部门指定擅自从事免疫规划疫苗接种工作、从事非免疫规划疫苗接种工作不符合条件或者未备案的行政处罚</w:t>
            </w:r>
          </w:p>
        </w:tc>
        <w:tc>
          <w:tcPr>
            <w:tcW w:w="1635" w:type="dxa"/>
            <w:shd w:val="clear" w:color="auto" w:fill="auto"/>
            <w:vAlign w:val="center"/>
          </w:tcPr>
          <w:p w14:paraId="2B0EEFEF">
            <w:pPr>
              <w:widowControl/>
              <w:spacing w:line="300" w:lineRule="exact"/>
              <w:rPr>
                <w:rFonts w:ascii="仿宋_GB2312" w:hAnsi="宋体" w:eastAsia="仿宋_GB2312" w:cs="宋体"/>
                <w:kern w:val="0"/>
                <w:sz w:val="18"/>
                <w:szCs w:val="18"/>
              </w:rPr>
            </w:pPr>
          </w:p>
          <w:p w14:paraId="6161ECEB">
            <w:pPr>
              <w:widowControl/>
              <w:spacing w:line="300" w:lineRule="exact"/>
              <w:rPr>
                <w:rFonts w:ascii="仿宋_GB2312" w:hAnsi="宋体" w:eastAsia="仿宋_GB2312" w:cs="宋体"/>
                <w:kern w:val="0"/>
                <w:sz w:val="18"/>
                <w:szCs w:val="18"/>
              </w:rPr>
            </w:pPr>
          </w:p>
          <w:p w14:paraId="6782A23E">
            <w:pPr>
              <w:widowControl/>
              <w:spacing w:line="300" w:lineRule="exact"/>
              <w:rPr>
                <w:rFonts w:ascii="仿宋_GB2312" w:hAnsi="宋体" w:eastAsia="仿宋_GB2312" w:cs="宋体"/>
                <w:kern w:val="0"/>
                <w:sz w:val="18"/>
                <w:szCs w:val="18"/>
              </w:rPr>
            </w:pPr>
          </w:p>
          <w:p w14:paraId="2195CFD7">
            <w:pPr>
              <w:widowControl/>
              <w:spacing w:line="300" w:lineRule="exact"/>
              <w:rPr>
                <w:rFonts w:ascii="仿宋_GB2312" w:hAnsi="宋体" w:eastAsia="仿宋_GB2312" w:cs="宋体"/>
                <w:kern w:val="0"/>
                <w:sz w:val="18"/>
                <w:szCs w:val="18"/>
              </w:rPr>
            </w:pPr>
          </w:p>
          <w:p w14:paraId="21C1E1B7">
            <w:pPr>
              <w:widowControl/>
              <w:spacing w:line="300" w:lineRule="exact"/>
              <w:rPr>
                <w:rFonts w:ascii="仿宋_GB2312" w:hAnsi="宋体" w:eastAsia="仿宋_GB2312" w:cs="宋体"/>
                <w:kern w:val="0"/>
                <w:sz w:val="18"/>
                <w:szCs w:val="18"/>
              </w:rPr>
            </w:pPr>
          </w:p>
          <w:p w14:paraId="270F5059">
            <w:pPr>
              <w:widowControl/>
              <w:spacing w:line="300" w:lineRule="exact"/>
              <w:rPr>
                <w:rFonts w:ascii="仿宋_GB2312" w:hAnsi="宋体" w:eastAsia="仿宋_GB2312" w:cs="宋体"/>
                <w:kern w:val="0"/>
                <w:sz w:val="18"/>
                <w:szCs w:val="18"/>
              </w:rPr>
            </w:pPr>
          </w:p>
          <w:p w14:paraId="637F9EE5">
            <w:pPr>
              <w:widowControl/>
              <w:spacing w:line="300" w:lineRule="exact"/>
              <w:rPr>
                <w:rFonts w:ascii="仿宋_GB2312" w:hAnsi="宋体" w:eastAsia="仿宋_GB2312" w:cs="宋体"/>
                <w:kern w:val="0"/>
                <w:sz w:val="18"/>
                <w:szCs w:val="18"/>
              </w:rPr>
            </w:pPr>
          </w:p>
          <w:p w14:paraId="79F667F2">
            <w:pPr>
              <w:widowControl/>
              <w:spacing w:line="300" w:lineRule="exact"/>
              <w:rPr>
                <w:rFonts w:ascii="仿宋_GB2312" w:hAnsi="宋体" w:eastAsia="仿宋_GB2312" w:cs="宋体"/>
                <w:kern w:val="0"/>
                <w:sz w:val="18"/>
                <w:szCs w:val="18"/>
              </w:rPr>
            </w:pPr>
          </w:p>
          <w:p w14:paraId="6B0EE229">
            <w:pPr>
              <w:widowControl/>
              <w:spacing w:line="300" w:lineRule="exact"/>
              <w:rPr>
                <w:rFonts w:ascii="仿宋_GB2312" w:hAnsi="宋体" w:eastAsia="仿宋_GB2312" w:cs="宋体"/>
                <w:kern w:val="0"/>
                <w:sz w:val="18"/>
                <w:szCs w:val="18"/>
              </w:rPr>
            </w:pPr>
          </w:p>
          <w:p w14:paraId="6FD83FAC">
            <w:pPr>
              <w:widowControl/>
              <w:spacing w:line="300" w:lineRule="exact"/>
              <w:rPr>
                <w:rFonts w:ascii="仿宋_GB2312" w:hAnsi="宋体" w:eastAsia="仿宋_GB2312" w:cs="宋体"/>
                <w:kern w:val="0"/>
                <w:sz w:val="18"/>
                <w:szCs w:val="18"/>
              </w:rPr>
            </w:pPr>
          </w:p>
          <w:p w14:paraId="4EC4DEBA">
            <w:pPr>
              <w:widowControl/>
              <w:spacing w:line="300" w:lineRule="exact"/>
              <w:rPr>
                <w:rFonts w:ascii="仿宋_GB2312" w:hAnsi="宋体" w:eastAsia="仿宋_GB2312" w:cs="宋体"/>
                <w:kern w:val="0"/>
                <w:sz w:val="18"/>
                <w:szCs w:val="18"/>
              </w:rPr>
            </w:pPr>
          </w:p>
          <w:p w14:paraId="56D6D5F9">
            <w:pPr>
              <w:widowControl/>
              <w:spacing w:line="300" w:lineRule="exact"/>
              <w:rPr>
                <w:rFonts w:ascii="仿宋_GB2312" w:hAnsi="宋体" w:eastAsia="仿宋_GB2312" w:cs="宋体"/>
                <w:kern w:val="0"/>
                <w:sz w:val="18"/>
                <w:szCs w:val="18"/>
              </w:rPr>
            </w:pPr>
          </w:p>
          <w:p w14:paraId="08166B1D">
            <w:pPr>
              <w:widowControl/>
              <w:spacing w:line="300" w:lineRule="exact"/>
              <w:rPr>
                <w:rFonts w:ascii="仿宋_GB2312" w:hAnsi="宋体" w:eastAsia="仿宋_GB2312" w:cs="宋体"/>
                <w:kern w:val="0"/>
                <w:sz w:val="18"/>
                <w:szCs w:val="18"/>
              </w:rPr>
            </w:pPr>
          </w:p>
          <w:p w14:paraId="33301CA5">
            <w:pPr>
              <w:widowControl/>
              <w:spacing w:line="300" w:lineRule="exact"/>
              <w:rPr>
                <w:rFonts w:ascii="仿宋_GB2312" w:hAnsi="宋体" w:eastAsia="仿宋_GB2312" w:cs="宋体"/>
                <w:kern w:val="0"/>
                <w:sz w:val="18"/>
                <w:szCs w:val="18"/>
              </w:rPr>
            </w:pPr>
          </w:p>
          <w:p w14:paraId="49EEFC19">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每类事项的基本信息、结果信息</w:t>
            </w:r>
          </w:p>
          <w:p w14:paraId="14BF8148">
            <w:pPr>
              <w:widowControl/>
              <w:spacing w:line="300" w:lineRule="exact"/>
              <w:rPr>
                <w:rFonts w:ascii="仿宋_GB2312" w:hAnsi="宋体" w:eastAsia="仿宋_GB2312" w:cs="宋体"/>
                <w:kern w:val="0"/>
                <w:sz w:val="18"/>
                <w:szCs w:val="18"/>
              </w:rPr>
            </w:pPr>
          </w:p>
          <w:p w14:paraId="730583BA">
            <w:pPr>
              <w:widowControl/>
              <w:spacing w:line="300" w:lineRule="exact"/>
              <w:rPr>
                <w:rFonts w:ascii="仿宋_GB2312" w:hAnsi="宋体" w:eastAsia="仿宋_GB2312" w:cs="宋体"/>
                <w:kern w:val="0"/>
                <w:sz w:val="18"/>
                <w:szCs w:val="18"/>
              </w:rPr>
            </w:pPr>
          </w:p>
          <w:p w14:paraId="6453DF2D">
            <w:pPr>
              <w:widowControl/>
              <w:spacing w:line="300" w:lineRule="exact"/>
              <w:rPr>
                <w:rFonts w:ascii="仿宋_GB2312" w:hAnsi="宋体" w:eastAsia="仿宋_GB2312" w:cs="宋体"/>
                <w:kern w:val="0"/>
                <w:sz w:val="18"/>
                <w:szCs w:val="18"/>
              </w:rPr>
            </w:pPr>
          </w:p>
          <w:p w14:paraId="5A37DCE2">
            <w:pPr>
              <w:widowControl/>
              <w:spacing w:line="300" w:lineRule="exact"/>
              <w:rPr>
                <w:rFonts w:ascii="仿宋_GB2312" w:hAnsi="宋体" w:eastAsia="仿宋_GB2312" w:cs="宋体"/>
                <w:kern w:val="0"/>
                <w:sz w:val="18"/>
                <w:szCs w:val="18"/>
              </w:rPr>
            </w:pPr>
          </w:p>
          <w:p w14:paraId="783D89F7">
            <w:pPr>
              <w:widowControl/>
              <w:spacing w:line="300" w:lineRule="exact"/>
              <w:rPr>
                <w:rFonts w:ascii="仿宋_GB2312" w:hAnsi="宋体" w:eastAsia="仿宋_GB2312" w:cs="宋体"/>
                <w:kern w:val="0"/>
                <w:sz w:val="18"/>
                <w:szCs w:val="18"/>
              </w:rPr>
            </w:pPr>
          </w:p>
          <w:p w14:paraId="41CA0CE6">
            <w:pPr>
              <w:widowControl/>
              <w:spacing w:line="300" w:lineRule="exact"/>
              <w:rPr>
                <w:rFonts w:ascii="仿宋_GB2312" w:hAnsi="宋体" w:eastAsia="仿宋_GB2312" w:cs="宋体"/>
                <w:kern w:val="0"/>
                <w:sz w:val="18"/>
                <w:szCs w:val="18"/>
              </w:rPr>
            </w:pPr>
          </w:p>
          <w:p w14:paraId="1C926AC8">
            <w:pPr>
              <w:widowControl/>
              <w:spacing w:line="300" w:lineRule="exact"/>
              <w:rPr>
                <w:rFonts w:ascii="仿宋_GB2312" w:hAnsi="宋体" w:eastAsia="仿宋_GB2312" w:cs="宋体"/>
                <w:kern w:val="0"/>
                <w:sz w:val="18"/>
                <w:szCs w:val="18"/>
              </w:rPr>
            </w:pPr>
          </w:p>
          <w:p w14:paraId="09B0256F">
            <w:pPr>
              <w:widowControl/>
              <w:spacing w:line="300" w:lineRule="exact"/>
              <w:rPr>
                <w:rFonts w:ascii="仿宋_GB2312" w:hAnsi="宋体" w:eastAsia="仿宋_GB2312" w:cs="宋体"/>
                <w:kern w:val="0"/>
                <w:sz w:val="18"/>
                <w:szCs w:val="18"/>
              </w:rPr>
            </w:pPr>
          </w:p>
          <w:p w14:paraId="7576FAEF">
            <w:pPr>
              <w:widowControl/>
              <w:spacing w:line="300" w:lineRule="exact"/>
              <w:rPr>
                <w:rFonts w:ascii="仿宋_GB2312" w:hAnsi="宋体" w:eastAsia="仿宋_GB2312" w:cs="宋体"/>
                <w:kern w:val="0"/>
                <w:sz w:val="18"/>
                <w:szCs w:val="18"/>
              </w:rPr>
            </w:pPr>
          </w:p>
          <w:p w14:paraId="6B93BE39">
            <w:pPr>
              <w:widowControl/>
              <w:spacing w:line="300" w:lineRule="exact"/>
              <w:rPr>
                <w:rFonts w:ascii="仿宋_GB2312" w:hAnsi="宋体" w:eastAsia="仿宋_GB2312" w:cs="宋体"/>
                <w:kern w:val="0"/>
                <w:sz w:val="18"/>
                <w:szCs w:val="18"/>
              </w:rPr>
            </w:pPr>
          </w:p>
          <w:p w14:paraId="6001C485">
            <w:pPr>
              <w:widowControl/>
              <w:spacing w:line="300" w:lineRule="exact"/>
              <w:rPr>
                <w:rFonts w:ascii="仿宋_GB2312" w:hAnsi="宋体" w:eastAsia="仿宋_GB2312" w:cs="宋体"/>
                <w:kern w:val="0"/>
                <w:sz w:val="18"/>
                <w:szCs w:val="18"/>
              </w:rPr>
            </w:pPr>
          </w:p>
          <w:p w14:paraId="1734B1CA">
            <w:pPr>
              <w:widowControl/>
              <w:spacing w:line="300" w:lineRule="exact"/>
              <w:rPr>
                <w:rFonts w:ascii="仿宋_GB2312" w:hAnsi="宋体" w:eastAsia="仿宋_GB2312" w:cs="宋体"/>
                <w:kern w:val="0"/>
                <w:sz w:val="18"/>
                <w:szCs w:val="18"/>
              </w:rPr>
            </w:pPr>
          </w:p>
          <w:p w14:paraId="5162BB10">
            <w:pPr>
              <w:widowControl/>
              <w:spacing w:line="300" w:lineRule="exact"/>
              <w:rPr>
                <w:rFonts w:ascii="仿宋_GB2312" w:hAnsi="宋体" w:eastAsia="仿宋_GB2312" w:cs="宋体"/>
                <w:kern w:val="0"/>
                <w:sz w:val="18"/>
                <w:szCs w:val="18"/>
              </w:rPr>
            </w:pPr>
          </w:p>
          <w:p w14:paraId="5D67BD52">
            <w:pPr>
              <w:widowControl/>
              <w:spacing w:line="300" w:lineRule="exact"/>
              <w:rPr>
                <w:rFonts w:ascii="仿宋_GB2312" w:hAnsi="宋体" w:eastAsia="仿宋_GB2312" w:cs="宋体"/>
                <w:kern w:val="0"/>
                <w:sz w:val="18"/>
                <w:szCs w:val="18"/>
              </w:rPr>
            </w:pPr>
          </w:p>
          <w:p w14:paraId="4AE12EE8">
            <w:pPr>
              <w:widowControl/>
              <w:spacing w:line="300" w:lineRule="exact"/>
              <w:rPr>
                <w:rFonts w:ascii="仿宋_GB2312" w:hAnsi="宋体" w:eastAsia="仿宋_GB2312" w:cs="宋体"/>
                <w:kern w:val="0"/>
                <w:sz w:val="18"/>
                <w:szCs w:val="18"/>
              </w:rPr>
            </w:pPr>
          </w:p>
          <w:p w14:paraId="2431269B">
            <w:pPr>
              <w:widowControl/>
              <w:spacing w:line="300" w:lineRule="exact"/>
              <w:rPr>
                <w:rFonts w:ascii="仿宋_GB2312" w:hAnsi="宋体" w:eastAsia="仿宋_GB2312" w:cs="宋体"/>
                <w:kern w:val="0"/>
                <w:sz w:val="18"/>
                <w:szCs w:val="18"/>
              </w:rPr>
            </w:pPr>
          </w:p>
          <w:p w14:paraId="0A489972">
            <w:pPr>
              <w:widowControl/>
              <w:spacing w:line="300" w:lineRule="exact"/>
              <w:rPr>
                <w:rFonts w:ascii="仿宋_GB2312" w:hAnsi="宋体" w:eastAsia="仿宋_GB2312" w:cs="宋体"/>
                <w:kern w:val="0"/>
                <w:sz w:val="18"/>
                <w:szCs w:val="18"/>
              </w:rPr>
            </w:pPr>
          </w:p>
          <w:p w14:paraId="15ED21A8">
            <w:pPr>
              <w:widowControl/>
              <w:spacing w:line="300" w:lineRule="exact"/>
              <w:rPr>
                <w:rFonts w:ascii="仿宋_GB2312" w:hAnsi="宋体" w:eastAsia="仿宋_GB2312" w:cs="宋体"/>
                <w:kern w:val="0"/>
                <w:sz w:val="18"/>
                <w:szCs w:val="18"/>
              </w:rPr>
            </w:pPr>
          </w:p>
          <w:p w14:paraId="6018B13B">
            <w:pPr>
              <w:widowControl/>
              <w:spacing w:line="300" w:lineRule="exact"/>
              <w:rPr>
                <w:rFonts w:ascii="仿宋_GB2312" w:hAnsi="宋体" w:eastAsia="仿宋_GB2312" w:cs="宋体"/>
                <w:kern w:val="0"/>
                <w:sz w:val="18"/>
                <w:szCs w:val="18"/>
              </w:rPr>
            </w:pPr>
          </w:p>
          <w:p w14:paraId="1E299449">
            <w:pPr>
              <w:widowControl/>
              <w:spacing w:line="300" w:lineRule="exact"/>
              <w:rPr>
                <w:rFonts w:ascii="仿宋_GB2312" w:hAnsi="宋体" w:eastAsia="仿宋_GB2312" w:cs="宋体"/>
                <w:kern w:val="0"/>
                <w:sz w:val="18"/>
                <w:szCs w:val="18"/>
              </w:rPr>
            </w:pPr>
          </w:p>
          <w:p w14:paraId="60A2AE3C">
            <w:pPr>
              <w:widowControl/>
              <w:spacing w:line="300" w:lineRule="exact"/>
              <w:rPr>
                <w:rFonts w:ascii="仿宋_GB2312" w:hAnsi="宋体" w:eastAsia="仿宋_GB2312" w:cs="宋体"/>
                <w:kern w:val="0"/>
                <w:sz w:val="18"/>
                <w:szCs w:val="18"/>
              </w:rPr>
            </w:pPr>
          </w:p>
          <w:p w14:paraId="1308DE6E">
            <w:pPr>
              <w:widowControl/>
              <w:spacing w:line="300" w:lineRule="exact"/>
              <w:rPr>
                <w:rFonts w:ascii="仿宋_GB2312" w:hAnsi="宋体" w:eastAsia="仿宋_GB2312" w:cs="宋体"/>
                <w:kern w:val="0"/>
                <w:sz w:val="18"/>
                <w:szCs w:val="18"/>
              </w:rPr>
            </w:pPr>
          </w:p>
          <w:p w14:paraId="109A5254">
            <w:pPr>
              <w:widowControl/>
              <w:spacing w:line="300" w:lineRule="exact"/>
              <w:rPr>
                <w:rFonts w:ascii="仿宋_GB2312" w:hAnsi="宋体" w:eastAsia="仿宋_GB2312" w:cs="宋体"/>
                <w:kern w:val="0"/>
                <w:sz w:val="18"/>
                <w:szCs w:val="18"/>
              </w:rPr>
            </w:pPr>
          </w:p>
          <w:p w14:paraId="323F0092">
            <w:pPr>
              <w:widowControl/>
              <w:spacing w:line="300" w:lineRule="exact"/>
              <w:rPr>
                <w:rFonts w:ascii="仿宋_GB2312" w:hAnsi="宋体" w:eastAsia="仿宋_GB2312" w:cs="宋体"/>
                <w:kern w:val="0"/>
                <w:sz w:val="18"/>
                <w:szCs w:val="18"/>
              </w:rPr>
            </w:pPr>
          </w:p>
          <w:p w14:paraId="1C638270">
            <w:pPr>
              <w:widowControl/>
              <w:spacing w:line="300" w:lineRule="exact"/>
              <w:rPr>
                <w:rFonts w:ascii="仿宋_GB2312" w:hAnsi="宋体" w:eastAsia="仿宋_GB2312" w:cs="宋体"/>
                <w:kern w:val="0"/>
                <w:sz w:val="18"/>
                <w:szCs w:val="18"/>
              </w:rPr>
            </w:pPr>
          </w:p>
          <w:p w14:paraId="011C16AB">
            <w:pPr>
              <w:widowControl/>
              <w:spacing w:line="300" w:lineRule="exact"/>
              <w:rPr>
                <w:rFonts w:ascii="仿宋_GB2312" w:hAnsi="宋体" w:eastAsia="仿宋_GB2312" w:cs="宋体"/>
                <w:kern w:val="0"/>
                <w:sz w:val="18"/>
                <w:szCs w:val="18"/>
              </w:rPr>
            </w:pPr>
          </w:p>
          <w:p w14:paraId="768B023A">
            <w:pPr>
              <w:widowControl/>
              <w:spacing w:line="300" w:lineRule="exact"/>
              <w:rPr>
                <w:rFonts w:ascii="仿宋_GB2312" w:hAnsi="宋体" w:eastAsia="仿宋_GB2312" w:cs="宋体"/>
                <w:kern w:val="0"/>
                <w:sz w:val="18"/>
                <w:szCs w:val="18"/>
              </w:rPr>
            </w:pPr>
          </w:p>
          <w:p w14:paraId="60B47501">
            <w:pPr>
              <w:widowControl/>
              <w:spacing w:line="300" w:lineRule="exact"/>
              <w:rPr>
                <w:rFonts w:ascii="仿宋_GB2312" w:hAnsi="宋体" w:eastAsia="仿宋_GB2312" w:cs="宋体"/>
                <w:kern w:val="0"/>
                <w:sz w:val="18"/>
                <w:szCs w:val="18"/>
              </w:rPr>
            </w:pPr>
          </w:p>
          <w:p w14:paraId="30CABB20">
            <w:pPr>
              <w:widowControl/>
              <w:spacing w:line="300" w:lineRule="exact"/>
              <w:rPr>
                <w:rFonts w:ascii="仿宋_GB2312" w:hAnsi="宋体" w:eastAsia="仿宋_GB2312" w:cs="宋体"/>
                <w:kern w:val="0"/>
                <w:sz w:val="18"/>
                <w:szCs w:val="18"/>
              </w:rPr>
            </w:pPr>
          </w:p>
          <w:p w14:paraId="7989ADF6">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每类事项的基本信息、结果信息</w:t>
            </w:r>
          </w:p>
          <w:p w14:paraId="55FCC908">
            <w:pPr>
              <w:widowControl/>
              <w:spacing w:line="300" w:lineRule="exact"/>
              <w:rPr>
                <w:rFonts w:ascii="仿宋_GB2312" w:hAnsi="宋体" w:eastAsia="仿宋_GB2312" w:cs="宋体"/>
                <w:kern w:val="0"/>
                <w:sz w:val="18"/>
                <w:szCs w:val="18"/>
              </w:rPr>
            </w:pPr>
          </w:p>
          <w:p w14:paraId="31C3616E">
            <w:pPr>
              <w:widowControl/>
              <w:spacing w:line="300" w:lineRule="exact"/>
              <w:rPr>
                <w:rFonts w:ascii="仿宋_GB2312" w:hAnsi="宋体" w:eastAsia="仿宋_GB2312" w:cs="宋体"/>
                <w:kern w:val="0"/>
                <w:sz w:val="18"/>
                <w:szCs w:val="18"/>
              </w:rPr>
            </w:pPr>
          </w:p>
          <w:p w14:paraId="07DD7E94">
            <w:pPr>
              <w:widowControl/>
              <w:spacing w:line="300" w:lineRule="exact"/>
              <w:rPr>
                <w:rFonts w:ascii="仿宋_GB2312" w:hAnsi="宋体" w:eastAsia="仿宋_GB2312" w:cs="宋体"/>
                <w:kern w:val="0"/>
                <w:sz w:val="18"/>
                <w:szCs w:val="18"/>
              </w:rPr>
            </w:pPr>
          </w:p>
          <w:p w14:paraId="6DB6E362">
            <w:pPr>
              <w:widowControl/>
              <w:spacing w:line="300" w:lineRule="exact"/>
              <w:rPr>
                <w:rFonts w:ascii="仿宋_GB2312" w:hAnsi="宋体" w:eastAsia="仿宋_GB2312" w:cs="宋体"/>
                <w:kern w:val="0"/>
                <w:sz w:val="18"/>
                <w:szCs w:val="18"/>
              </w:rPr>
            </w:pPr>
          </w:p>
          <w:p w14:paraId="7A29355A">
            <w:pPr>
              <w:widowControl/>
              <w:spacing w:line="300" w:lineRule="exact"/>
              <w:rPr>
                <w:rFonts w:ascii="仿宋_GB2312" w:hAnsi="宋体" w:eastAsia="仿宋_GB2312" w:cs="宋体"/>
                <w:kern w:val="0"/>
                <w:sz w:val="18"/>
                <w:szCs w:val="18"/>
              </w:rPr>
            </w:pPr>
          </w:p>
          <w:p w14:paraId="072C9391">
            <w:pPr>
              <w:widowControl/>
              <w:spacing w:line="300" w:lineRule="exact"/>
              <w:rPr>
                <w:rFonts w:ascii="仿宋_GB2312" w:hAnsi="宋体" w:eastAsia="仿宋_GB2312" w:cs="宋体"/>
                <w:kern w:val="0"/>
                <w:sz w:val="18"/>
                <w:szCs w:val="18"/>
              </w:rPr>
            </w:pPr>
          </w:p>
          <w:p w14:paraId="5CEBDF0B">
            <w:pPr>
              <w:widowControl/>
              <w:spacing w:line="300" w:lineRule="exact"/>
              <w:rPr>
                <w:rFonts w:ascii="仿宋_GB2312" w:hAnsi="宋体" w:eastAsia="仿宋_GB2312" w:cs="宋体"/>
                <w:kern w:val="0"/>
                <w:sz w:val="18"/>
                <w:szCs w:val="18"/>
              </w:rPr>
            </w:pPr>
          </w:p>
          <w:p w14:paraId="63F53FEC">
            <w:pPr>
              <w:widowControl/>
              <w:spacing w:line="300" w:lineRule="exact"/>
              <w:rPr>
                <w:rFonts w:ascii="仿宋_GB2312" w:hAnsi="宋体" w:eastAsia="仿宋_GB2312" w:cs="宋体"/>
                <w:kern w:val="0"/>
                <w:sz w:val="18"/>
                <w:szCs w:val="18"/>
              </w:rPr>
            </w:pPr>
          </w:p>
          <w:p w14:paraId="3FAC3D4C">
            <w:pPr>
              <w:widowControl/>
              <w:spacing w:line="300" w:lineRule="exact"/>
              <w:rPr>
                <w:rFonts w:ascii="仿宋_GB2312" w:hAnsi="宋体" w:eastAsia="仿宋_GB2312" w:cs="宋体"/>
                <w:kern w:val="0"/>
                <w:sz w:val="18"/>
                <w:szCs w:val="18"/>
              </w:rPr>
            </w:pPr>
          </w:p>
          <w:p w14:paraId="121E1718">
            <w:pPr>
              <w:widowControl/>
              <w:spacing w:line="300" w:lineRule="exact"/>
              <w:rPr>
                <w:rFonts w:ascii="仿宋_GB2312" w:hAnsi="宋体" w:eastAsia="仿宋_GB2312" w:cs="宋体"/>
                <w:kern w:val="0"/>
                <w:sz w:val="18"/>
                <w:szCs w:val="18"/>
              </w:rPr>
            </w:pPr>
          </w:p>
          <w:p w14:paraId="7C564B80">
            <w:pPr>
              <w:widowControl/>
              <w:spacing w:line="300" w:lineRule="exact"/>
              <w:rPr>
                <w:rFonts w:ascii="仿宋_GB2312" w:hAnsi="宋体" w:eastAsia="仿宋_GB2312" w:cs="宋体"/>
                <w:kern w:val="0"/>
                <w:sz w:val="18"/>
                <w:szCs w:val="18"/>
              </w:rPr>
            </w:pPr>
          </w:p>
          <w:p w14:paraId="0C4C00C4">
            <w:pPr>
              <w:widowControl/>
              <w:spacing w:line="300" w:lineRule="exact"/>
              <w:rPr>
                <w:rFonts w:ascii="仿宋_GB2312" w:hAnsi="宋体" w:eastAsia="仿宋_GB2312" w:cs="宋体"/>
                <w:kern w:val="0"/>
                <w:sz w:val="18"/>
                <w:szCs w:val="18"/>
              </w:rPr>
            </w:pPr>
          </w:p>
          <w:p w14:paraId="1B85B925">
            <w:pPr>
              <w:widowControl/>
              <w:spacing w:line="300" w:lineRule="exact"/>
              <w:rPr>
                <w:rFonts w:ascii="仿宋_GB2312" w:hAnsi="宋体" w:eastAsia="仿宋_GB2312" w:cs="宋体"/>
                <w:kern w:val="0"/>
                <w:sz w:val="18"/>
                <w:szCs w:val="18"/>
              </w:rPr>
            </w:pPr>
          </w:p>
          <w:p w14:paraId="04E9D66C">
            <w:pPr>
              <w:widowControl/>
              <w:spacing w:line="300" w:lineRule="exact"/>
              <w:rPr>
                <w:rFonts w:ascii="仿宋_GB2312" w:hAnsi="宋体" w:eastAsia="仿宋_GB2312" w:cs="宋体"/>
                <w:kern w:val="0"/>
                <w:sz w:val="18"/>
                <w:szCs w:val="18"/>
              </w:rPr>
            </w:pPr>
          </w:p>
          <w:p w14:paraId="24D8B826">
            <w:pPr>
              <w:widowControl/>
              <w:spacing w:line="300" w:lineRule="exact"/>
              <w:rPr>
                <w:rFonts w:ascii="仿宋_GB2312" w:hAnsi="宋体" w:eastAsia="仿宋_GB2312" w:cs="宋体"/>
                <w:kern w:val="0"/>
                <w:sz w:val="18"/>
                <w:szCs w:val="18"/>
              </w:rPr>
            </w:pPr>
          </w:p>
          <w:p w14:paraId="1F7A0206">
            <w:pPr>
              <w:widowControl/>
              <w:spacing w:line="300" w:lineRule="exact"/>
              <w:rPr>
                <w:rFonts w:ascii="仿宋_GB2312" w:hAnsi="宋体" w:eastAsia="仿宋_GB2312" w:cs="宋体"/>
                <w:kern w:val="0"/>
                <w:sz w:val="18"/>
                <w:szCs w:val="18"/>
              </w:rPr>
            </w:pPr>
          </w:p>
          <w:p w14:paraId="63A78317">
            <w:pPr>
              <w:widowControl/>
              <w:spacing w:line="300" w:lineRule="exact"/>
              <w:rPr>
                <w:rFonts w:ascii="仿宋_GB2312" w:hAnsi="宋体" w:eastAsia="仿宋_GB2312" w:cs="宋体"/>
                <w:kern w:val="0"/>
                <w:sz w:val="18"/>
                <w:szCs w:val="18"/>
              </w:rPr>
            </w:pPr>
          </w:p>
          <w:p w14:paraId="79A1A2FB">
            <w:pPr>
              <w:widowControl/>
              <w:spacing w:line="300" w:lineRule="exact"/>
              <w:rPr>
                <w:rFonts w:ascii="仿宋_GB2312" w:hAnsi="宋体" w:eastAsia="仿宋_GB2312" w:cs="宋体"/>
                <w:kern w:val="0"/>
                <w:sz w:val="18"/>
                <w:szCs w:val="18"/>
              </w:rPr>
            </w:pPr>
          </w:p>
          <w:p w14:paraId="6371527A">
            <w:pPr>
              <w:widowControl/>
              <w:spacing w:line="300" w:lineRule="exact"/>
              <w:rPr>
                <w:rFonts w:ascii="仿宋_GB2312" w:hAnsi="宋体" w:eastAsia="仿宋_GB2312" w:cs="宋体"/>
                <w:kern w:val="0"/>
                <w:sz w:val="18"/>
                <w:szCs w:val="18"/>
              </w:rPr>
            </w:pPr>
          </w:p>
          <w:p w14:paraId="16AD4E8D">
            <w:pPr>
              <w:widowControl/>
              <w:spacing w:line="300" w:lineRule="exact"/>
              <w:rPr>
                <w:rFonts w:ascii="仿宋_GB2312" w:hAnsi="宋体" w:eastAsia="仿宋_GB2312" w:cs="宋体"/>
                <w:kern w:val="0"/>
                <w:sz w:val="18"/>
                <w:szCs w:val="18"/>
              </w:rPr>
            </w:pPr>
          </w:p>
          <w:p w14:paraId="6F0A7E38">
            <w:pPr>
              <w:widowControl/>
              <w:spacing w:line="300" w:lineRule="exact"/>
              <w:rPr>
                <w:rFonts w:ascii="仿宋_GB2312" w:hAnsi="宋体" w:eastAsia="仿宋_GB2312" w:cs="宋体"/>
                <w:kern w:val="0"/>
                <w:sz w:val="18"/>
                <w:szCs w:val="18"/>
              </w:rPr>
            </w:pPr>
          </w:p>
          <w:p w14:paraId="64F62D64">
            <w:pPr>
              <w:widowControl/>
              <w:spacing w:line="300" w:lineRule="exact"/>
              <w:rPr>
                <w:rFonts w:ascii="仿宋_GB2312" w:hAnsi="宋体" w:eastAsia="仿宋_GB2312" w:cs="宋体"/>
                <w:kern w:val="0"/>
                <w:sz w:val="18"/>
                <w:szCs w:val="18"/>
              </w:rPr>
            </w:pPr>
          </w:p>
          <w:p w14:paraId="4B57B85F">
            <w:pPr>
              <w:widowControl/>
              <w:spacing w:line="300" w:lineRule="exact"/>
              <w:rPr>
                <w:rFonts w:ascii="仿宋_GB2312" w:hAnsi="宋体" w:eastAsia="仿宋_GB2312" w:cs="宋体"/>
                <w:kern w:val="0"/>
                <w:sz w:val="18"/>
                <w:szCs w:val="18"/>
              </w:rPr>
            </w:pPr>
          </w:p>
          <w:p w14:paraId="1F58ED28">
            <w:pPr>
              <w:widowControl/>
              <w:spacing w:line="300" w:lineRule="exact"/>
              <w:rPr>
                <w:rFonts w:ascii="仿宋_GB2312" w:hAnsi="宋体" w:eastAsia="仿宋_GB2312" w:cs="宋体"/>
                <w:kern w:val="0"/>
                <w:sz w:val="18"/>
                <w:szCs w:val="18"/>
              </w:rPr>
            </w:pPr>
          </w:p>
          <w:p w14:paraId="2456D8D0">
            <w:pPr>
              <w:widowControl/>
              <w:spacing w:line="300" w:lineRule="exact"/>
              <w:rPr>
                <w:rFonts w:ascii="仿宋_GB2312" w:hAnsi="宋体" w:eastAsia="仿宋_GB2312" w:cs="宋体"/>
                <w:kern w:val="0"/>
                <w:sz w:val="18"/>
                <w:szCs w:val="18"/>
              </w:rPr>
            </w:pPr>
          </w:p>
          <w:p w14:paraId="53683382">
            <w:pPr>
              <w:widowControl/>
              <w:spacing w:line="300" w:lineRule="exact"/>
              <w:rPr>
                <w:rFonts w:ascii="仿宋_GB2312" w:hAnsi="宋体" w:eastAsia="仿宋_GB2312" w:cs="宋体"/>
                <w:kern w:val="0"/>
                <w:sz w:val="18"/>
                <w:szCs w:val="18"/>
              </w:rPr>
            </w:pPr>
          </w:p>
          <w:p w14:paraId="39494CE0">
            <w:pPr>
              <w:widowControl/>
              <w:spacing w:line="300" w:lineRule="exact"/>
              <w:rPr>
                <w:rFonts w:ascii="仿宋_GB2312" w:hAnsi="宋体" w:eastAsia="仿宋_GB2312" w:cs="宋体"/>
                <w:kern w:val="0"/>
                <w:sz w:val="18"/>
                <w:szCs w:val="18"/>
              </w:rPr>
            </w:pPr>
          </w:p>
          <w:p w14:paraId="2548B323">
            <w:pPr>
              <w:widowControl/>
              <w:spacing w:line="300" w:lineRule="exact"/>
              <w:rPr>
                <w:rFonts w:ascii="仿宋_GB2312" w:hAnsi="宋体" w:eastAsia="仿宋_GB2312" w:cs="宋体"/>
                <w:kern w:val="0"/>
                <w:sz w:val="18"/>
                <w:szCs w:val="18"/>
              </w:rPr>
            </w:pPr>
          </w:p>
          <w:p w14:paraId="506EABE7">
            <w:pPr>
              <w:widowControl/>
              <w:spacing w:line="300" w:lineRule="exact"/>
              <w:rPr>
                <w:rFonts w:ascii="仿宋_GB2312" w:hAnsi="宋体" w:eastAsia="仿宋_GB2312" w:cs="宋体"/>
                <w:kern w:val="0"/>
                <w:sz w:val="18"/>
                <w:szCs w:val="18"/>
              </w:rPr>
            </w:pPr>
          </w:p>
          <w:p w14:paraId="7DB1AD56">
            <w:pPr>
              <w:widowControl/>
              <w:spacing w:line="300" w:lineRule="exact"/>
              <w:rPr>
                <w:rFonts w:ascii="仿宋_GB2312" w:hAnsi="宋体" w:eastAsia="仿宋_GB2312" w:cs="宋体"/>
                <w:kern w:val="0"/>
                <w:sz w:val="18"/>
                <w:szCs w:val="18"/>
              </w:rPr>
            </w:pPr>
          </w:p>
          <w:p w14:paraId="11866EE7">
            <w:pPr>
              <w:widowControl/>
              <w:spacing w:line="300" w:lineRule="exact"/>
              <w:rPr>
                <w:rFonts w:ascii="仿宋_GB2312" w:hAnsi="宋体" w:eastAsia="仿宋_GB2312" w:cs="宋体"/>
                <w:kern w:val="0"/>
                <w:sz w:val="18"/>
                <w:szCs w:val="18"/>
              </w:rPr>
            </w:pPr>
          </w:p>
          <w:p w14:paraId="2C615864">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每类事项的基本信息、结果信息</w:t>
            </w:r>
          </w:p>
          <w:p w14:paraId="2A65AB5E">
            <w:pPr>
              <w:widowControl/>
              <w:spacing w:line="300" w:lineRule="exact"/>
              <w:rPr>
                <w:rFonts w:ascii="仿宋_GB2312" w:hAnsi="宋体" w:eastAsia="仿宋_GB2312" w:cs="宋体"/>
                <w:kern w:val="0"/>
                <w:sz w:val="18"/>
                <w:szCs w:val="18"/>
              </w:rPr>
            </w:pPr>
          </w:p>
          <w:p w14:paraId="5B6C9D4E">
            <w:pPr>
              <w:widowControl/>
              <w:spacing w:line="300" w:lineRule="exact"/>
              <w:rPr>
                <w:rFonts w:ascii="仿宋_GB2312" w:hAnsi="宋体" w:eastAsia="仿宋_GB2312" w:cs="宋体"/>
                <w:kern w:val="0"/>
                <w:sz w:val="18"/>
                <w:szCs w:val="18"/>
              </w:rPr>
            </w:pPr>
          </w:p>
          <w:p w14:paraId="3D13E40A">
            <w:pPr>
              <w:widowControl/>
              <w:spacing w:line="300" w:lineRule="exact"/>
              <w:rPr>
                <w:rFonts w:ascii="仿宋_GB2312" w:hAnsi="宋体" w:eastAsia="仿宋_GB2312" w:cs="宋体"/>
                <w:kern w:val="0"/>
                <w:sz w:val="18"/>
                <w:szCs w:val="18"/>
              </w:rPr>
            </w:pPr>
          </w:p>
          <w:p w14:paraId="1B6CDEB1">
            <w:pPr>
              <w:widowControl/>
              <w:spacing w:line="300" w:lineRule="exact"/>
              <w:rPr>
                <w:rFonts w:ascii="仿宋_GB2312" w:hAnsi="宋体" w:eastAsia="仿宋_GB2312" w:cs="宋体"/>
                <w:kern w:val="0"/>
                <w:sz w:val="18"/>
                <w:szCs w:val="18"/>
              </w:rPr>
            </w:pPr>
          </w:p>
          <w:p w14:paraId="7410ACBA">
            <w:pPr>
              <w:widowControl/>
              <w:spacing w:line="300" w:lineRule="exact"/>
              <w:rPr>
                <w:rFonts w:ascii="仿宋_GB2312" w:hAnsi="宋体" w:eastAsia="仿宋_GB2312" w:cs="宋体"/>
                <w:kern w:val="0"/>
                <w:sz w:val="18"/>
                <w:szCs w:val="18"/>
              </w:rPr>
            </w:pPr>
          </w:p>
          <w:p w14:paraId="4C9352E5">
            <w:pPr>
              <w:widowControl/>
              <w:spacing w:line="300" w:lineRule="exact"/>
              <w:rPr>
                <w:rFonts w:ascii="仿宋_GB2312" w:hAnsi="宋体" w:eastAsia="仿宋_GB2312" w:cs="宋体"/>
                <w:kern w:val="0"/>
                <w:sz w:val="18"/>
                <w:szCs w:val="18"/>
              </w:rPr>
            </w:pPr>
          </w:p>
          <w:p w14:paraId="2940E568">
            <w:pPr>
              <w:widowControl/>
              <w:spacing w:line="300" w:lineRule="exact"/>
              <w:rPr>
                <w:rFonts w:ascii="仿宋_GB2312" w:hAnsi="宋体" w:eastAsia="仿宋_GB2312" w:cs="宋体"/>
                <w:kern w:val="0"/>
                <w:sz w:val="18"/>
                <w:szCs w:val="18"/>
              </w:rPr>
            </w:pPr>
          </w:p>
          <w:p w14:paraId="4A4B31B1">
            <w:pPr>
              <w:widowControl/>
              <w:spacing w:line="300" w:lineRule="exact"/>
              <w:rPr>
                <w:rFonts w:ascii="仿宋_GB2312" w:hAnsi="宋体" w:eastAsia="仿宋_GB2312" w:cs="宋体"/>
                <w:kern w:val="0"/>
                <w:sz w:val="18"/>
                <w:szCs w:val="18"/>
              </w:rPr>
            </w:pPr>
          </w:p>
          <w:p w14:paraId="7D821A80">
            <w:pPr>
              <w:widowControl/>
              <w:spacing w:line="300" w:lineRule="exact"/>
              <w:rPr>
                <w:rFonts w:ascii="仿宋_GB2312" w:hAnsi="宋体" w:eastAsia="仿宋_GB2312" w:cs="宋体"/>
                <w:kern w:val="0"/>
                <w:sz w:val="18"/>
                <w:szCs w:val="18"/>
              </w:rPr>
            </w:pPr>
          </w:p>
          <w:p w14:paraId="25F78CDA">
            <w:pPr>
              <w:widowControl/>
              <w:spacing w:line="300" w:lineRule="exact"/>
              <w:rPr>
                <w:rFonts w:ascii="仿宋_GB2312" w:hAnsi="宋体" w:eastAsia="仿宋_GB2312" w:cs="宋体"/>
                <w:kern w:val="0"/>
                <w:sz w:val="18"/>
                <w:szCs w:val="18"/>
              </w:rPr>
            </w:pPr>
          </w:p>
          <w:p w14:paraId="6E8ACFF4">
            <w:pPr>
              <w:widowControl/>
              <w:spacing w:line="300" w:lineRule="exact"/>
              <w:rPr>
                <w:rFonts w:ascii="仿宋_GB2312" w:hAnsi="宋体" w:eastAsia="仿宋_GB2312" w:cs="宋体"/>
                <w:kern w:val="0"/>
                <w:sz w:val="18"/>
                <w:szCs w:val="18"/>
              </w:rPr>
            </w:pPr>
          </w:p>
          <w:p w14:paraId="00F9BF71">
            <w:pPr>
              <w:widowControl/>
              <w:spacing w:line="300" w:lineRule="exact"/>
              <w:rPr>
                <w:rFonts w:ascii="仿宋_GB2312" w:hAnsi="宋体" w:eastAsia="仿宋_GB2312" w:cs="宋体"/>
                <w:kern w:val="0"/>
                <w:sz w:val="18"/>
                <w:szCs w:val="18"/>
              </w:rPr>
            </w:pPr>
          </w:p>
          <w:p w14:paraId="531FF4C8">
            <w:pPr>
              <w:widowControl/>
              <w:spacing w:line="300" w:lineRule="exact"/>
              <w:rPr>
                <w:rFonts w:ascii="仿宋_GB2312" w:hAnsi="宋体" w:eastAsia="仿宋_GB2312" w:cs="宋体"/>
                <w:kern w:val="0"/>
                <w:sz w:val="18"/>
                <w:szCs w:val="18"/>
              </w:rPr>
            </w:pPr>
          </w:p>
          <w:p w14:paraId="5BBC48EC">
            <w:pPr>
              <w:widowControl/>
              <w:spacing w:line="300" w:lineRule="exact"/>
              <w:rPr>
                <w:rFonts w:ascii="仿宋_GB2312" w:hAnsi="宋体" w:eastAsia="仿宋_GB2312" w:cs="宋体"/>
                <w:kern w:val="0"/>
                <w:sz w:val="18"/>
                <w:szCs w:val="18"/>
              </w:rPr>
            </w:pPr>
          </w:p>
          <w:p w14:paraId="758F0448">
            <w:pPr>
              <w:widowControl/>
              <w:spacing w:line="300" w:lineRule="exact"/>
              <w:rPr>
                <w:rFonts w:ascii="仿宋_GB2312" w:hAnsi="宋体" w:eastAsia="仿宋_GB2312" w:cs="宋体"/>
                <w:kern w:val="0"/>
                <w:sz w:val="18"/>
                <w:szCs w:val="18"/>
              </w:rPr>
            </w:pPr>
          </w:p>
          <w:p w14:paraId="1EE8B4CA">
            <w:pPr>
              <w:widowControl/>
              <w:spacing w:line="300" w:lineRule="exact"/>
              <w:rPr>
                <w:rFonts w:ascii="仿宋_GB2312" w:hAnsi="宋体" w:eastAsia="仿宋_GB2312" w:cs="宋体"/>
                <w:kern w:val="0"/>
                <w:sz w:val="18"/>
                <w:szCs w:val="18"/>
              </w:rPr>
            </w:pPr>
          </w:p>
          <w:p w14:paraId="3C35127A">
            <w:pPr>
              <w:widowControl/>
              <w:spacing w:line="300" w:lineRule="exact"/>
              <w:rPr>
                <w:rFonts w:ascii="仿宋_GB2312" w:hAnsi="宋体" w:eastAsia="仿宋_GB2312" w:cs="宋体"/>
                <w:kern w:val="0"/>
                <w:sz w:val="18"/>
                <w:szCs w:val="18"/>
              </w:rPr>
            </w:pPr>
          </w:p>
          <w:p w14:paraId="5874EB3E">
            <w:pPr>
              <w:widowControl/>
              <w:spacing w:line="300" w:lineRule="exact"/>
              <w:rPr>
                <w:rFonts w:ascii="仿宋_GB2312" w:hAnsi="宋体" w:eastAsia="仿宋_GB2312" w:cs="宋体"/>
                <w:kern w:val="0"/>
                <w:sz w:val="18"/>
                <w:szCs w:val="18"/>
              </w:rPr>
            </w:pPr>
          </w:p>
          <w:p w14:paraId="5A17D029">
            <w:pPr>
              <w:widowControl/>
              <w:spacing w:line="300" w:lineRule="exact"/>
              <w:rPr>
                <w:rFonts w:ascii="仿宋_GB2312" w:hAnsi="宋体" w:eastAsia="仿宋_GB2312" w:cs="宋体"/>
                <w:kern w:val="0"/>
                <w:sz w:val="18"/>
                <w:szCs w:val="18"/>
              </w:rPr>
            </w:pPr>
          </w:p>
          <w:p w14:paraId="24E168FA">
            <w:pPr>
              <w:widowControl/>
              <w:spacing w:line="300" w:lineRule="exact"/>
              <w:rPr>
                <w:rFonts w:ascii="仿宋_GB2312" w:hAnsi="宋体" w:eastAsia="仿宋_GB2312" w:cs="宋体"/>
                <w:kern w:val="0"/>
                <w:sz w:val="18"/>
                <w:szCs w:val="18"/>
              </w:rPr>
            </w:pPr>
          </w:p>
          <w:p w14:paraId="4F4AC48B">
            <w:pPr>
              <w:widowControl/>
              <w:spacing w:line="300" w:lineRule="exact"/>
              <w:rPr>
                <w:rFonts w:ascii="仿宋_GB2312" w:hAnsi="宋体" w:eastAsia="仿宋_GB2312" w:cs="宋体"/>
                <w:kern w:val="0"/>
                <w:sz w:val="18"/>
                <w:szCs w:val="18"/>
              </w:rPr>
            </w:pPr>
          </w:p>
          <w:p w14:paraId="236330BC">
            <w:pPr>
              <w:widowControl/>
              <w:spacing w:line="300" w:lineRule="exact"/>
              <w:rPr>
                <w:rFonts w:ascii="仿宋_GB2312" w:hAnsi="宋体" w:eastAsia="仿宋_GB2312" w:cs="宋体"/>
                <w:kern w:val="0"/>
                <w:sz w:val="18"/>
                <w:szCs w:val="18"/>
              </w:rPr>
            </w:pPr>
          </w:p>
          <w:p w14:paraId="30E0141E">
            <w:pPr>
              <w:widowControl/>
              <w:spacing w:line="300" w:lineRule="exact"/>
              <w:rPr>
                <w:rFonts w:ascii="仿宋_GB2312" w:hAnsi="宋体" w:eastAsia="仿宋_GB2312" w:cs="宋体"/>
                <w:kern w:val="0"/>
                <w:sz w:val="18"/>
                <w:szCs w:val="18"/>
              </w:rPr>
            </w:pPr>
          </w:p>
          <w:p w14:paraId="0B64C7EA">
            <w:pPr>
              <w:widowControl/>
              <w:spacing w:line="300" w:lineRule="exact"/>
              <w:rPr>
                <w:rFonts w:ascii="仿宋_GB2312" w:hAnsi="宋体" w:eastAsia="仿宋_GB2312" w:cs="宋体"/>
                <w:kern w:val="0"/>
                <w:sz w:val="18"/>
                <w:szCs w:val="18"/>
              </w:rPr>
            </w:pPr>
          </w:p>
          <w:p w14:paraId="4E675D6A">
            <w:pPr>
              <w:widowControl/>
              <w:spacing w:line="300" w:lineRule="exact"/>
              <w:rPr>
                <w:rFonts w:ascii="仿宋_GB2312" w:hAnsi="宋体" w:eastAsia="仿宋_GB2312" w:cs="宋体"/>
                <w:kern w:val="0"/>
                <w:sz w:val="18"/>
                <w:szCs w:val="18"/>
              </w:rPr>
            </w:pPr>
          </w:p>
          <w:p w14:paraId="0378D5A0">
            <w:pPr>
              <w:widowControl/>
              <w:spacing w:line="300" w:lineRule="exact"/>
              <w:rPr>
                <w:rFonts w:ascii="仿宋_GB2312" w:hAnsi="宋体" w:eastAsia="仿宋_GB2312" w:cs="宋体"/>
                <w:kern w:val="0"/>
                <w:sz w:val="18"/>
                <w:szCs w:val="18"/>
              </w:rPr>
            </w:pPr>
          </w:p>
          <w:p w14:paraId="5901C1ED">
            <w:pPr>
              <w:widowControl/>
              <w:spacing w:line="300" w:lineRule="exact"/>
              <w:rPr>
                <w:rFonts w:ascii="仿宋_GB2312" w:hAnsi="宋体" w:eastAsia="仿宋_GB2312" w:cs="宋体"/>
                <w:kern w:val="0"/>
                <w:sz w:val="18"/>
                <w:szCs w:val="18"/>
              </w:rPr>
            </w:pPr>
          </w:p>
          <w:p w14:paraId="6BA2C856">
            <w:pPr>
              <w:widowControl/>
              <w:spacing w:line="300" w:lineRule="exact"/>
              <w:rPr>
                <w:rFonts w:ascii="仿宋_GB2312" w:hAnsi="宋体" w:eastAsia="仿宋_GB2312" w:cs="宋体"/>
                <w:kern w:val="0"/>
                <w:sz w:val="18"/>
                <w:szCs w:val="18"/>
              </w:rPr>
            </w:pPr>
          </w:p>
          <w:p w14:paraId="51CC46DF">
            <w:pPr>
              <w:widowControl/>
              <w:spacing w:line="300" w:lineRule="exact"/>
              <w:rPr>
                <w:rFonts w:ascii="仿宋_GB2312" w:hAnsi="宋体" w:eastAsia="仿宋_GB2312" w:cs="宋体"/>
                <w:kern w:val="0"/>
                <w:sz w:val="18"/>
                <w:szCs w:val="18"/>
              </w:rPr>
            </w:pPr>
          </w:p>
          <w:p w14:paraId="21A0C49F">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每类事项的基本信息、结果信息</w:t>
            </w:r>
          </w:p>
          <w:p w14:paraId="5E4AC7EC">
            <w:pPr>
              <w:widowControl/>
              <w:spacing w:line="300" w:lineRule="exact"/>
              <w:rPr>
                <w:rFonts w:ascii="仿宋_GB2312" w:hAnsi="宋体" w:eastAsia="仿宋_GB2312" w:cs="宋体"/>
                <w:kern w:val="0"/>
                <w:sz w:val="18"/>
                <w:szCs w:val="18"/>
              </w:rPr>
            </w:pPr>
          </w:p>
          <w:p w14:paraId="3D0AACC9">
            <w:pPr>
              <w:widowControl/>
              <w:spacing w:line="300" w:lineRule="exact"/>
              <w:rPr>
                <w:rFonts w:ascii="仿宋_GB2312" w:hAnsi="宋体" w:eastAsia="仿宋_GB2312" w:cs="宋体"/>
                <w:kern w:val="0"/>
                <w:sz w:val="18"/>
                <w:szCs w:val="18"/>
              </w:rPr>
            </w:pPr>
          </w:p>
          <w:p w14:paraId="1BC49FC4">
            <w:pPr>
              <w:widowControl/>
              <w:spacing w:line="300" w:lineRule="exact"/>
              <w:rPr>
                <w:rFonts w:ascii="仿宋_GB2312" w:hAnsi="宋体" w:eastAsia="仿宋_GB2312" w:cs="宋体"/>
                <w:kern w:val="0"/>
                <w:sz w:val="18"/>
                <w:szCs w:val="18"/>
              </w:rPr>
            </w:pPr>
          </w:p>
          <w:p w14:paraId="7CF50AB8">
            <w:pPr>
              <w:widowControl/>
              <w:spacing w:line="300" w:lineRule="exact"/>
              <w:rPr>
                <w:rFonts w:ascii="仿宋_GB2312" w:hAnsi="宋体" w:eastAsia="仿宋_GB2312" w:cs="宋体"/>
                <w:kern w:val="0"/>
                <w:sz w:val="18"/>
                <w:szCs w:val="18"/>
              </w:rPr>
            </w:pPr>
          </w:p>
          <w:p w14:paraId="42C45B86">
            <w:pPr>
              <w:widowControl/>
              <w:spacing w:line="300" w:lineRule="exact"/>
              <w:rPr>
                <w:rFonts w:ascii="仿宋_GB2312" w:hAnsi="宋体" w:eastAsia="仿宋_GB2312" w:cs="宋体"/>
                <w:kern w:val="0"/>
                <w:sz w:val="18"/>
                <w:szCs w:val="18"/>
              </w:rPr>
            </w:pPr>
          </w:p>
          <w:p w14:paraId="170FA1C7">
            <w:pPr>
              <w:widowControl/>
              <w:spacing w:line="300" w:lineRule="exact"/>
              <w:rPr>
                <w:rFonts w:ascii="仿宋_GB2312" w:hAnsi="宋体" w:eastAsia="仿宋_GB2312" w:cs="宋体"/>
                <w:kern w:val="0"/>
                <w:sz w:val="18"/>
                <w:szCs w:val="18"/>
              </w:rPr>
            </w:pPr>
          </w:p>
          <w:p w14:paraId="2DF7C3BD">
            <w:pPr>
              <w:widowControl/>
              <w:spacing w:line="300" w:lineRule="exact"/>
              <w:rPr>
                <w:rFonts w:ascii="仿宋_GB2312" w:hAnsi="宋体" w:eastAsia="仿宋_GB2312" w:cs="宋体"/>
                <w:kern w:val="0"/>
                <w:sz w:val="18"/>
                <w:szCs w:val="18"/>
              </w:rPr>
            </w:pPr>
          </w:p>
          <w:p w14:paraId="6BB76D04">
            <w:pPr>
              <w:widowControl/>
              <w:spacing w:line="300" w:lineRule="exact"/>
              <w:rPr>
                <w:rFonts w:ascii="仿宋_GB2312" w:hAnsi="宋体" w:eastAsia="仿宋_GB2312" w:cs="宋体"/>
                <w:kern w:val="0"/>
                <w:sz w:val="18"/>
                <w:szCs w:val="18"/>
              </w:rPr>
            </w:pPr>
          </w:p>
          <w:p w14:paraId="15A0465C">
            <w:pPr>
              <w:widowControl/>
              <w:spacing w:line="300" w:lineRule="exact"/>
              <w:rPr>
                <w:rFonts w:ascii="仿宋_GB2312" w:hAnsi="宋体" w:eastAsia="仿宋_GB2312" w:cs="宋体"/>
                <w:kern w:val="0"/>
                <w:sz w:val="18"/>
                <w:szCs w:val="18"/>
              </w:rPr>
            </w:pPr>
          </w:p>
          <w:p w14:paraId="3E01DF33">
            <w:pPr>
              <w:widowControl/>
              <w:spacing w:line="300" w:lineRule="exact"/>
              <w:rPr>
                <w:rFonts w:ascii="仿宋_GB2312" w:hAnsi="宋体" w:eastAsia="仿宋_GB2312" w:cs="宋体"/>
                <w:kern w:val="0"/>
                <w:sz w:val="18"/>
                <w:szCs w:val="18"/>
              </w:rPr>
            </w:pPr>
          </w:p>
          <w:p w14:paraId="2A6BA9D0">
            <w:pPr>
              <w:widowControl/>
              <w:spacing w:line="300" w:lineRule="exact"/>
              <w:rPr>
                <w:rFonts w:ascii="仿宋_GB2312" w:hAnsi="宋体" w:eastAsia="仿宋_GB2312" w:cs="宋体"/>
                <w:kern w:val="0"/>
                <w:sz w:val="18"/>
                <w:szCs w:val="18"/>
              </w:rPr>
            </w:pPr>
          </w:p>
          <w:p w14:paraId="5879FF02">
            <w:pPr>
              <w:widowControl/>
              <w:spacing w:line="300" w:lineRule="exact"/>
              <w:rPr>
                <w:rFonts w:ascii="仿宋_GB2312" w:hAnsi="宋体" w:eastAsia="仿宋_GB2312" w:cs="宋体"/>
                <w:kern w:val="0"/>
                <w:sz w:val="18"/>
                <w:szCs w:val="18"/>
              </w:rPr>
            </w:pPr>
          </w:p>
          <w:p w14:paraId="361B843A">
            <w:pPr>
              <w:widowControl/>
              <w:spacing w:line="300" w:lineRule="exact"/>
              <w:rPr>
                <w:rFonts w:ascii="仿宋_GB2312" w:hAnsi="宋体" w:eastAsia="仿宋_GB2312" w:cs="宋体"/>
                <w:kern w:val="0"/>
                <w:sz w:val="18"/>
                <w:szCs w:val="18"/>
              </w:rPr>
            </w:pPr>
          </w:p>
          <w:p w14:paraId="205F632C">
            <w:pPr>
              <w:widowControl/>
              <w:spacing w:line="300" w:lineRule="exact"/>
              <w:rPr>
                <w:rFonts w:ascii="仿宋_GB2312" w:hAnsi="宋体" w:eastAsia="仿宋_GB2312" w:cs="宋体"/>
                <w:kern w:val="0"/>
                <w:sz w:val="18"/>
                <w:szCs w:val="18"/>
              </w:rPr>
            </w:pPr>
          </w:p>
          <w:p w14:paraId="6F712D6C">
            <w:pPr>
              <w:widowControl/>
              <w:spacing w:line="300" w:lineRule="exact"/>
              <w:rPr>
                <w:rFonts w:ascii="仿宋_GB2312" w:hAnsi="宋体" w:eastAsia="仿宋_GB2312" w:cs="宋体"/>
                <w:kern w:val="0"/>
                <w:sz w:val="18"/>
                <w:szCs w:val="18"/>
              </w:rPr>
            </w:pPr>
          </w:p>
          <w:p w14:paraId="052E6821">
            <w:pPr>
              <w:widowControl/>
              <w:spacing w:line="300" w:lineRule="exact"/>
              <w:rPr>
                <w:rFonts w:ascii="仿宋_GB2312" w:hAnsi="宋体" w:eastAsia="仿宋_GB2312" w:cs="宋体"/>
                <w:kern w:val="0"/>
                <w:sz w:val="18"/>
                <w:szCs w:val="18"/>
              </w:rPr>
            </w:pPr>
          </w:p>
          <w:p w14:paraId="16F01EE7">
            <w:pPr>
              <w:widowControl/>
              <w:spacing w:line="300" w:lineRule="exact"/>
              <w:rPr>
                <w:rFonts w:ascii="仿宋_GB2312" w:hAnsi="宋体" w:eastAsia="仿宋_GB2312" w:cs="宋体"/>
                <w:kern w:val="0"/>
                <w:sz w:val="18"/>
                <w:szCs w:val="18"/>
              </w:rPr>
            </w:pPr>
          </w:p>
          <w:p w14:paraId="6A639D24">
            <w:pPr>
              <w:widowControl/>
              <w:spacing w:line="300" w:lineRule="exact"/>
              <w:rPr>
                <w:rFonts w:ascii="仿宋_GB2312" w:hAnsi="宋体" w:eastAsia="仿宋_GB2312" w:cs="宋体"/>
                <w:kern w:val="0"/>
                <w:sz w:val="18"/>
                <w:szCs w:val="18"/>
              </w:rPr>
            </w:pPr>
          </w:p>
          <w:p w14:paraId="64C64735">
            <w:pPr>
              <w:widowControl/>
              <w:spacing w:line="300" w:lineRule="exact"/>
              <w:rPr>
                <w:rFonts w:ascii="仿宋_GB2312" w:hAnsi="宋体" w:eastAsia="仿宋_GB2312" w:cs="宋体"/>
                <w:kern w:val="0"/>
                <w:sz w:val="18"/>
                <w:szCs w:val="18"/>
              </w:rPr>
            </w:pPr>
          </w:p>
          <w:p w14:paraId="4EF06F9E">
            <w:pPr>
              <w:widowControl/>
              <w:spacing w:line="300" w:lineRule="exact"/>
              <w:rPr>
                <w:rFonts w:ascii="仿宋_GB2312" w:hAnsi="宋体" w:eastAsia="仿宋_GB2312" w:cs="宋体"/>
                <w:kern w:val="0"/>
                <w:sz w:val="18"/>
                <w:szCs w:val="18"/>
              </w:rPr>
            </w:pPr>
          </w:p>
          <w:p w14:paraId="16ACD570">
            <w:pPr>
              <w:widowControl/>
              <w:spacing w:line="300" w:lineRule="exact"/>
              <w:rPr>
                <w:rFonts w:ascii="仿宋_GB2312" w:hAnsi="宋体" w:eastAsia="仿宋_GB2312" w:cs="宋体"/>
                <w:kern w:val="0"/>
                <w:sz w:val="18"/>
                <w:szCs w:val="18"/>
              </w:rPr>
            </w:pPr>
          </w:p>
          <w:p w14:paraId="5A9C40DA">
            <w:pPr>
              <w:widowControl/>
              <w:spacing w:line="300" w:lineRule="exact"/>
              <w:rPr>
                <w:rFonts w:ascii="仿宋_GB2312" w:hAnsi="宋体" w:eastAsia="仿宋_GB2312" w:cs="宋体"/>
                <w:kern w:val="0"/>
                <w:sz w:val="18"/>
                <w:szCs w:val="18"/>
              </w:rPr>
            </w:pPr>
          </w:p>
          <w:p w14:paraId="61E01CC5">
            <w:pPr>
              <w:widowControl/>
              <w:spacing w:line="300" w:lineRule="exact"/>
              <w:rPr>
                <w:rFonts w:ascii="仿宋_GB2312" w:hAnsi="宋体" w:eastAsia="仿宋_GB2312" w:cs="宋体"/>
                <w:kern w:val="0"/>
                <w:sz w:val="18"/>
                <w:szCs w:val="18"/>
              </w:rPr>
            </w:pPr>
          </w:p>
          <w:p w14:paraId="07F72CFF">
            <w:pPr>
              <w:widowControl/>
              <w:spacing w:line="300" w:lineRule="exact"/>
              <w:rPr>
                <w:rFonts w:ascii="仿宋_GB2312" w:hAnsi="宋体" w:eastAsia="仿宋_GB2312" w:cs="宋体"/>
                <w:kern w:val="0"/>
                <w:sz w:val="18"/>
                <w:szCs w:val="18"/>
              </w:rPr>
            </w:pPr>
          </w:p>
          <w:p w14:paraId="22D6A510">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每类事项的基本信息、结果信息</w:t>
            </w:r>
          </w:p>
        </w:tc>
        <w:tc>
          <w:tcPr>
            <w:tcW w:w="1920" w:type="dxa"/>
            <w:shd w:val="clear" w:color="auto" w:fill="auto"/>
            <w:vAlign w:val="center"/>
          </w:tcPr>
          <w:p w14:paraId="709EFF76">
            <w:pPr>
              <w:widowControl/>
              <w:spacing w:line="300" w:lineRule="exact"/>
              <w:rPr>
                <w:rFonts w:ascii="仿宋_GB2312" w:hAnsi="宋体" w:eastAsia="仿宋_GB2312" w:cs="宋体"/>
                <w:kern w:val="0"/>
                <w:sz w:val="18"/>
                <w:szCs w:val="18"/>
              </w:rPr>
            </w:pPr>
          </w:p>
          <w:p w14:paraId="32C6F297">
            <w:pPr>
              <w:widowControl/>
              <w:spacing w:line="300" w:lineRule="exact"/>
              <w:rPr>
                <w:rFonts w:ascii="仿宋_GB2312" w:hAnsi="宋体" w:eastAsia="仿宋_GB2312" w:cs="宋体"/>
                <w:kern w:val="0"/>
                <w:sz w:val="18"/>
                <w:szCs w:val="18"/>
              </w:rPr>
            </w:pPr>
          </w:p>
          <w:p w14:paraId="2A003926">
            <w:pPr>
              <w:widowControl/>
              <w:spacing w:line="300" w:lineRule="exact"/>
              <w:rPr>
                <w:rFonts w:ascii="仿宋_GB2312" w:hAnsi="宋体" w:eastAsia="仿宋_GB2312" w:cs="宋体"/>
                <w:kern w:val="0"/>
                <w:sz w:val="18"/>
                <w:szCs w:val="18"/>
              </w:rPr>
            </w:pPr>
          </w:p>
          <w:p w14:paraId="6A0A1945">
            <w:pPr>
              <w:widowControl/>
              <w:spacing w:line="300" w:lineRule="exact"/>
              <w:rPr>
                <w:rFonts w:ascii="仿宋_GB2312" w:hAnsi="宋体" w:eastAsia="仿宋_GB2312" w:cs="宋体"/>
                <w:kern w:val="0"/>
                <w:sz w:val="18"/>
                <w:szCs w:val="18"/>
              </w:rPr>
            </w:pPr>
          </w:p>
          <w:p w14:paraId="2DFF61AA">
            <w:pPr>
              <w:widowControl/>
              <w:spacing w:line="300" w:lineRule="exact"/>
              <w:rPr>
                <w:rFonts w:ascii="仿宋_GB2312" w:hAnsi="宋体" w:eastAsia="仿宋_GB2312" w:cs="宋体"/>
                <w:kern w:val="0"/>
                <w:sz w:val="18"/>
                <w:szCs w:val="18"/>
              </w:rPr>
            </w:pPr>
          </w:p>
          <w:p w14:paraId="20B10775">
            <w:pPr>
              <w:widowControl/>
              <w:spacing w:line="300" w:lineRule="exact"/>
              <w:rPr>
                <w:rFonts w:ascii="仿宋_GB2312" w:hAnsi="宋体" w:eastAsia="仿宋_GB2312" w:cs="宋体"/>
                <w:kern w:val="0"/>
                <w:sz w:val="18"/>
                <w:szCs w:val="18"/>
              </w:rPr>
            </w:pPr>
          </w:p>
          <w:p w14:paraId="714DA389">
            <w:pPr>
              <w:widowControl/>
              <w:spacing w:line="300" w:lineRule="exact"/>
              <w:rPr>
                <w:rFonts w:ascii="仿宋_GB2312" w:hAnsi="宋体" w:eastAsia="仿宋_GB2312" w:cs="宋体"/>
                <w:kern w:val="0"/>
                <w:sz w:val="18"/>
                <w:szCs w:val="18"/>
              </w:rPr>
            </w:pPr>
          </w:p>
          <w:p w14:paraId="0240D6DB">
            <w:pPr>
              <w:widowControl/>
              <w:spacing w:line="300" w:lineRule="exact"/>
              <w:rPr>
                <w:rFonts w:ascii="仿宋_GB2312" w:hAnsi="宋体" w:eastAsia="仿宋_GB2312" w:cs="宋体"/>
                <w:kern w:val="0"/>
                <w:sz w:val="18"/>
                <w:szCs w:val="18"/>
              </w:rPr>
            </w:pPr>
          </w:p>
          <w:p w14:paraId="37BB2574">
            <w:pPr>
              <w:widowControl/>
              <w:spacing w:line="300" w:lineRule="exact"/>
              <w:rPr>
                <w:rFonts w:ascii="仿宋_GB2312" w:hAnsi="宋体" w:eastAsia="仿宋_GB2312" w:cs="宋体"/>
                <w:kern w:val="0"/>
                <w:sz w:val="18"/>
                <w:szCs w:val="18"/>
              </w:rPr>
            </w:pPr>
          </w:p>
          <w:p w14:paraId="63456996">
            <w:pPr>
              <w:widowControl/>
              <w:spacing w:line="300" w:lineRule="exact"/>
              <w:rPr>
                <w:rFonts w:ascii="仿宋_GB2312" w:hAnsi="宋体" w:eastAsia="仿宋_GB2312" w:cs="宋体"/>
                <w:kern w:val="0"/>
                <w:sz w:val="18"/>
                <w:szCs w:val="18"/>
              </w:rPr>
            </w:pPr>
          </w:p>
          <w:p w14:paraId="410897FF">
            <w:pPr>
              <w:widowControl/>
              <w:spacing w:line="300" w:lineRule="exact"/>
              <w:rPr>
                <w:rFonts w:ascii="仿宋_GB2312" w:hAnsi="宋体" w:eastAsia="仿宋_GB2312" w:cs="宋体"/>
                <w:kern w:val="0"/>
                <w:sz w:val="18"/>
                <w:szCs w:val="18"/>
              </w:rPr>
            </w:pPr>
          </w:p>
          <w:p w14:paraId="3E862C79">
            <w:pPr>
              <w:widowControl/>
              <w:spacing w:line="300" w:lineRule="exact"/>
              <w:rPr>
                <w:rFonts w:ascii="仿宋_GB2312" w:hAnsi="宋体" w:eastAsia="仿宋_GB2312" w:cs="宋体"/>
                <w:kern w:val="0"/>
                <w:sz w:val="18"/>
                <w:szCs w:val="18"/>
              </w:rPr>
            </w:pPr>
          </w:p>
          <w:p w14:paraId="16C0BE93">
            <w:pPr>
              <w:widowControl/>
              <w:spacing w:line="300" w:lineRule="exact"/>
              <w:rPr>
                <w:rFonts w:ascii="仿宋_GB2312" w:hAnsi="宋体" w:eastAsia="仿宋_GB2312" w:cs="宋体"/>
                <w:kern w:val="0"/>
                <w:sz w:val="18"/>
                <w:szCs w:val="18"/>
              </w:rPr>
            </w:pPr>
          </w:p>
          <w:p w14:paraId="0DD3BE73">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《中华人民共和国行政处罚法》《中华人民共和国政府信息公开条例》《河北省行政执法公示办法》等</w:t>
            </w:r>
          </w:p>
          <w:p w14:paraId="606FFFB0">
            <w:pPr>
              <w:widowControl/>
              <w:spacing w:line="300" w:lineRule="exact"/>
              <w:rPr>
                <w:rFonts w:ascii="仿宋_GB2312" w:hAnsi="宋体" w:eastAsia="仿宋_GB2312" w:cs="宋体"/>
                <w:kern w:val="0"/>
                <w:sz w:val="18"/>
                <w:szCs w:val="18"/>
              </w:rPr>
            </w:pPr>
          </w:p>
          <w:p w14:paraId="18078675">
            <w:pPr>
              <w:widowControl/>
              <w:spacing w:line="300" w:lineRule="exact"/>
              <w:rPr>
                <w:rFonts w:ascii="仿宋_GB2312" w:hAnsi="宋体" w:eastAsia="仿宋_GB2312" w:cs="宋体"/>
                <w:kern w:val="0"/>
                <w:sz w:val="18"/>
                <w:szCs w:val="18"/>
              </w:rPr>
            </w:pPr>
          </w:p>
          <w:p w14:paraId="641FB780">
            <w:pPr>
              <w:widowControl/>
              <w:spacing w:line="300" w:lineRule="exact"/>
              <w:rPr>
                <w:rFonts w:ascii="仿宋_GB2312" w:hAnsi="宋体" w:eastAsia="仿宋_GB2312" w:cs="宋体"/>
                <w:kern w:val="0"/>
                <w:sz w:val="18"/>
                <w:szCs w:val="18"/>
              </w:rPr>
            </w:pPr>
          </w:p>
          <w:p w14:paraId="18EF76BA">
            <w:pPr>
              <w:widowControl/>
              <w:spacing w:line="300" w:lineRule="exact"/>
              <w:rPr>
                <w:rFonts w:ascii="仿宋_GB2312" w:hAnsi="宋体" w:eastAsia="仿宋_GB2312" w:cs="宋体"/>
                <w:kern w:val="0"/>
                <w:sz w:val="18"/>
                <w:szCs w:val="18"/>
              </w:rPr>
            </w:pPr>
          </w:p>
          <w:p w14:paraId="6CE30935">
            <w:pPr>
              <w:widowControl/>
              <w:spacing w:line="300" w:lineRule="exact"/>
              <w:rPr>
                <w:rFonts w:ascii="仿宋_GB2312" w:hAnsi="宋体" w:eastAsia="仿宋_GB2312" w:cs="宋体"/>
                <w:kern w:val="0"/>
                <w:sz w:val="18"/>
                <w:szCs w:val="18"/>
              </w:rPr>
            </w:pPr>
          </w:p>
          <w:p w14:paraId="1F1606D5">
            <w:pPr>
              <w:widowControl/>
              <w:spacing w:line="300" w:lineRule="exact"/>
              <w:rPr>
                <w:rFonts w:ascii="仿宋_GB2312" w:hAnsi="宋体" w:eastAsia="仿宋_GB2312" w:cs="宋体"/>
                <w:kern w:val="0"/>
                <w:sz w:val="18"/>
                <w:szCs w:val="18"/>
              </w:rPr>
            </w:pPr>
          </w:p>
          <w:p w14:paraId="3E221287">
            <w:pPr>
              <w:widowControl/>
              <w:spacing w:line="300" w:lineRule="exact"/>
              <w:rPr>
                <w:rFonts w:ascii="仿宋_GB2312" w:hAnsi="宋体" w:eastAsia="仿宋_GB2312" w:cs="宋体"/>
                <w:kern w:val="0"/>
                <w:sz w:val="18"/>
                <w:szCs w:val="18"/>
              </w:rPr>
            </w:pPr>
          </w:p>
          <w:p w14:paraId="70079FBF">
            <w:pPr>
              <w:widowControl/>
              <w:spacing w:line="300" w:lineRule="exact"/>
              <w:rPr>
                <w:rFonts w:ascii="仿宋_GB2312" w:hAnsi="宋体" w:eastAsia="仿宋_GB2312" w:cs="宋体"/>
                <w:kern w:val="0"/>
                <w:sz w:val="18"/>
                <w:szCs w:val="18"/>
              </w:rPr>
            </w:pPr>
          </w:p>
          <w:p w14:paraId="776E55D1">
            <w:pPr>
              <w:widowControl/>
              <w:spacing w:line="300" w:lineRule="exact"/>
              <w:rPr>
                <w:rFonts w:ascii="仿宋_GB2312" w:hAnsi="宋体" w:eastAsia="仿宋_GB2312" w:cs="宋体"/>
                <w:kern w:val="0"/>
                <w:sz w:val="18"/>
                <w:szCs w:val="18"/>
              </w:rPr>
            </w:pPr>
          </w:p>
          <w:p w14:paraId="74AEB4A9">
            <w:pPr>
              <w:widowControl/>
              <w:spacing w:line="300" w:lineRule="exact"/>
              <w:rPr>
                <w:rFonts w:ascii="仿宋_GB2312" w:hAnsi="宋体" w:eastAsia="仿宋_GB2312" w:cs="宋体"/>
                <w:kern w:val="0"/>
                <w:sz w:val="18"/>
                <w:szCs w:val="18"/>
              </w:rPr>
            </w:pPr>
          </w:p>
          <w:p w14:paraId="51BAFBBA">
            <w:pPr>
              <w:widowControl/>
              <w:spacing w:line="300" w:lineRule="exact"/>
              <w:rPr>
                <w:rFonts w:ascii="仿宋_GB2312" w:hAnsi="宋体" w:eastAsia="仿宋_GB2312" w:cs="宋体"/>
                <w:kern w:val="0"/>
                <w:sz w:val="18"/>
                <w:szCs w:val="18"/>
              </w:rPr>
            </w:pPr>
          </w:p>
          <w:p w14:paraId="2D01C60C">
            <w:pPr>
              <w:widowControl/>
              <w:spacing w:line="300" w:lineRule="exact"/>
              <w:rPr>
                <w:rFonts w:ascii="仿宋_GB2312" w:hAnsi="宋体" w:eastAsia="仿宋_GB2312" w:cs="宋体"/>
                <w:kern w:val="0"/>
                <w:sz w:val="18"/>
                <w:szCs w:val="18"/>
              </w:rPr>
            </w:pPr>
          </w:p>
          <w:p w14:paraId="3199D120">
            <w:pPr>
              <w:widowControl/>
              <w:spacing w:line="300" w:lineRule="exact"/>
              <w:rPr>
                <w:rFonts w:ascii="仿宋_GB2312" w:hAnsi="宋体" w:eastAsia="仿宋_GB2312" w:cs="宋体"/>
                <w:kern w:val="0"/>
                <w:sz w:val="18"/>
                <w:szCs w:val="18"/>
              </w:rPr>
            </w:pPr>
          </w:p>
          <w:p w14:paraId="527CC267">
            <w:pPr>
              <w:widowControl/>
              <w:spacing w:line="300" w:lineRule="exact"/>
              <w:rPr>
                <w:rFonts w:ascii="仿宋_GB2312" w:hAnsi="宋体" w:eastAsia="仿宋_GB2312" w:cs="宋体"/>
                <w:kern w:val="0"/>
                <w:sz w:val="18"/>
                <w:szCs w:val="18"/>
              </w:rPr>
            </w:pPr>
          </w:p>
          <w:p w14:paraId="5F78DFFA">
            <w:pPr>
              <w:widowControl/>
              <w:spacing w:line="300" w:lineRule="exact"/>
              <w:rPr>
                <w:rFonts w:ascii="仿宋_GB2312" w:hAnsi="宋体" w:eastAsia="仿宋_GB2312" w:cs="宋体"/>
                <w:kern w:val="0"/>
                <w:sz w:val="18"/>
                <w:szCs w:val="18"/>
              </w:rPr>
            </w:pPr>
          </w:p>
          <w:p w14:paraId="426F5F2B">
            <w:pPr>
              <w:widowControl/>
              <w:spacing w:line="300" w:lineRule="exact"/>
              <w:rPr>
                <w:rFonts w:ascii="仿宋_GB2312" w:hAnsi="宋体" w:eastAsia="仿宋_GB2312" w:cs="宋体"/>
                <w:kern w:val="0"/>
                <w:sz w:val="18"/>
                <w:szCs w:val="18"/>
              </w:rPr>
            </w:pPr>
          </w:p>
          <w:p w14:paraId="48E98FA9">
            <w:pPr>
              <w:widowControl/>
              <w:spacing w:line="300" w:lineRule="exact"/>
              <w:rPr>
                <w:rFonts w:ascii="仿宋_GB2312" w:hAnsi="宋体" w:eastAsia="仿宋_GB2312" w:cs="宋体"/>
                <w:kern w:val="0"/>
                <w:sz w:val="18"/>
                <w:szCs w:val="18"/>
              </w:rPr>
            </w:pPr>
          </w:p>
          <w:p w14:paraId="20948603">
            <w:pPr>
              <w:widowControl/>
              <w:spacing w:line="300" w:lineRule="exact"/>
              <w:rPr>
                <w:rFonts w:ascii="仿宋_GB2312" w:hAnsi="宋体" w:eastAsia="仿宋_GB2312" w:cs="宋体"/>
                <w:kern w:val="0"/>
                <w:sz w:val="18"/>
                <w:szCs w:val="18"/>
              </w:rPr>
            </w:pPr>
          </w:p>
          <w:p w14:paraId="2A1E0FDC">
            <w:pPr>
              <w:widowControl/>
              <w:spacing w:line="300" w:lineRule="exact"/>
              <w:rPr>
                <w:rFonts w:ascii="仿宋_GB2312" w:hAnsi="宋体" w:eastAsia="仿宋_GB2312" w:cs="宋体"/>
                <w:kern w:val="0"/>
                <w:sz w:val="18"/>
                <w:szCs w:val="18"/>
              </w:rPr>
            </w:pPr>
          </w:p>
          <w:p w14:paraId="5BD15CEE">
            <w:pPr>
              <w:widowControl/>
              <w:spacing w:line="300" w:lineRule="exact"/>
              <w:rPr>
                <w:rFonts w:ascii="仿宋_GB2312" w:hAnsi="宋体" w:eastAsia="仿宋_GB2312" w:cs="宋体"/>
                <w:kern w:val="0"/>
                <w:sz w:val="18"/>
                <w:szCs w:val="18"/>
              </w:rPr>
            </w:pPr>
          </w:p>
          <w:p w14:paraId="27B03AEF">
            <w:pPr>
              <w:widowControl/>
              <w:spacing w:line="300" w:lineRule="exact"/>
              <w:rPr>
                <w:rFonts w:ascii="仿宋_GB2312" w:hAnsi="宋体" w:eastAsia="仿宋_GB2312" w:cs="宋体"/>
                <w:kern w:val="0"/>
                <w:sz w:val="18"/>
                <w:szCs w:val="18"/>
              </w:rPr>
            </w:pPr>
          </w:p>
          <w:p w14:paraId="646776D4">
            <w:pPr>
              <w:widowControl/>
              <w:spacing w:line="300" w:lineRule="exact"/>
              <w:rPr>
                <w:rFonts w:ascii="仿宋_GB2312" w:hAnsi="宋体" w:eastAsia="仿宋_GB2312" w:cs="宋体"/>
                <w:kern w:val="0"/>
                <w:sz w:val="18"/>
                <w:szCs w:val="18"/>
              </w:rPr>
            </w:pPr>
          </w:p>
          <w:p w14:paraId="597828F7">
            <w:pPr>
              <w:widowControl/>
              <w:spacing w:line="300" w:lineRule="exact"/>
              <w:rPr>
                <w:rFonts w:ascii="仿宋_GB2312" w:hAnsi="宋体" w:eastAsia="仿宋_GB2312" w:cs="宋体"/>
                <w:kern w:val="0"/>
                <w:sz w:val="18"/>
                <w:szCs w:val="18"/>
              </w:rPr>
            </w:pPr>
          </w:p>
          <w:p w14:paraId="5BA59F89">
            <w:pPr>
              <w:widowControl/>
              <w:spacing w:line="300" w:lineRule="exact"/>
              <w:rPr>
                <w:rFonts w:ascii="仿宋_GB2312" w:hAnsi="宋体" w:eastAsia="仿宋_GB2312" w:cs="宋体"/>
                <w:kern w:val="0"/>
                <w:sz w:val="18"/>
                <w:szCs w:val="18"/>
              </w:rPr>
            </w:pPr>
          </w:p>
          <w:p w14:paraId="20E1C26A">
            <w:pPr>
              <w:widowControl/>
              <w:spacing w:line="300" w:lineRule="exact"/>
              <w:rPr>
                <w:rFonts w:ascii="仿宋_GB2312" w:hAnsi="宋体" w:eastAsia="仿宋_GB2312" w:cs="宋体"/>
                <w:kern w:val="0"/>
                <w:sz w:val="18"/>
                <w:szCs w:val="18"/>
              </w:rPr>
            </w:pPr>
          </w:p>
          <w:p w14:paraId="639EC183">
            <w:pPr>
              <w:widowControl/>
              <w:spacing w:line="300" w:lineRule="exact"/>
              <w:rPr>
                <w:rFonts w:ascii="仿宋_GB2312" w:hAnsi="宋体" w:eastAsia="仿宋_GB2312" w:cs="宋体"/>
                <w:kern w:val="0"/>
                <w:sz w:val="18"/>
                <w:szCs w:val="18"/>
              </w:rPr>
            </w:pPr>
          </w:p>
          <w:p w14:paraId="481C6DEE">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《中华人民共和国行政处罚法》《中华人民共和国政府信息公开条例》《河北省行政执法公示办法》等</w:t>
            </w:r>
          </w:p>
          <w:p w14:paraId="72BAE2C6">
            <w:pPr>
              <w:widowControl/>
              <w:spacing w:line="300" w:lineRule="exact"/>
              <w:rPr>
                <w:rFonts w:ascii="仿宋_GB2312" w:hAnsi="宋体" w:eastAsia="仿宋_GB2312" w:cs="宋体"/>
                <w:kern w:val="0"/>
                <w:sz w:val="18"/>
                <w:szCs w:val="18"/>
              </w:rPr>
            </w:pPr>
          </w:p>
          <w:p w14:paraId="14295A8D">
            <w:pPr>
              <w:widowControl/>
              <w:spacing w:line="300" w:lineRule="exact"/>
              <w:rPr>
                <w:rFonts w:ascii="仿宋_GB2312" w:hAnsi="宋体" w:eastAsia="仿宋_GB2312" w:cs="宋体"/>
                <w:kern w:val="0"/>
                <w:sz w:val="18"/>
                <w:szCs w:val="18"/>
              </w:rPr>
            </w:pPr>
          </w:p>
          <w:p w14:paraId="2F91FB7A">
            <w:pPr>
              <w:widowControl/>
              <w:spacing w:line="300" w:lineRule="exact"/>
              <w:rPr>
                <w:rFonts w:ascii="仿宋_GB2312" w:hAnsi="宋体" w:eastAsia="仿宋_GB2312" w:cs="宋体"/>
                <w:kern w:val="0"/>
                <w:sz w:val="18"/>
                <w:szCs w:val="18"/>
              </w:rPr>
            </w:pPr>
          </w:p>
          <w:p w14:paraId="7268C0CA">
            <w:pPr>
              <w:widowControl/>
              <w:spacing w:line="300" w:lineRule="exact"/>
              <w:rPr>
                <w:rFonts w:ascii="仿宋_GB2312" w:hAnsi="宋体" w:eastAsia="仿宋_GB2312" w:cs="宋体"/>
                <w:kern w:val="0"/>
                <w:sz w:val="18"/>
                <w:szCs w:val="18"/>
              </w:rPr>
            </w:pPr>
          </w:p>
          <w:p w14:paraId="66F86FEE">
            <w:pPr>
              <w:widowControl/>
              <w:spacing w:line="300" w:lineRule="exact"/>
              <w:rPr>
                <w:rFonts w:ascii="仿宋_GB2312" w:hAnsi="宋体" w:eastAsia="仿宋_GB2312" w:cs="宋体"/>
                <w:kern w:val="0"/>
                <w:sz w:val="18"/>
                <w:szCs w:val="18"/>
              </w:rPr>
            </w:pPr>
          </w:p>
          <w:p w14:paraId="6CECCE0D">
            <w:pPr>
              <w:widowControl/>
              <w:spacing w:line="300" w:lineRule="exact"/>
              <w:rPr>
                <w:rFonts w:ascii="仿宋_GB2312" w:hAnsi="宋体" w:eastAsia="仿宋_GB2312" w:cs="宋体"/>
                <w:kern w:val="0"/>
                <w:sz w:val="18"/>
                <w:szCs w:val="18"/>
              </w:rPr>
            </w:pPr>
          </w:p>
          <w:p w14:paraId="00A7470D">
            <w:pPr>
              <w:widowControl/>
              <w:spacing w:line="300" w:lineRule="exact"/>
              <w:rPr>
                <w:rFonts w:ascii="仿宋_GB2312" w:hAnsi="宋体" w:eastAsia="仿宋_GB2312" w:cs="宋体"/>
                <w:kern w:val="0"/>
                <w:sz w:val="18"/>
                <w:szCs w:val="18"/>
              </w:rPr>
            </w:pPr>
          </w:p>
          <w:p w14:paraId="364A9A7D">
            <w:pPr>
              <w:widowControl/>
              <w:spacing w:line="300" w:lineRule="exact"/>
              <w:rPr>
                <w:rFonts w:ascii="仿宋_GB2312" w:hAnsi="宋体" w:eastAsia="仿宋_GB2312" w:cs="宋体"/>
                <w:kern w:val="0"/>
                <w:sz w:val="18"/>
                <w:szCs w:val="18"/>
              </w:rPr>
            </w:pPr>
          </w:p>
          <w:p w14:paraId="6D5B0738">
            <w:pPr>
              <w:widowControl/>
              <w:spacing w:line="300" w:lineRule="exact"/>
              <w:rPr>
                <w:rFonts w:ascii="仿宋_GB2312" w:hAnsi="宋体" w:eastAsia="仿宋_GB2312" w:cs="宋体"/>
                <w:kern w:val="0"/>
                <w:sz w:val="18"/>
                <w:szCs w:val="18"/>
              </w:rPr>
            </w:pPr>
          </w:p>
          <w:p w14:paraId="5D05B2F0">
            <w:pPr>
              <w:widowControl/>
              <w:spacing w:line="300" w:lineRule="exact"/>
              <w:rPr>
                <w:rFonts w:ascii="仿宋_GB2312" w:hAnsi="宋体" w:eastAsia="仿宋_GB2312" w:cs="宋体"/>
                <w:kern w:val="0"/>
                <w:sz w:val="18"/>
                <w:szCs w:val="18"/>
              </w:rPr>
            </w:pPr>
          </w:p>
          <w:p w14:paraId="060E0510">
            <w:pPr>
              <w:widowControl/>
              <w:spacing w:line="300" w:lineRule="exact"/>
              <w:rPr>
                <w:rFonts w:ascii="仿宋_GB2312" w:hAnsi="宋体" w:eastAsia="仿宋_GB2312" w:cs="宋体"/>
                <w:kern w:val="0"/>
                <w:sz w:val="18"/>
                <w:szCs w:val="18"/>
              </w:rPr>
            </w:pPr>
          </w:p>
          <w:p w14:paraId="39B83B31">
            <w:pPr>
              <w:widowControl/>
              <w:spacing w:line="300" w:lineRule="exact"/>
              <w:rPr>
                <w:rFonts w:ascii="仿宋_GB2312" w:hAnsi="宋体" w:eastAsia="仿宋_GB2312" w:cs="宋体"/>
                <w:kern w:val="0"/>
                <w:sz w:val="18"/>
                <w:szCs w:val="18"/>
              </w:rPr>
            </w:pPr>
          </w:p>
          <w:p w14:paraId="4994F4EC">
            <w:pPr>
              <w:widowControl/>
              <w:spacing w:line="300" w:lineRule="exact"/>
              <w:rPr>
                <w:rFonts w:ascii="仿宋_GB2312" w:hAnsi="宋体" w:eastAsia="仿宋_GB2312" w:cs="宋体"/>
                <w:kern w:val="0"/>
                <w:sz w:val="18"/>
                <w:szCs w:val="18"/>
              </w:rPr>
            </w:pPr>
          </w:p>
          <w:p w14:paraId="2B48B545">
            <w:pPr>
              <w:widowControl/>
              <w:spacing w:line="300" w:lineRule="exact"/>
              <w:rPr>
                <w:rFonts w:ascii="仿宋_GB2312" w:hAnsi="宋体" w:eastAsia="仿宋_GB2312" w:cs="宋体"/>
                <w:kern w:val="0"/>
                <w:sz w:val="18"/>
                <w:szCs w:val="18"/>
              </w:rPr>
            </w:pPr>
          </w:p>
          <w:p w14:paraId="2D1306DF">
            <w:pPr>
              <w:widowControl/>
              <w:spacing w:line="300" w:lineRule="exact"/>
              <w:rPr>
                <w:rFonts w:ascii="仿宋_GB2312" w:hAnsi="宋体" w:eastAsia="仿宋_GB2312" w:cs="宋体"/>
                <w:kern w:val="0"/>
                <w:sz w:val="18"/>
                <w:szCs w:val="18"/>
              </w:rPr>
            </w:pPr>
          </w:p>
          <w:p w14:paraId="1B0801A6">
            <w:pPr>
              <w:widowControl/>
              <w:spacing w:line="300" w:lineRule="exact"/>
              <w:rPr>
                <w:rFonts w:ascii="仿宋_GB2312" w:hAnsi="宋体" w:eastAsia="仿宋_GB2312" w:cs="宋体"/>
                <w:kern w:val="0"/>
                <w:sz w:val="18"/>
                <w:szCs w:val="18"/>
              </w:rPr>
            </w:pPr>
          </w:p>
          <w:p w14:paraId="2D394619">
            <w:pPr>
              <w:widowControl/>
              <w:spacing w:line="300" w:lineRule="exact"/>
              <w:rPr>
                <w:rFonts w:ascii="仿宋_GB2312" w:hAnsi="宋体" w:eastAsia="仿宋_GB2312" w:cs="宋体"/>
                <w:kern w:val="0"/>
                <w:sz w:val="18"/>
                <w:szCs w:val="18"/>
              </w:rPr>
            </w:pPr>
          </w:p>
          <w:p w14:paraId="6D46A1B8">
            <w:pPr>
              <w:widowControl/>
              <w:spacing w:line="300" w:lineRule="exact"/>
              <w:rPr>
                <w:rFonts w:ascii="仿宋_GB2312" w:hAnsi="宋体" w:eastAsia="仿宋_GB2312" w:cs="宋体"/>
                <w:kern w:val="0"/>
                <w:sz w:val="18"/>
                <w:szCs w:val="18"/>
              </w:rPr>
            </w:pPr>
          </w:p>
          <w:p w14:paraId="60932EC9">
            <w:pPr>
              <w:widowControl/>
              <w:spacing w:line="300" w:lineRule="exact"/>
              <w:rPr>
                <w:rFonts w:ascii="仿宋_GB2312" w:hAnsi="宋体" w:eastAsia="仿宋_GB2312" w:cs="宋体"/>
                <w:kern w:val="0"/>
                <w:sz w:val="18"/>
                <w:szCs w:val="18"/>
              </w:rPr>
            </w:pPr>
          </w:p>
          <w:p w14:paraId="395B9178">
            <w:pPr>
              <w:widowControl/>
              <w:spacing w:line="300" w:lineRule="exact"/>
              <w:rPr>
                <w:rFonts w:ascii="仿宋_GB2312" w:hAnsi="宋体" w:eastAsia="仿宋_GB2312" w:cs="宋体"/>
                <w:kern w:val="0"/>
                <w:sz w:val="18"/>
                <w:szCs w:val="18"/>
              </w:rPr>
            </w:pPr>
          </w:p>
          <w:p w14:paraId="214ADA7B">
            <w:pPr>
              <w:widowControl/>
              <w:spacing w:line="300" w:lineRule="exact"/>
              <w:rPr>
                <w:rFonts w:ascii="仿宋_GB2312" w:hAnsi="宋体" w:eastAsia="仿宋_GB2312" w:cs="宋体"/>
                <w:kern w:val="0"/>
                <w:sz w:val="18"/>
                <w:szCs w:val="18"/>
              </w:rPr>
            </w:pPr>
          </w:p>
          <w:p w14:paraId="045F9468">
            <w:pPr>
              <w:widowControl/>
              <w:spacing w:line="300" w:lineRule="exact"/>
              <w:rPr>
                <w:rFonts w:ascii="仿宋_GB2312" w:hAnsi="宋体" w:eastAsia="仿宋_GB2312" w:cs="宋体"/>
                <w:kern w:val="0"/>
                <w:sz w:val="18"/>
                <w:szCs w:val="18"/>
              </w:rPr>
            </w:pPr>
          </w:p>
          <w:p w14:paraId="2801B24C">
            <w:pPr>
              <w:widowControl/>
              <w:spacing w:line="300" w:lineRule="exact"/>
              <w:rPr>
                <w:rFonts w:ascii="仿宋_GB2312" w:hAnsi="宋体" w:eastAsia="仿宋_GB2312" w:cs="宋体"/>
                <w:kern w:val="0"/>
                <w:sz w:val="18"/>
                <w:szCs w:val="18"/>
              </w:rPr>
            </w:pPr>
          </w:p>
          <w:p w14:paraId="41E6AAE8">
            <w:pPr>
              <w:widowControl/>
              <w:spacing w:line="300" w:lineRule="exact"/>
              <w:rPr>
                <w:rFonts w:ascii="仿宋_GB2312" w:hAnsi="宋体" w:eastAsia="仿宋_GB2312" w:cs="宋体"/>
                <w:kern w:val="0"/>
                <w:sz w:val="18"/>
                <w:szCs w:val="18"/>
              </w:rPr>
            </w:pPr>
          </w:p>
          <w:p w14:paraId="11488855">
            <w:pPr>
              <w:widowControl/>
              <w:spacing w:line="300" w:lineRule="exact"/>
              <w:rPr>
                <w:rFonts w:ascii="仿宋_GB2312" w:hAnsi="宋体" w:eastAsia="仿宋_GB2312" w:cs="宋体"/>
                <w:kern w:val="0"/>
                <w:sz w:val="18"/>
                <w:szCs w:val="18"/>
              </w:rPr>
            </w:pPr>
          </w:p>
          <w:p w14:paraId="75854A81">
            <w:pPr>
              <w:widowControl/>
              <w:spacing w:line="300" w:lineRule="exact"/>
              <w:rPr>
                <w:rFonts w:ascii="仿宋_GB2312" w:hAnsi="宋体" w:eastAsia="仿宋_GB2312" w:cs="宋体"/>
                <w:kern w:val="0"/>
                <w:sz w:val="18"/>
                <w:szCs w:val="18"/>
              </w:rPr>
            </w:pPr>
          </w:p>
          <w:p w14:paraId="4EC4CFA8">
            <w:pPr>
              <w:widowControl/>
              <w:spacing w:line="300" w:lineRule="exact"/>
              <w:rPr>
                <w:rFonts w:ascii="仿宋_GB2312" w:hAnsi="宋体" w:eastAsia="仿宋_GB2312" w:cs="宋体"/>
                <w:kern w:val="0"/>
                <w:sz w:val="18"/>
                <w:szCs w:val="18"/>
              </w:rPr>
            </w:pPr>
          </w:p>
          <w:p w14:paraId="55D1A8DE">
            <w:pPr>
              <w:widowControl/>
              <w:spacing w:line="300" w:lineRule="exact"/>
              <w:rPr>
                <w:rFonts w:ascii="仿宋_GB2312" w:hAnsi="宋体" w:eastAsia="仿宋_GB2312" w:cs="宋体"/>
                <w:kern w:val="0"/>
                <w:sz w:val="18"/>
                <w:szCs w:val="18"/>
              </w:rPr>
            </w:pPr>
          </w:p>
          <w:p w14:paraId="75AEFF3B">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《中华人民共和国行政处罚法》《中华人民共和国政府信息公开条例》《河北省行政执法公示办法》等</w:t>
            </w:r>
          </w:p>
          <w:p w14:paraId="4462EF56">
            <w:pPr>
              <w:widowControl/>
              <w:spacing w:line="300" w:lineRule="exact"/>
              <w:rPr>
                <w:rFonts w:ascii="仿宋_GB2312" w:hAnsi="宋体" w:eastAsia="仿宋_GB2312" w:cs="宋体"/>
                <w:kern w:val="0"/>
                <w:sz w:val="18"/>
                <w:szCs w:val="18"/>
              </w:rPr>
            </w:pPr>
          </w:p>
          <w:p w14:paraId="2CB24BAE">
            <w:pPr>
              <w:widowControl/>
              <w:spacing w:line="300" w:lineRule="exact"/>
              <w:rPr>
                <w:rFonts w:ascii="仿宋_GB2312" w:hAnsi="宋体" w:eastAsia="仿宋_GB2312" w:cs="宋体"/>
                <w:kern w:val="0"/>
                <w:sz w:val="18"/>
                <w:szCs w:val="18"/>
              </w:rPr>
            </w:pPr>
          </w:p>
          <w:p w14:paraId="11E20376">
            <w:pPr>
              <w:widowControl/>
              <w:spacing w:line="300" w:lineRule="exact"/>
              <w:rPr>
                <w:rFonts w:ascii="仿宋_GB2312" w:hAnsi="宋体" w:eastAsia="仿宋_GB2312" w:cs="宋体"/>
                <w:kern w:val="0"/>
                <w:sz w:val="18"/>
                <w:szCs w:val="18"/>
              </w:rPr>
            </w:pPr>
          </w:p>
          <w:p w14:paraId="0180F86A">
            <w:pPr>
              <w:widowControl/>
              <w:spacing w:line="300" w:lineRule="exact"/>
              <w:rPr>
                <w:rFonts w:ascii="仿宋_GB2312" w:hAnsi="宋体" w:eastAsia="仿宋_GB2312" w:cs="宋体"/>
                <w:kern w:val="0"/>
                <w:sz w:val="18"/>
                <w:szCs w:val="18"/>
              </w:rPr>
            </w:pPr>
          </w:p>
          <w:p w14:paraId="41572E2A">
            <w:pPr>
              <w:widowControl/>
              <w:spacing w:line="300" w:lineRule="exact"/>
              <w:rPr>
                <w:rFonts w:ascii="仿宋_GB2312" w:hAnsi="宋体" w:eastAsia="仿宋_GB2312" w:cs="宋体"/>
                <w:kern w:val="0"/>
                <w:sz w:val="18"/>
                <w:szCs w:val="18"/>
              </w:rPr>
            </w:pPr>
          </w:p>
          <w:p w14:paraId="69B712F3">
            <w:pPr>
              <w:widowControl/>
              <w:spacing w:line="300" w:lineRule="exact"/>
              <w:rPr>
                <w:rFonts w:ascii="仿宋_GB2312" w:hAnsi="宋体" w:eastAsia="仿宋_GB2312" w:cs="宋体"/>
                <w:kern w:val="0"/>
                <w:sz w:val="18"/>
                <w:szCs w:val="18"/>
              </w:rPr>
            </w:pPr>
          </w:p>
          <w:p w14:paraId="008E24B0">
            <w:pPr>
              <w:widowControl/>
              <w:spacing w:line="300" w:lineRule="exact"/>
              <w:rPr>
                <w:rFonts w:ascii="仿宋_GB2312" w:hAnsi="宋体" w:eastAsia="仿宋_GB2312" w:cs="宋体"/>
                <w:kern w:val="0"/>
                <w:sz w:val="18"/>
                <w:szCs w:val="18"/>
              </w:rPr>
            </w:pPr>
          </w:p>
          <w:p w14:paraId="5B54A054">
            <w:pPr>
              <w:widowControl/>
              <w:spacing w:line="300" w:lineRule="exact"/>
              <w:rPr>
                <w:rFonts w:ascii="仿宋_GB2312" w:hAnsi="宋体" w:eastAsia="仿宋_GB2312" w:cs="宋体"/>
                <w:kern w:val="0"/>
                <w:sz w:val="18"/>
                <w:szCs w:val="18"/>
              </w:rPr>
            </w:pPr>
          </w:p>
          <w:p w14:paraId="05BD4423">
            <w:pPr>
              <w:widowControl/>
              <w:spacing w:line="300" w:lineRule="exact"/>
              <w:rPr>
                <w:rFonts w:ascii="仿宋_GB2312" w:hAnsi="宋体" w:eastAsia="仿宋_GB2312" w:cs="宋体"/>
                <w:kern w:val="0"/>
                <w:sz w:val="18"/>
                <w:szCs w:val="18"/>
              </w:rPr>
            </w:pPr>
          </w:p>
          <w:p w14:paraId="680A6834">
            <w:pPr>
              <w:widowControl/>
              <w:spacing w:line="300" w:lineRule="exact"/>
              <w:rPr>
                <w:rFonts w:ascii="仿宋_GB2312" w:hAnsi="宋体" w:eastAsia="仿宋_GB2312" w:cs="宋体"/>
                <w:kern w:val="0"/>
                <w:sz w:val="18"/>
                <w:szCs w:val="18"/>
              </w:rPr>
            </w:pPr>
          </w:p>
          <w:p w14:paraId="60046994">
            <w:pPr>
              <w:widowControl/>
              <w:spacing w:line="300" w:lineRule="exact"/>
              <w:rPr>
                <w:rFonts w:ascii="仿宋_GB2312" w:hAnsi="宋体" w:eastAsia="仿宋_GB2312" w:cs="宋体"/>
                <w:kern w:val="0"/>
                <w:sz w:val="18"/>
                <w:szCs w:val="18"/>
              </w:rPr>
            </w:pPr>
          </w:p>
          <w:p w14:paraId="5D95B21F">
            <w:pPr>
              <w:widowControl/>
              <w:spacing w:line="300" w:lineRule="exact"/>
              <w:rPr>
                <w:rFonts w:ascii="仿宋_GB2312" w:hAnsi="宋体" w:eastAsia="仿宋_GB2312" w:cs="宋体"/>
                <w:kern w:val="0"/>
                <w:sz w:val="18"/>
                <w:szCs w:val="18"/>
              </w:rPr>
            </w:pPr>
          </w:p>
          <w:p w14:paraId="3953F179">
            <w:pPr>
              <w:widowControl/>
              <w:spacing w:line="300" w:lineRule="exact"/>
              <w:rPr>
                <w:rFonts w:ascii="仿宋_GB2312" w:hAnsi="宋体" w:eastAsia="仿宋_GB2312" w:cs="宋体"/>
                <w:kern w:val="0"/>
                <w:sz w:val="18"/>
                <w:szCs w:val="18"/>
              </w:rPr>
            </w:pPr>
          </w:p>
          <w:p w14:paraId="508D4E17">
            <w:pPr>
              <w:widowControl/>
              <w:spacing w:line="300" w:lineRule="exact"/>
              <w:rPr>
                <w:rFonts w:ascii="仿宋_GB2312" w:hAnsi="宋体" w:eastAsia="仿宋_GB2312" w:cs="宋体"/>
                <w:kern w:val="0"/>
                <w:sz w:val="18"/>
                <w:szCs w:val="18"/>
              </w:rPr>
            </w:pPr>
          </w:p>
          <w:p w14:paraId="360F13FF">
            <w:pPr>
              <w:widowControl/>
              <w:spacing w:line="300" w:lineRule="exact"/>
              <w:rPr>
                <w:rFonts w:ascii="仿宋_GB2312" w:hAnsi="宋体" w:eastAsia="仿宋_GB2312" w:cs="宋体"/>
                <w:kern w:val="0"/>
                <w:sz w:val="18"/>
                <w:szCs w:val="18"/>
              </w:rPr>
            </w:pPr>
          </w:p>
          <w:p w14:paraId="7C2BB441">
            <w:pPr>
              <w:widowControl/>
              <w:spacing w:line="300" w:lineRule="exact"/>
              <w:rPr>
                <w:rFonts w:ascii="仿宋_GB2312" w:hAnsi="宋体" w:eastAsia="仿宋_GB2312" w:cs="宋体"/>
                <w:kern w:val="0"/>
                <w:sz w:val="18"/>
                <w:szCs w:val="18"/>
              </w:rPr>
            </w:pPr>
          </w:p>
          <w:p w14:paraId="7340CAAC">
            <w:pPr>
              <w:widowControl/>
              <w:spacing w:line="300" w:lineRule="exact"/>
              <w:rPr>
                <w:rFonts w:ascii="仿宋_GB2312" w:hAnsi="宋体" w:eastAsia="仿宋_GB2312" w:cs="宋体"/>
                <w:kern w:val="0"/>
                <w:sz w:val="18"/>
                <w:szCs w:val="18"/>
              </w:rPr>
            </w:pPr>
          </w:p>
          <w:p w14:paraId="25CDC446">
            <w:pPr>
              <w:widowControl/>
              <w:spacing w:line="300" w:lineRule="exact"/>
              <w:rPr>
                <w:rFonts w:ascii="仿宋_GB2312" w:hAnsi="宋体" w:eastAsia="仿宋_GB2312" w:cs="宋体"/>
                <w:kern w:val="0"/>
                <w:sz w:val="18"/>
                <w:szCs w:val="18"/>
              </w:rPr>
            </w:pPr>
          </w:p>
          <w:p w14:paraId="0D7CB16A">
            <w:pPr>
              <w:widowControl/>
              <w:spacing w:line="300" w:lineRule="exact"/>
              <w:rPr>
                <w:rFonts w:ascii="仿宋_GB2312" w:hAnsi="宋体" w:eastAsia="仿宋_GB2312" w:cs="宋体"/>
                <w:kern w:val="0"/>
                <w:sz w:val="18"/>
                <w:szCs w:val="18"/>
              </w:rPr>
            </w:pPr>
          </w:p>
          <w:p w14:paraId="052B4F09">
            <w:pPr>
              <w:widowControl/>
              <w:spacing w:line="300" w:lineRule="exact"/>
              <w:rPr>
                <w:rFonts w:ascii="仿宋_GB2312" w:hAnsi="宋体" w:eastAsia="仿宋_GB2312" w:cs="宋体"/>
                <w:kern w:val="0"/>
                <w:sz w:val="18"/>
                <w:szCs w:val="18"/>
              </w:rPr>
            </w:pPr>
          </w:p>
          <w:p w14:paraId="1FFB9BE0">
            <w:pPr>
              <w:widowControl/>
              <w:spacing w:line="300" w:lineRule="exact"/>
              <w:rPr>
                <w:rFonts w:ascii="仿宋_GB2312" w:hAnsi="宋体" w:eastAsia="仿宋_GB2312" w:cs="宋体"/>
                <w:kern w:val="0"/>
                <w:sz w:val="18"/>
                <w:szCs w:val="18"/>
              </w:rPr>
            </w:pPr>
          </w:p>
          <w:p w14:paraId="6090D4FA">
            <w:pPr>
              <w:widowControl/>
              <w:spacing w:line="300" w:lineRule="exact"/>
              <w:rPr>
                <w:rFonts w:ascii="仿宋_GB2312" w:hAnsi="宋体" w:eastAsia="仿宋_GB2312" w:cs="宋体"/>
                <w:kern w:val="0"/>
                <w:sz w:val="18"/>
                <w:szCs w:val="18"/>
              </w:rPr>
            </w:pPr>
          </w:p>
          <w:p w14:paraId="3BEC6583">
            <w:pPr>
              <w:widowControl/>
              <w:spacing w:line="300" w:lineRule="exact"/>
              <w:rPr>
                <w:rFonts w:ascii="仿宋_GB2312" w:hAnsi="宋体" w:eastAsia="仿宋_GB2312" w:cs="宋体"/>
                <w:kern w:val="0"/>
                <w:sz w:val="18"/>
                <w:szCs w:val="18"/>
              </w:rPr>
            </w:pPr>
          </w:p>
          <w:p w14:paraId="7C99FAAD">
            <w:pPr>
              <w:widowControl/>
              <w:spacing w:line="300" w:lineRule="exact"/>
              <w:rPr>
                <w:rFonts w:ascii="仿宋_GB2312" w:hAnsi="宋体" w:eastAsia="仿宋_GB2312" w:cs="宋体"/>
                <w:kern w:val="0"/>
                <w:sz w:val="18"/>
                <w:szCs w:val="18"/>
              </w:rPr>
            </w:pPr>
          </w:p>
          <w:p w14:paraId="4E283F88">
            <w:pPr>
              <w:widowControl/>
              <w:spacing w:line="300" w:lineRule="exact"/>
              <w:rPr>
                <w:rFonts w:ascii="仿宋_GB2312" w:hAnsi="宋体" w:eastAsia="仿宋_GB2312" w:cs="宋体"/>
                <w:kern w:val="0"/>
                <w:sz w:val="18"/>
                <w:szCs w:val="18"/>
              </w:rPr>
            </w:pPr>
          </w:p>
          <w:p w14:paraId="1085F20E">
            <w:pPr>
              <w:widowControl/>
              <w:spacing w:line="300" w:lineRule="exact"/>
              <w:rPr>
                <w:rFonts w:ascii="仿宋_GB2312" w:hAnsi="宋体" w:eastAsia="仿宋_GB2312" w:cs="宋体"/>
                <w:kern w:val="0"/>
                <w:sz w:val="18"/>
                <w:szCs w:val="18"/>
              </w:rPr>
            </w:pPr>
          </w:p>
          <w:p w14:paraId="0F4FE558">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《中华人民共和国行政处罚法》《中华人民共和国政府信息公开条例》《河北省行政执法公示办法》等</w:t>
            </w:r>
          </w:p>
          <w:p w14:paraId="19DB8251">
            <w:pPr>
              <w:widowControl/>
              <w:spacing w:line="300" w:lineRule="exact"/>
              <w:rPr>
                <w:rFonts w:ascii="仿宋_GB2312" w:hAnsi="宋体" w:eastAsia="仿宋_GB2312" w:cs="宋体"/>
                <w:kern w:val="0"/>
                <w:sz w:val="18"/>
                <w:szCs w:val="18"/>
              </w:rPr>
            </w:pPr>
          </w:p>
          <w:p w14:paraId="079849F5">
            <w:pPr>
              <w:widowControl/>
              <w:spacing w:line="300" w:lineRule="exact"/>
              <w:rPr>
                <w:rFonts w:ascii="仿宋_GB2312" w:hAnsi="宋体" w:eastAsia="仿宋_GB2312" w:cs="宋体"/>
                <w:kern w:val="0"/>
                <w:sz w:val="18"/>
                <w:szCs w:val="18"/>
              </w:rPr>
            </w:pPr>
          </w:p>
          <w:p w14:paraId="5DDBF138">
            <w:pPr>
              <w:widowControl/>
              <w:spacing w:line="300" w:lineRule="exact"/>
              <w:rPr>
                <w:rFonts w:ascii="仿宋_GB2312" w:hAnsi="宋体" w:eastAsia="仿宋_GB2312" w:cs="宋体"/>
                <w:kern w:val="0"/>
                <w:sz w:val="18"/>
                <w:szCs w:val="18"/>
              </w:rPr>
            </w:pPr>
          </w:p>
          <w:p w14:paraId="6D693A70">
            <w:pPr>
              <w:widowControl/>
              <w:spacing w:line="300" w:lineRule="exact"/>
              <w:rPr>
                <w:rFonts w:ascii="仿宋_GB2312" w:hAnsi="宋体" w:eastAsia="仿宋_GB2312" w:cs="宋体"/>
                <w:kern w:val="0"/>
                <w:sz w:val="18"/>
                <w:szCs w:val="18"/>
              </w:rPr>
            </w:pPr>
          </w:p>
          <w:p w14:paraId="03929668">
            <w:pPr>
              <w:widowControl/>
              <w:spacing w:line="300" w:lineRule="exact"/>
              <w:rPr>
                <w:rFonts w:ascii="仿宋_GB2312" w:hAnsi="宋体" w:eastAsia="仿宋_GB2312" w:cs="宋体"/>
                <w:kern w:val="0"/>
                <w:sz w:val="18"/>
                <w:szCs w:val="18"/>
              </w:rPr>
            </w:pPr>
          </w:p>
          <w:p w14:paraId="01574499">
            <w:pPr>
              <w:widowControl/>
              <w:spacing w:line="300" w:lineRule="exact"/>
              <w:rPr>
                <w:rFonts w:ascii="仿宋_GB2312" w:hAnsi="宋体" w:eastAsia="仿宋_GB2312" w:cs="宋体"/>
                <w:kern w:val="0"/>
                <w:sz w:val="18"/>
                <w:szCs w:val="18"/>
              </w:rPr>
            </w:pPr>
          </w:p>
          <w:p w14:paraId="5A649B40">
            <w:pPr>
              <w:widowControl/>
              <w:spacing w:line="300" w:lineRule="exact"/>
              <w:rPr>
                <w:rFonts w:ascii="仿宋_GB2312" w:hAnsi="宋体" w:eastAsia="仿宋_GB2312" w:cs="宋体"/>
                <w:kern w:val="0"/>
                <w:sz w:val="18"/>
                <w:szCs w:val="18"/>
              </w:rPr>
            </w:pPr>
          </w:p>
          <w:p w14:paraId="4D0246D1">
            <w:pPr>
              <w:widowControl/>
              <w:spacing w:line="300" w:lineRule="exact"/>
              <w:rPr>
                <w:rFonts w:ascii="仿宋_GB2312" w:hAnsi="宋体" w:eastAsia="仿宋_GB2312" w:cs="宋体"/>
                <w:kern w:val="0"/>
                <w:sz w:val="18"/>
                <w:szCs w:val="18"/>
              </w:rPr>
            </w:pPr>
          </w:p>
          <w:p w14:paraId="040F5B55">
            <w:pPr>
              <w:widowControl/>
              <w:spacing w:line="300" w:lineRule="exact"/>
              <w:rPr>
                <w:rFonts w:ascii="仿宋_GB2312" w:hAnsi="宋体" w:eastAsia="仿宋_GB2312" w:cs="宋体"/>
                <w:kern w:val="0"/>
                <w:sz w:val="18"/>
                <w:szCs w:val="18"/>
              </w:rPr>
            </w:pPr>
          </w:p>
          <w:p w14:paraId="0400E642">
            <w:pPr>
              <w:widowControl/>
              <w:spacing w:line="300" w:lineRule="exact"/>
              <w:rPr>
                <w:rFonts w:ascii="仿宋_GB2312" w:hAnsi="宋体" w:eastAsia="仿宋_GB2312" w:cs="宋体"/>
                <w:kern w:val="0"/>
                <w:sz w:val="18"/>
                <w:szCs w:val="18"/>
              </w:rPr>
            </w:pPr>
          </w:p>
          <w:p w14:paraId="09D99545">
            <w:pPr>
              <w:widowControl/>
              <w:spacing w:line="300" w:lineRule="exact"/>
              <w:rPr>
                <w:rFonts w:ascii="仿宋_GB2312" w:hAnsi="宋体" w:eastAsia="仿宋_GB2312" w:cs="宋体"/>
                <w:kern w:val="0"/>
                <w:sz w:val="18"/>
                <w:szCs w:val="18"/>
              </w:rPr>
            </w:pPr>
          </w:p>
          <w:p w14:paraId="2F70EABD">
            <w:pPr>
              <w:widowControl/>
              <w:spacing w:line="300" w:lineRule="exact"/>
              <w:rPr>
                <w:rFonts w:ascii="仿宋_GB2312" w:hAnsi="宋体" w:eastAsia="仿宋_GB2312" w:cs="宋体"/>
                <w:kern w:val="0"/>
                <w:sz w:val="18"/>
                <w:szCs w:val="18"/>
              </w:rPr>
            </w:pPr>
          </w:p>
          <w:p w14:paraId="3377EE7D">
            <w:pPr>
              <w:widowControl/>
              <w:spacing w:line="300" w:lineRule="exact"/>
              <w:rPr>
                <w:rFonts w:ascii="仿宋_GB2312" w:hAnsi="宋体" w:eastAsia="仿宋_GB2312" w:cs="宋体"/>
                <w:kern w:val="0"/>
                <w:sz w:val="18"/>
                <w:szCs w:val="18"/>
              </w:rPr>
            </w:pPr>
          </w:p>
          <w:p w14:paraId="637E4AB8">
            <w:pPr>
              <w:widowControl/>
              <w:spacing w:line="300" w:lineRule="exact"/>
              <w:rPr>
                <w:rFonts w:ascii="仿宋_GB2312" w:hAnsi="宋体" w:eastAsia="仿宋_GB2312" w:cs="宋体"/>
                <w:kern w:val="0"/>
                <w:sz w:val="18"/>
                <w:szCs w:val="18"/>
              </w:rPr>
            </w:pPr>
          </w:p>
          <w:p w14:paraId="505C82C6">
            <w:pPr>
              <w:widowControl/>
              <w:spacing w:line="300" w:lineRule="exact"/>
              <w:rPr>
                <w:rFonts w:ascii="仿宋_GB2312" w:hAnsi="宋体" w:eastAsia="仿宋_GB2312" w:cs="宋体"/>
                <w:kern w:val="0"/>
                <w:sz w:val="18"/>
                <w:szCs w:val="18"/>
              </w:rPr>
            </w:pPr>
          </w:p>
          <w:p w14:paraId="32BB3765">
            <w:pPr>
              <w:widowControl/>
              <w:spacing w:line="300" w:lineRule="exact"/>
              <w:rPr>
                <w:rFonts w:ascii="仿宋_GB2312" w:hAnsi="宋体" w:eastAsia="仿宋_GB2312" w:cs="宋体"/>
                <w:kern w:val="0"/>
                <w:sz w:val="18"/>
                <w:szCs w:val="18"/>
              </w:rPr>
            </w:pPr>
          </w:p>
          <w:p w14:paraId="330348DF">
            <w:pPr>
              <w:widowControl/>
              <w:spacing w:line="300" w:lineRule="exact"/>
              <w:rPr>
                <w:rFonts w:ascii="仿宋_GB2312" w:hAnsi="宋体" w:eastAsia="仿宋_GB2312" w:cs="宋体"/>
                <w:kern w:val="0"/>
                <w:sz w:val="18"/>
                <w:szCs w:val="18"/>
              </w:rPr>
            </w:pPr>
          </w:p>
          <w:p w14:paraId="7EA5781B">
            <w:pPr>
              <w:widowControl/>
              <w:spacing w:line="300" w:lineRule="exact"/>
              <w:rPr>
                <w:rFonts w:ascii="仿宋_GB2312" w:hAnsi="宋体" w:eastAsia="仿宋_GB2312" w:cs="宋体"/>
                <w:kern w:val="0"/>
                <w:sz w:val="18"/>
                <w:szCs w:val="18"/>
              </w:rPr>
            </w:pPr>
          </w:p>
          <w:p w14:paraId="4DA4CCE7">
            <w:pPr>
              <w:widowControl/>
              <w:spacing w:line="300" w:lineRule="exact"/>
              <w:rPr>
                <w:rFonts w:ascii="仿宋_GB2312" w:hAnsi="宋体" w:eastAsia="仿宋_GB2312" w:cs="宋体"/>
                <w:kern w:val="0"/>
                <w:sz w:val="18"/>
                <w:szCs w:val="18"/>
              </w:rPr>
            </w:pPr>
          </w:p>
          <w:p w14:paraId="47316048">
            <w:pPr>
              <w:widowControl/>
              <w:spacing w:line="300" w:lineRule="exact"/>
              <w:rPr>
                <w:rFonts w:ascii="仿宋_GB2312" w:hAnsi="宋体" w:eastAsia="仿宋_GB2312" w:cs="宋体"/>
                <w:kern w:val="0"/>
                <w:sz w:val="18"/>
                <w:szCs w:val="18"/>
              </w:rPr>
            </w:pPr>
          </w:p>
          <w:p w14:paraId="0DA23F41">
            <w:pPr>
              <w:widowControl/>
              <w:spacing w:line="300" w:lineRule="exact"/>
              <w:rPr>
                <w:rFonts w:ascii="仿宋_GB2312" w:hAnsi="宋体" w:eastAsia="仿宋_GB2312" w:cs="宋体"/>
                <w:kern w:val="0"/>
                <w:sz w:val="18"/>
                <w:szCs w:val="18"/>
              </w:rPr>
            </w:pPr>
          </w:p>
          <w:p w14:paraId="12ED70F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《中华人民共和国行政处罚法》《中华人民共和国政府信息公开条例》《河北省行政执法公示办法》等</w:t>
            </w:r>
          </w:p>
        </w:tc>
        <w:tc>
          <w:tcPr>
            <w:tcW w:w="2055" w:type="dxa"/>
            <w:shd w:val="clear" w:color="auto" w:fill="auto"/>
            <w:vAlign w:val="center"/>
          </w:tcPr>
          <w:p w14:paraId="2377CAE4">
            <w:pPr>
              <w:widowControl/>
              <w:spacing w:line="300" w:lineRule="exact"/>
              <w:rPr>
                <w:rFonts w:ascii="仿宋_GB2312" w:hAnsi="宋体" w:eastAsia="仿宋_GB2312" w:cs="宋体"/>
                <w:kern w:val="0"/>
                <w:sz w:val="18"/>
                <w:szCs w:val="18"/>
              </w:rPr>
            </w:pPr>
          </w:p>
          <w:p w14:paraId="3D05380A">
            <w:pPr>
              <w:widowControl/>
              <w:spacing w:line="300" w:lineRule="exact"/>
              <w:rPr>
                <w:rFonts w:ascii="仿宋_GB2312" w:hAnsi="宋体" w:eastAsia="仿宋_GB2312" w:cs="宋体"/>
                <w:kern w:val="0"/>
                <w:sz w:val="18"/>
                <w:szCs w:val="18"/>
              </w:rPr>
            </w:pPr>
          </w:p>
          <w:p w14:paraId="3BD78314">
            <w:pPr>
              <w:widowControl/>
              <w:spacing w:line="300" w:lineRule="exact"/>
              <w:rPr>
                <w:rFonts w:ascii="仿宋_GB2312" w:hAnsi="宋体" w:eastAsia="仿宋_GB2312" w:cs="宋体"/>
                <w:kern w:val="0"/>
                <w:sz w:val="18"/>
                <w:szCs w:val="18"/>
              </w:rPr>
            </w:pPr>
          </w:p>
          <w:p w14:paraId="37C868CA">
            <w:pPr>
              <w:widowControl/>
              <w:spacing w:line="300" w:lineRule="exact"/>
              <w:rPr>
                <w:rFonts w:ascii="仿宋_GB2312" w:hAnsi="宋体" w:eastAsia="仿宋_GB2312" w:cs="宋体"/>
                <w:kern w:val="0"/>
                <w:sz w:val="18"/>
                <w:szCs w:val="18"/>
              </w:rPr>
            </w:pPr>
          </w:p>
          <w:p w14:paraId="7D9BA955">
            <w:pPr>
              <w:widowControl/>
              <w:spacing w:line="300" w:lineRule="exact"/>
              <w:rPr>
                <w:rFonts w:ascii="仿宋_GB2312" w:hAnsi="宋体" w:eastAsia="仿宋_GB2312" w:cs="宋体"/>
                <w:kern w:val="0"/>
                <w:sz w:val="18"/>
                <w:szCs w:val="18"/>
              </w:rPr>
            </w:pPr>
          </w:p>
          <w:p w14:paraId="53B45C22">
            <w:pPr>
              <w:widowControl/>
              <w:spacing w:line="300" w:lineRule="exact"/>
              <w:rPr>
                <w:rFonts w:ascii="仿宋_GB2312" w:hAnsi="宋体" w:eastAsia="仿宋_GB2312" w:cs="宋体"/>
                <w:kern w:val="0"/>
                <w:sz w:val="18"/>
                <w:szCs w:val="18"/>
              </w:rPr>
            </w:pPr>
          </w:p>
          <w:p w14:paraId="3BD0E9BC">
            <w:pPr>
              <w:widowControl/>
              <w:spacing w:line="300" w:lineRule="exact"/>
              <w:rPr>
                <w:rFonts w:ascii="仿宋_GB2312" w:hAnsi="宋体" w:eastAsia="仿宋_GB2312" w:cs="宋体"/>
                <w:kern w:val="0"/>
                <w:sz w:val="18"/>
                <w:szCs w:val="18"/>
              </w:rPr>
            </w:pPr>
          </w:p>
          <w:p w14:paraId="1DEF5D69">
            <w:pPr>
              <w:widowControl/>
              <w:spacing w:line="300" w:lineRule="exact"/>
              <w:rPr>
                <w:rFonts w:ascii="仿宋_GB2312" w:hAnsi="宋体" w:eastAsia="仿宋_GB2312" w:cs="宋体"/>
                <w:kern w:val="0"/>
                <w:sz w:val="18"/>
                <w:szCs w:val="18"/>
              </w:rPr>
            </w:pPr>
          </w:p>
          <w:p w14:paraId="7B149081">
            <w:pPr>
              <w:widowControl/>
              <w:spacing w:line="300" w:lineRule="exact"/>
              <w:rPr>
                <w:rFonts w:ascii="仿宋_GB2312" w:hAnsi="宋体" w:eastAsia="仿宋_GB2312" w:cs="宋体"/>
                <w:kern w:val="0"/>
                <w:sz w:val="18"/>
                <w:szCs w:val="18"/>
              </w:rPr>
            </w:pPr>
          </w:p>
          <w:p w14:paraId="0607F10E">
            <w:pPr>
              <w:widowControl/>
              <w:spacing w:line="300" w:lineRule="exact"/>
              <w:rPr>
                <w:rFonts w:ascii="仿宋_GB2312" w:hAnsi="宋体" w:eastAsia="仿宋_GB2312" w:cs="宋体"/>
                <w:kern w:val="0"/>
                <w:sz w:val="18"/>
                <w:szCs w:val="18"/>
              </w:rPr>
            </w:pPr>
          </w:p>
          <w:p w14:paraId="6A7AD939">
            <w:pPr>
              <w:widowControl/>
              <w:spacing w:line="300" w:lineRule="exact"/>
              <w:rPr>
                <w:rFonts w:ascii="仿宋_GB2312" w:hAnsi="宋体" w:eastAsia="仿宋_GB2312" w:cs="宋体"/>
                <w:kern w:val="0"/>
                <w:sz w:val="18"/>
                <w:szCs w:val="18"/>
              </w:rPr>
            </w:pPr>
          </w:p>
          <w:p w14:paraId="7D501A8C">
            <w:pPr>
              <w:widowControl/>
              <w:spacing w:line="300" w:lineRule="exact"/>
              <w:rPr>
                <w:rFonts w:ascii="仿宋_GB2312" w:hAnsi="宋体" w:eastAsia="仿宋_GB2312" w:cs="宋体"/>
                <w:kern w:val="0"/>
                <w:sz w:val="18"/>
                <w:szCs w:val="18"/>
              </w:rPr>
            </w:pPr>
          </w:p>
          <w:p w14:paraId="368DC393">
            <w:pPr>
              <w:widowControl/>
              <w:spacing w:line="300" w:lineRule="exact"/>
              <w:rPr>
                <w:rFonts w:ascii="仿宋_GB2312" w:hAnsi="宋体" w:eastAsia="仿宋_GB2312" w:cs="宋体"/>
                <w:kern w:val="0"/>
                <w:sz w:val="18"/>
                <w:szCs w:val="18"/>
              </w:rPr>
            </w:pPr>
          </w:p>
          <w:p w14:paraId="747EFD15">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执法决定信息在决定作出之日起7个工作日内公开，其他相关信息形成或变更之日起20个工作日内公开</w:t>
            </w:r>
          </w:p>
          <w:p w14:paraId="226BF84F">
            <w:pPr>
              <w:widowControl/>
              <w:spacing w:line="300" w:lineRule="exact"/>
              <w:rPr>
                <w:rFonts w:ascii="仿宋_GB2312" w:hAnsi="宋体" w:eastAsia="仿宋_GB2312" w:cs="宋体"/>
                <w:kern w:val="0"/>
                <w:sz w:val="18"/>
                <w:szCs w:val="18"/>
              </w:rPr>
            </w:pPr>
          </w:p>
          <w:p w14:paraId="0AF1CD6C">
            <w:pPr>
              <w:widowControl/>
              <w:spacing w:line="300" w:lineRule="exact"/>
              <w:rPr>
                <w:rFonts w:ascii="仿宋_GB2312" w:hAnsi="宋体" w:eastAsia="仿宋_GB2312" w:cs="宋体"/>
                <w:kern w:val="0"/>
                <w:sz w:val="18"/>
                <w:szCs w:val="18"/>
              </w:rPr>
            </w:pPr>
          </w:p>
          <w:p w14:paraId="032529CA">
            <w:pPr>
              <w:widowControl/>
              <w:spacing w:line="300" w:lineRule="exact"/>
              <w:rPr>
                <w:rFonts w:ascii="仿宋_GB2312" w:hAnsi="宋体" w:eastAsia="仿宋_GB2312" w:cs="宋体"/>
                <w:kern w:val="0"/>
                <w:sz w:val="18"/>
                <w:szCs w:val="18"/>
              </w:rPr>
            </w:pPr>
          </w:p>
          <w:p w14:paraId="36FD938E">
            <w:pPr>
              <w:widowControl/>
              <w:spacing w:line="300" w:lineRule="exact"/>
              <w:rPr>
                <w:rFonts w:ascii="仿宋_GB2312" w:hAnsi="宋体" w:eastAsia="仿宋_GB2312" w:cs="宋体"/>
                <w:kern w:val="0"/>
                <w:sz w:val="18"/>
                <w:szCs w:val="18"/>
              </w:rPr>
            </w:pPr>
          </w:p>
          <w:p w14:paraId="130E6AB3">
            <w:pPr>
              <w:widowControl/>
              <w:spacing w:line="300" w:lineRule="exact"/>
              <w:rPr>
                <w:rFonts w:ascii="仿宋_GB2312" w:hAnsi="宋体" w:eastAsia="仿宋_GB2312" w:cs="宋体"/>
                <w:kern w:val="0"/>
                <w:sz w:val="18"/>
                <w:szCs w:val="18"/>
              </w:rPr>
            </w:pPr>
          </w:p>
          <w:p w14:paraId="52C52180">
            <w:pPr>
              <w:widowControl/>
              <w:spacing w:line="300" w:lineRule="exact"/>
              <w:rPr>
                <w:rFonts w:ascii="仿宋_GB2312" w:hAnsi="宋体" w:eastAsia="仿宋_GB2312" w:cs="宋体"/>
                <w:kern w:val="0"/>
                <w:sz w:val="18"/>
                <w:szCs w:val="18"/>
              </w:rPr>
            </w:pPr>
          </w:p>
          <w:p w14:paraId="7073D0ED">
            <w:pPr>
              <w:widowControl/>
              <w:spacing w:line="300" w:lineRule="exact"/>
              <w:rPr>
                <w:rFonts w:ascii="仿宋_GB2312" w:hAnsi="宋体" w:eastAsia="仿宋_GB2312" w:cs="宋体"/>
                <w:kern w:val="0"/>
                <w:sz w:val="18"/>
                <w:szCs w:val="18"/>
              </w:rPr>
            </w:pPr>
          </w:p>
          <w:p w14:paraId="0AFC5CCB">
            <w:pPr>
              <w:widowControl/>
              <w:spacing w:line="300" w:lineRule="exact"/>
              <w:rPr>
                <w:rFonts w:ascii="仿宋_GB2312" w:hAnsi="宋体" w:eastAsia="仿宋_GB2312" w:cs="宋体"/>
                <w:kern w:val="0"/>
                <w:sz w:val="18"/>
                <w:szCs w:val="18"/>
              </w:rPr>
            </w:pPr>
          </w:p>
          <w:p w14:paraId="41186BCF">
            <w:pPr>
              <w:widowControl/>
              <w:spacing w:line="300" w:lineRule="exact"/>
              <w:rPr>
                <w:rFonts w:ascii="仿宋_GB2312" w:hAnsi="宋体" w:eastAsia="仿宋_GB2312" w:cs="宋体"/>
                <w:kern w:val="0"/>
                <w:sz w:val="18"/>
                <w:szCs w:val="18"/>
              </w:rPr>
            </w:pPr>
          </w:p>
          <w:p w14:paraId="16A8754B">
            <w:pPr>
              <w:widowControl/>
              <w:spacing w:line="300" w:lineRule="exact"/>
              <w:rPr>
                <w:rFonts w:ascii="仿宋_GB2312" w:hAnsi="宋体" w:eastAsia="仿宋_GB2312" w:cs="宋体"/>
                <w:kern w:val="0"/>
                <w:sz w:val="18"/>
                <w:szCs w:val="18"/>
              </w:rPr>
            </w:pPr>
          </w:p>
          <w:p w14:paraId="5556B0D2">
            <w:pPr>
              <w:widowControl/>
              <w:spacing w:line="300" w:lineRule="exact"/>
              <w:rPr>
                <w:rFonts w:ascii="仿宋_GB2312" w:hAnsi="宋体" w:eastAsia="仿宋_GB2312" w:cs="宋体"/>
                <w:kern w:val="0"/>
                <w:sz w:val="18"/>
                <w:szCs w:val="18"/>
              </w:rPr>
            </w:pPr>
          </w:p>
          <w:p w14:paraId="0A8D6148">
            <w:pPr>
              <w:widowControl/>
              <w:spacing w:line="300" w:lineRule="exact"/>
              <w:rPr>
                <w:rFonts w:ascii="仿宋_GB2312" w:hAnsi="宋体" w:eastAsia="仿宋_GB2312" w:cs="宋体"/>
                <w:kern w:val="0"/>
                <w:sz w:val="18"/>
                <w:szCs w:val="18"/>
              </w:rPr>
            </w:pPr>
          </w:p>
          <w:p w14:paraId="33188B5F">
            <w:pPr>
              <w:widowControl/>
              <w:spacing w:line="300" w:lineRule="exact"/>
              <w:rPr>
                <w:rFonts w:ascii="仿宋_GB2312" w:hAnsi="宋体" w:eastAsia="仿宋_GB2312" w:cs="宋体"/>
                <w:kern w:val="0"/>
                <w:sz w:val="18"/>
                <w:szCs w:val="18"/>
              </w:rPr>
            </w:pPr>
          </w:p>
          <w:p w14:paraId="2C638DB1">
            <w:pPr>
              <w:widowControl/>
              <w:spacing w:line="300" w:lineRule="exact"/>
              <w:rPr>
                <w:rFonts w:ascii="仿宋_GB2312" w:hAnsi="宋体" w:eastAsia="仿宋_GB2312" w:cs="宋体"/>
                <w:kern w:val="0"/>
                <w:sz w:val="18"/>
                <w:szCs w:val="18"/>
              </w:rPr>
            </w:pPr>
          </w:p>
          <w:p w14:paraId="2407F96C">
            <w:pPr>
              <w:widowControl/>
              <w:spacing w:line="300" w:lineRule="exact"/>
              <w:rPr>
                <w:rFonts w:ascii="仿宋_GB2312" w:hAnsi="宋体" w:eastAsia="仿宋_GB2312" w:cs="宋体"/>
                <w:kern w:val="0"/>
                <w:sz w:val="18"/>
                <w:szCs w:val="18"/>
              </w:rPr>
            </w:pPr>
          </w:p>
          <w:p w14:paraId="1F05933D">
            <w:pPr>
              <w:widowControl/>
              <w:spacing w:line="300" w:lineRule="exact"/>
              <w:rPr>
                <w:rFonts w:ascii="仿宋_GB2312" w:hAnsi="宋体" w:eastAsia="仿宋_GB2312" w:cs="宋体"/>
                <w:kern w:val="0"/>
                <w:sz w:val="18"/>
                <w:szCs w:val="18"/>
              </w:rPr>
            </w:pPr>
          </w:p>
          <w:p w14:paraId="25085772">
            <w:pPr>
              <w:widowControl/>
              <w:spacing w:line="300" w:lineRule="exact"/>
              <w:rPr>
                <w:rFonts w:ascii="仿宋_GB2312" w:hAnsi="宋体" w:eastAsia="仿宋_GB2312" w:cs="宋体"/>
                <w:kern w:val="0"/>
                <w:sz w:val="18"/>
                <w:szCs w:val="18"/>
              </w:rPr>
            </w:pPr>
          </w:p>
          <w:p w14:paraId="14634F4C">
            <w:pPr>
              <w:widowControl/>
              <w:spacing w:line="300" w:lineRule="exact"/>
              <w:rPr>
                <w:rFonts w:ascii="仿宋_GB2312" w:hAnsi="宋体" w:eastAsia="仿宋_GB2312" w:cs="宋体"/>
                <w:kern w:val="0"/>
                <w:sz w:val="18"/>
                <w:szCs w:val="18"/>
              </w:rPr>
            </w:pPr>
          </w:p>
          <w:p w14:paraId="088A3F33">
            <w:pPr>
              <w:widowControl/>
              <w:spacing w:line="300" w:lineRule="exact"/>
              <w:rPr>
                <w:rFonts w:ascii="仿宋_GB2312" w:hAnsi="宋体" w:eastAsia="仿宋_GB2312" w:cs="宋体"/>
                <w:kern w:val="0"/>
                <w:sz w:val="18"/>
                <w:szCs w:val="18"/>
              </w:rPr>
            </w:pPr>
          </w:p>
          <w:p w14:paraId="354FCC65">
            <w:pPr>
              <w:widowControl/>
              <w:spacing w:line="300" w:lineRule="exact"/>
              <w:rPr>
                <w:rFonts w:ascii="仿宋_GB2312" w:hAnsi="宋体" w:eastAsia="仿宋_GB2312" w:cs="宋体"/>
                <w:kern w:val="0"/>
                <w:sz w:val="18"/>
                <w:szCs w:val="18"/>
              </w:rPr>
            </w:pPr>
          </w:p>
          <w:p w14:paraId="0CD92EB4">
            <w:pPr>
              <w:widowControl/>
              <w:spacing w:line="300" w:lineRule="exact"/>
              <w:rPr>
                <w:rFonts w:ascii="仿宋_GB2312" w:hAnsi="宋体" w:eastAsia="仿宋_GB2312" w:cs="宋体"/>
                <w:kern w:val="0"/>
                <w:sz w:val="18"/>
                <w:szCs w:val="18"/>
              </w:rPr>
            </w:pPr>
          </w:p>
          <w:p w14:paraId="05E1AE17">
            <w:pPr>
              <w:widowControl/>
              <w:spacing w:line="300" w:lineRule="exact"/>
              <w:rPr>
                <w:rFonts w:ascii="仿宋_GB2312" w:hAnsi="宋体" w:eastAsia="仿宋_GB2312" w:cs="宋体"/>
                <w:kern w:val="0"/>
                <w:sz w:val="18"/>
                <w:szCs w:val="18"/>
              </w:rPr>
            </w:pPr>
          </w:p>
          <w:p w14:paraId="28476153">
            <w:pPr>
              <w:widowControl/>
              <w:spacing w:line="300" w:lineRule="exact"/>
              <w:rPr>
                <w:rFonts w:ascii="仿宋_GB2312" w:hAnsi="宋体" w:eastAsia="仿宋_GB2312" w:cs="宋体"/>
                <w:kern w:val="0"/>
                <w:sz w:val="18"/>
                <w:szCs w:val="18"/>
              </w:rPr>
            </w:pPr>
          </w:p>
          <w:p w14:paraId="1FCAD7F8">
            <w:pPr>
              <w:widowControl/>
              <w:spacing w:line="300" w:lineRule="exact"/>
              <w:rPr>
                <w:rFonts w:ascii="仿宋_GB2312" w:hAnsi="宋体" w:eastAsia="仿宋_GB2312" w:cs="宋体"/>
                <w:kern w:val="0"/>
                <w:sz w:val="18"/>
                <w:szCs w:val="18"/>
              </w:rPr>
            </w:pPr>
          </w:p>
          <w:p w14:paraId="4763A27D">
            <w:pPr>
              <w:widowControl/>
              <w:spacing w:line="300" w:lineRule="exact"/>
              <w:rPr>
                <w:rFonts w:ascii="仿宋_GB2312" w:hAnsi="宋体" w:eastAsia="仿宋_GB2312" w:cs="宋体"/>
                <w:kern w:val="0"/>
                <w:sz w:val="18"/>
                <w:szCs w:val="18"/>
              </w:rPr>
            </w:pPr>
          </w:p>
          <w:p w14:paraId="2BA4A00C">
            <w:pPr>
              <w:widowControl/>
              <w:spacing w:line="300" w:lineRule="exact"/>
              <w:rPr>
                <w:rFonts w:ascii="仿宋_GB2312" w:hAnsi="宋体" w:eastAsia="仿宋_GB2312" w:cs="宋体"/>
                <w:kern w:val="0"/>
                <w:sz w:val="18"/>
                <w:szCs w:val="18"/>
              </w:rPr>
            </w:pPr>
          </w:p>
          <w:p w14:paraId="16F1B099">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执法决定信息在决定作出之日起7个工作日内公开，其他相关信息形成或变更之日起20个工作日内公开</w:t>
            </w:r>
          </w:p>
          <w:p w14:paraId="6382BBBD">
            <w:pPr>
              <w:widowControl/>
              <w:spacing w:line="300" w:lineRule="exact"/>
              <w:rPr>
                <w:rFonts w:ascii="仿宋_GB2312" w:hAnsi="宋体" w:eastAsia="仿宋_GB2312" w:cs="宋体"/>
                <w:kern w:val="0"/>
                <w:sz w:val="18"/>
                <w:szCs w:val="18"/>
              </w:rPr>
            </w:pPr>
          </w:p>
          <w:p w14:paraId="60E58082">
            <w:pPr>
              <w:widowControl/>
              <w:spacing w:line="300" w:lineRule="exact"/>
              <w:rPr>
                <w:rFonts w:ascii="仿宋_GB2312" w:hAnsi="宋体" w:eastAsia="仿宋_GB2312" w:cs="宋体"/>
                <w:kern w:val="0"/>
                <w:sz w:val="18"/>
                <w:szCs w:val="18"/>
              </w:rPr>
            </w:pPr>
          </w:p>
          <w:p w14:paraId="2DBDAB89">
            <w:pPr>
              <w:widowControl/>
              <w:spacing w:line="300" w:lineRule="exact"/>
              <w:rPr>
                <w:rFonts w:ascii="仿宋_GB2312" w:hAnsi="宋体" w:eastAsia="仿宋_GB2312" w:cs="宋体"/>
                <w:kern w:val="0"/>
                <w:sz w:val="18"/>
                <w:szCs w:val="18"/>
              </w:rPr>
            </w:pPr>
          </w:p>
          <w:p w14:paraId="32ECF11E">
            <w:pPr>
              <w:widowControl/>
              <w:spacing w:line="300" w:lineRule="exact"/>
              <w:rPr>
                <w:rFonts w:ascii="仿宋_GB2312" w:hAnsi="宋体" w:eastAsia="仿宋_GB2312" w:cs="宋体"/>
                <w:kern w:val="0"/>
                <w:sz w:val="18"/>
                <w:szCs w:val="18"/>
              </w:rPr>
            </w:pPr>
          </w:p>
          <w:p w14:paraId="27492ACE">
            <w:pPr>
              <w:widowControl/>
              <w:spacing w:line="300" w:lineRule="exact"/>
              <w:rPr>
                <w:rFonts w:ascii="仿宋_GB2312" w:hAnsi="宋体" w:eastAsia="仿宋_GB2312" w:cs="宋体"/>
                <w:kern w:val="0"/>
                <w:sz w:val="18"/>
                <w:szCs w:val="18"/>
              </w:rPr>
            </w:pPr>
          </w:p>
          <w:p w14:paraId="19C769DC">
            <w:pPr>
              <w:widowControl/>
              <w:spacing w:line="300" w:lineRule="exact"/>
              <w:rPr>
                <w:rFonts w:ascii="仿宋_GB2312" w:hAnsi="宋体" w:eastAsia="仿宋_GB2312" w:cs="宋体"/>
                <w:kern w:val="0"/>
                <w:sz w:val="18"/>
                <w:szCs w:val="18"/>
              </w:rPr>
            </w:pPr>
          </w:p>
          <w:p w14:paraId="13F0ACB3">
            <w:pPr>
              <w:widowControl/>
              <w:spacing w:line="300" w:lineRule="exact"/>
              <w:rPr>
                <w:rFonts w:ascii="仿宋_GB2312" w:hAnsi="宋体" w:eastAsia="仿宋_GB2312" w:cs="宋体"/>
                <w:kern w:val="0"/>
                <w:sz w:val="18"/>
                <w:szCs w:val="18"/>
              </w:rPr>
            </w:pPr>
          </w:p>
          <w:p w14:paraId="33529E53">
            <w:pPr>
              <w:widowControl/>
              <w:spacing w:line="300" w:lineRule="exact"/>
              <w:rPr>
                <w:rFonts w:ascii="仿宋_GB2312" w:hAnsi="宋体" w:eastAsia="仿宋_GB2312" w:cs="宋体"/>
                <w:kern w:val="0"/>
                <w:sz w:val="18"/>
                <w:szCs w:val="18"/>
              </w:rPr>
            </w:pPr>
          </w:p>
          <w:p w14:paraId="1776DEE0">
            <w:pPr>
              <w:widowControl/>
              <w:spacing w:line="300" w:lineRule="exact"/>
              <w:rPr>
                <w:rFonts w:ascii="仿宋_GB2312" w:hAnsi="宋体" w:eastAsia="仿宋_GB2312" w:cs="宋体"/>
                <w:kern w:val="0"/>
                <w:sz w:val="18"/>
                <w:szCs w:val="18"/>
              </w:rPr>
            </w:pPr>
          </w:p>
          <w:p w14:paraId="008A5476">
            <w:pPr>
              <w:widowControl/>
              <w:spacing w:line="300" w:lineRule="exact"/>
              <w:rPr>
                <w:rFonts w:ascii="仿宋_GB2312" w:hAnsi="宋体" w:eastAsia="仿宋_GB2312" w:cs="宋体"/>
                <w:kern w:val="0"/>
                <w:sz w:val="18"/>
                <w:szCs w:val="18"/>
              </w:rPr>
            </w:pPr>
          </w:p>
          <w:p w14:paraId="7BA11B22">
            <w:pPr>
              <w:widowControl/>
              <w:spacing w:line="300" w:lineRule="exact"/>
              <w:rPr>
                <w:rFonts w:ascii="仿宋_GB2312" w:hAnsi="宋体" w:eastAsia="仿宋_GB2312" w:cs="宋体"/>
                <w:kern w:val="0"/>
                <w:sz w:val="18"/>
                <w:szCs w:val="18"/>
              </w:rPr>
            </w:pPr>
          </w:p>
          <w:p w14:paraId="4E2F7456">
            <w:pPr>
              <w:widowControl/>
              <w:spacing w:line="300" w:lineRule="exact"/>
              <w:rPr>
                <w:rFonts w:ascii="仿宋_GB2312" w:hAnsi="宋体" w:eastAsia="仿宋_GB2312" w:cs="宋体"/>
                <w:kern w:val="0"/>
                <w:sz w:val="18"/>
                <w:szCs w:val="18"/>
              </w:rPr>
            </w:pPr>
          </w:p>
          <w:p w14:paraId="6EB45AC1">
            <w:pPr>
              <w:widowControl/>
              <w:spacing w:line="300" w:lineRule="exact"/>
              <w:rPr>
                <w:rFonts w:ascii="仿宋_GB2312" w:hAnsi="宋体" w:eastAsia="仿宋_GB2312" w:cs="宋体"/>
                <w:kern w:val="0"/>
                <w:sz w:val="18"/>
                <w:szCs w:val="18"/>
              </w:rPr>
            </w:pPr>
          </w:p>
          <w:p w14:paraId="1C8D7288">
            <w:pPr>
              <w:widowControl/>
              <w:spacing w:line="300" w:lineRule="exact"/>
              <w:rPr>
                <w:rFonts w:ascii="仿宋_GB2312" w:hAnsi="宋体" w:eastAsia="仿宋_GB2312" w:cs="宋体"/>
                <w:kern w:val="0"/>
                <w:sz w:val="18"/>
                <w:szCs w:val="18"/>
              </w:rPr>
            </w:pPr>
          </w:p>
          <w:p w14:paraId="667F6140">
            <w:pPr>
              <w:widowControl/>
              <w:spacing w:line="300" w:lineRule="exact"/>
              <w:rPr>
                <w:rFonts w:ascii="仿宋_GB2312" w:hAnsi="宋体" w:eastAsia="仿宋_GB2312" w:cs="宋体"/>
                <w:kern w:val="0"/>
                <w:sz w:val="18"/>
                <w:szCs w:val="18"/>
              </w:rPr>
            </w:pPr>
          </w:p>
          <w:p w14:paraId="33814197">
            <w:pPr>
              <w:widowControl/>
              <w:spacing w:line="300" w:lineRule="exact"/>
              <w:rPr>
                <w:rFonts w:ascii="仿宋_GB2312" w:hAnsi="宋体" w:eastAsia="仿宋_GB2312" w:cs="宋体"/>
                <w:kern w:val="0"/>
                <w:sz w:val="18"/>
                <w:szCs w:val="18"/>
              </w:rPr>
            </w:pPr>
          </w:p>
          <w:p w14:paraId="5F26C59A">
            <w:pPr>
              <w:widowControl/>
              <w:spacing w:line="300" w:lineRule="exact"/>
              <w:rPr>
                <w:rFonts w:ascii="仿宋_GB2312" w:hAnsi="宋体" w:eastAsia="仿宋_GB2312" w:cs="宋体"/>
                <w:kern w:val="0"/>
                <w:sz w:val="18"/>
                <w:szCs w:val="18"/>
              </w:rPr>
            </w:pPr>
          </w:p>
          <w:p w14:paraId="612928DF">
            <w:pPr>
              <w:widowControl/>
              <w:spacing w:line="300" w:lineRule="exact"/>
              <w:rPr>
                <w:rFonts w:ascii="仿宋_GB2312" w:hAnsi="宋体" w:eastAsia="仿宋_GB2312" w:cs="宋体"/>
                <w:kern w:val="0"/>
                <w:sz w:val="18"/>
                <w:szCs w:val="18"/>
              </w:rPr>
            </w:pPr>
          </w:p>
          <w:p w14:paraId="72C20742">
            <w:pPr>
              <w:widowControl/>
              <w:spacing w:line="300" w:lineRule="exact"/>
              <w:rPr>
                <w:rFonts w:ascii="仿宋_GB2312" w:hAnsi="宋体" w:eastAsia="仿宋_GB2312" w:cs="宋体"/>
                <w:kern w:val="0"/>
                <w:sz w:val="18"/>
                <w:szCs w:val="18"/>
              </w:rPr>
            </w:pPr>
          </w:p>
          <w:p w14:paraId="66A6310F">
            <w:pPr>
              <w:widowControl/>
              <w:spacing w:line="300" w:lineRule="exact"/>
              <w:rPr>
                <w:rFonts w:ascii="仿宋_GB2312" w:hAnsi="宋体" w:eastAsia="仿宋_GB2312" w:cs="宋体"/>
                <w:kern w:val="0"/>
                <w:sz w:val="18"/>
                <w:szCs w:val="18"/>
              </w:rPr>
            </w:pPr>
          </w:p>
          <w:p w14:paraId="5E32D7C0">
            <w:pPr>
              <w:widowControl/>
              <w:spacing w:line="300" w:lineRule="exact"/>
              <w:rPr>
                <w:rFonts w:ascii="仿宋_GB2312" w:hAnsi="宋体" w:eastAsia="仿宋_GB2312" w:cs="宋体"/>
                <w:kern w:val="0"/>
                <w:sz w:val="18"/>
                <w:szCs w:val="18"/>
              </w:rPr>
            </w:pPr>
          </w:p>
          <w:p w14:paraId="1C428296">
            <w:pPr>
              <w:widowControl/>
              <w:spacing w:line="300" w:lineRule="exact"/>
              <w:rPr>
                <w:rFonts w:ascii="仿宋_GB2312" w:hAnsi="宋体" w:eastAsia="仿宋_GB2312" w:cs="宋体"/>
                <w:kern w:val="0"/>
                <w:sz w:val="18"/>
                <w:szCs w:val="18"/>
              </w:rPr>
            </w:pPr>
          </w:p>
          <w:p w14:paraId="5D9D46AD">
            <w:pPr>
              <w:widowControl/>
              <w:spacing w:line="300" w:lineRule="exact"/>
              <w:rPr>
                <w:rFonts w:ascii="仿宋_GB2312" w:hAnsi="宋体" w:eastAsia="仿宋_GB2312" w:cs="宋体"/>
                <w:kern w:val="0"/>
                <w:sz w:val="18"/>
                <w:szCs w:val="18"/>
              </w:rPr>
            </w:pPr>
          </w:p>
          <w:p w14:paraId="760C7ECE">
            <w:pPr>
              <w:widowControl/>
              <w:spacing w:line="300" w:lineRule="exact"/>
              <w:rPr>
                <w:rFonts w:ascii="仿宋_GB2312" w:hAnsi="宋体" w:eastAsia="仿宋_GB2312" w:cs="宋体"/>
                <w:kern w:val="0"/>
                <w:sz w:val="18"/>
                <w:szCs w:val="18"/>
              </w:rPr>
            </w:pPr>
          </w:p>
          <w:p w14:paraId="32AA402B">
            <w:pPr>
              <w:widowControl/>
              <w:spacing w:line="300" w:lineRule="exact"/>
              <w:rPr>
                <w:rFonts w:ascii="仿宋_GB2312" w:hAnsi="宋体" w:eastAsia="仿宋_GB2312" w:cs="宋体"/>
                <w:kern w:val="0"/>
                <w:sz w:val="18"/>
                <w:szCs w:val="18"/>
              </w:rPr>
            </w:pPr>
          </w:p>
          <w:p w14:paraId="63C0C3CF">
            <w:pPr>
              <w:widowControl/>
              <w:spacing w:line="300" w:lineRule="exact"/>
              <w:rPr>
                <w:rFonts w:ascii="仿宋_GB2312" w:hAnsi="宋体" w:eastAsia="仿宋_GB2312" w:cs="宋体"/>
                <w:kern w:val="0"/>
                <w:sz w:val="18"/>
                <w:szCs w:val="18"/>
              </w:rPr>
            </w:pPr>
          </w:p>
          <w:p w14:paraId="0AC80917">
            <w:pPr>
              <w:widowControl/>
              <w:spacing w:line="300" w:lineRule="exact"/>
              <w:rPr>
                <w:rFonts w:ascii="仿宋_GB2312" w:hAnsi="宋体" w:eastAsia="仿宋_GB2312" w:cs="宋体"/>
                <w:kern w:val="0"/>
                <w:sz w:val="18"/>
                <w:szCs w:val="18"/>
              </w:rPr>
            </w:pPr>
          </w:p>
          <w:p w14:paraId="4122584F">
            <w:pPr>
              <w:widowControl/>
              <w:spacing w:line="300" w:lineRule="exact"/>
              <w:rPr>
                <w:rFonts w:ascii="仿宋_GB2312" w:hAnsi="宋体" w:eastAsia="仿宋_GB2312" w:cs="宋体"/>
                <w:kern w:val="0"/>
                <w:sz w:val="18"/>
                <w:szCs w:val="18"/>
              </w:rPr>
            </w:pPr>
          </w:p>
          <w:p w14:paraId="288D52C2">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执法决定信息在决定作出之日起7个工作日内公开，其他相关信息形成或变更之日起20个工作日内公开</w:t>
            </w:r>
          </w:p>
          <w:p w14:paraId="0B74415E">
            <w:pPr>
              <w:widowControl/>
              <w:spacing w:line="300" w:lineRule="exact"/>
              <w:rPr>
                <w:rFonts w:ascii="仿宋_GB2312" w:hAnsi="宋体" w:eastAsia="仿宋_GB2312" w:cs="宋体"/>
                <w:kern w:val="0"/>
                <w:sz w:val="18"/>
                <w:szCs w:val="18"/>
              </w:rPr>
            </w:pPr>
          </w:p>
          <w:p w14:paraId="696B05E0">
            <w:pPr>
              <w:widowControl/>
              <w:spacing w:line="300" w:lineRule="exact"/>
              <w:rPr>
                <w:rFonts w:ascii="仿宋_GB2312" w:hAnsi="宋体" w:eastAsia="仿宋_GB2312" w:cs="宋体"/>
                <w:kern w:val="0"/>
                <w:sz w:val="18"/>
                <w:szCs w:val="18"/>
              </w:rPr>
            </w:pPr>
          </w:p>
          <w:p w14:paraId="34E8C98C">
            <w:pPr>
              <w:widowControl/>
              <w:spacing w:line="300" w:lineRule="exact"/>
              <w:rPr>
                <w:rFonts w:ascii="仿宋_GB2312" w:hAnsi="宋体" w:eastAsia="仿宋_GB2312" w:cs="宋体"/>
                <w:kern w:val="0"/>
                <w:sz w:val="18"/>
                <w:szCs w:val="18"/>
              </w:rPr>
            </w:pPr>
          </w:p>
          <w:p w14:paraId="57F224E6">
            <w:pPr>
              <w:widowControl/>
              <w:spacing w:line="300" w:lineRule="exact"/>
              <w:rPr>
                <w:rFonts w:ascii="仿宋_GB2312" w:hAnsi="宋体" w:eastAsia="仿宋_GB2312" w:cs="宋体"/>
                <w:kern w:val="0"/>
                <w:sz w:val="18"/>
                <w:szCs w:val="18"/>
              </w:rPr>
            </w:pPr>
          </w:p>
          <w:p w14:paraId="244144D0">
            <w:pPr>
              <w:widowControl/>
              <w:spacing w:line="300" w:lineRule="exact"/>
              <w:rPr>
                <w:rFonts w:ascii="仿宋_GB2312" w:hAnsi="宋体" w:eastAsia="仿宋_GB2312" w:cs="宋体"/>
                <w:kern w:val="0"/>
                <w:sz w:val="18"/>
                <w:szCs w:val="18"/>
              </w:rPr>
            </w:pPr>
          </w:p>
          <w:p w14:paraId="6E16071C">
            <w:pPr>
              <w:widowControl/>
              <w:spacing w:line="300" w:lineRule="exact"/>
              <w:rPr>
                <w:rFonts w:ascii="仿宋_GB2312" w:hAnsi="宋体" w:eastAsia="仿宋_GB2312" w:cs="宋体"/>
                <w:kern w:val="0"/>
                <w:sz w:val="18"/>
                <w:szCs w:val="18"/>
              </w:rPr>
            </w:pPr>
          </w:p>
          <w:p w14:paraId="09E10BEC">
            <w:pPr>
              <w:widowControl/>
              <w:spacing w:line="300" w:lineRule="exact"/>
              <w:rPr>
                <w:rFonts w:ascii="仿宋_GB2312" w:hAnsi="宋体" w:eastAsia="仿宋_GB2312" w:cs="宋体"/>
                <w:kern w:val="0"/>
                <w:sz w:val="18"/>
                <w:szCs w:val="18"/>
              </w:rPr>
            </w:pPr>
          </w:p>
          <w:p w14:paraId="4133F2E7">
            <w:pPr>
              <w:widowControl/>
              <w:spacing w:line="300" w:lineRule="exact"/>
              <w:rPr>
                <w:rFonts w:ascii="仿宋_GB2312" w:hAnsi="宋体" w:eastAsia="仿宋_GB2312" w:cs="宋体"/>
                <w:kern w:val="0"/>
                <w:sz w:val="18"/>
                <w:szCs w:val="18"/>
              </w:rPr>
            </w:pPr>
          </w:p>
          <w:p w14:paraId="35C7A2EA">
            <w:pPr>
              <w:widowControl/>
              <w:spacing w:line="300" w:lineRule="exact"/>
              <w:rPr>
                <w:rFonts w:ascii="仿宋_GB2312" w:hAnsi="宋体" w:eastAsia="仿宋_GB2312" w:cs="宋体"/>
                <w:kern w:val="0"/>
                <w:sz w:val="18"/>
                <w:szCs w:val="18"/>
              </w:rPr>
            </w:pPr>
          </w:p>
          <w:p w14:paraId="7E33D5B1">
            <w:pPr>
              <w:widowControl/>
              <w:spacing w:line="300" w:lineRule="exact"/>
              <w:rPr>
                <w:rFonts w:ascii="仿宋_GB2312" w:hAnsi="宋体" w:eastAsia="仿宋_GB2312" w:cs="宋体"/>
                <w:kern w:val="0"/>
                <w:sz w:val="18"/>
                <w:szCs w:val="18"/>
              </w:rPr>
            </w:pPr>
          </w:p>
          <w:p w14:paraId="3C7B9AD3">
            <w:pPr>
              <w:widowControl/>
              <w:spacing w:line="300" w:lineRule="exact"/>
              <w:rPr>
                <w:rFonts w:ascii="仿宋_GB2312" w:hAnsi="宋体" w:eastAsia="仿宋_GB2312" w:cs="宋体"/>
                <w:kern w:val="0"/>
                <w:sz w:val="18"/>
                <w:szCs w:val="18"/>
              </w:rPr>
            </w:pPr>
          </w:p>
          <w:p w14:paraId="20559190">
            <w:pPr>
              <w:widowControl/>
              <w:spacing w:line="300" w:lineRule="exact"/>
              <w:rPr>
                <w:rFonts w:ascii="仿宋_GB2312" w:hAnsi="宋体" w:eastAsia="仿宋_GB2312" w:cs="宋体"/>
                <w:kern w:val="0"/>
                <w:sz w:val="18"/>
                <w:szCs w:val="18"/>
              </w:rPr>
            </w:pPr>
          </w:p>
          <w:p w14:paraId="28F899FD">
            <w:pPr>
              <w:widowControl/>
              <w:spacing w:line="300" w:lineRule="exact"/>
              <w:rPr>
                <w:rFonts w:ascii="仿宋_GB2312" w:hAnsi="宋体" w:eastAsia="仿宋_GB2312" w:cs="宋体"/>
                <w:kern w:val="0"/>
                <w:sz w:val="18"/>
                <w:szCs w:val="18"/>
              </w:rPr>
            </w:pPr>
          </w:p>
          <w:p w14:paraId="4A99C41C">
            <w:pPr>
              <w:widowControl/>
              <w:spacing w:line="300" w:lineRule="exact"/>
              <w:rPr>
                <w:rFonts w:ascii="仿宋_GB2312" w:hAnsi="宋体" w:eastAsia="仿宋_GB2312" w:cs="宋体"/>
                <w:kern w:val="0"/>
                <w:sz w:val="18"/>
                <w:szCs w:val="18"/>
              </w:rPr>
            </w:pPr>
          </w:p>
          <w:p w14:paraId="2BB092BC">
            <w:pPr>
              <w:widowControl/>
              <w:spacing w:line="300" w:lineRule="exact"/>
              <w:rPr>
                <w:rFonts w:ascii="仿宋_GB2312" w:hAnsi="宋体" w:eastAsia="仿宋_GB2312" w:cs="宋体"/>
                <w:kern w:val="0"/>
                <w:sz w:val="18"/>
                <w:szCs w:val="18"/>
              </w:rPr>
            </w:pPr>
          </w:p>
          <w:p w14:paraId="39DEA37A">
            <w:pPr>
              <w:widowControl/>
              <w:spacing w:line="300" w:lineRule="exact"/>
              <w:rPr>
                <w:rFonts w:ascii="仿宋_GB2312" w:hAnsi="宋体" w:eastAsia="仿宋_GB2312" w:cs="宋体"/>
                <w:kern w:val="0"/>
                <w:sz w:val="18"/>
                <w:szCs w:val="18"/>
              </w:rPr>
            </w:pPr>
          </w:p>
          <w:p w14:paraId="42B95DE0">
            <w:pPr>
              <w:widowControl/>
              <w:spacing w:line="300" w:lineRule="exact"/>
              <w:rPr>
                <w:rFonts w:ascii="仿宋_GB2312" w:hAnsi="宋体" w:eastAsia="仿宋_GB2312" w:cs="宋体"/>
                <w:kern w:val="0"/>
                <w:sz w:val="18"/>
                <w:szCs w:val="18"/>
              </w:rPr>
            </w:pPr>
          </w:p>
          <w:p w14:paraId="107A3D05">
            <w:pPr>
              <w:widowControl/>
              <w:spacing w:line="300" w:lineRule="exact"/>
              <w:rPr>
                <w:rFonts w:ascii="仿宋_GB2312" w:hAnsi="宋体" w:eastAsia="仿宋_GB2312" w:cs="宋体"/>
                <w:kern w:val="0"/>
                <w:sz w:val="18"/>
                <w:szCs w:val="18"/>
              </w:rPr>
            </w:pPr>
          </w:p>
          <w:p w14:paraId="5B113B05">
            <w:pPr>
              <w:widowControl/>
              <w:spacing w:line="300" w:lineRule="exact"/>
              <w:rPr>
                <w:rFonts w:ascii="仿宋_GB2312" w:hAnsi="宋体" w:eastAsia="仿宋_GB2312" w:cs="宋体"/>
                <w:kern w:val="0"/>
                <w:sz w:val="18"/>
                <w:szCs w:val="18"/>
              </w:rPr>
            </w:pPr>
          </w:p>
          <w:p w14:paraId="2CF83998">
            <w:pPr>
              <w:widowControl/>
              <w:spacing w:line="300" w:lineRule="exact"/>
              <w:rPr>
                <w:rFonts w:ascii="仿宋_GB2312" w:hAnsi="宋体" w:eastAsia="仿宋_GB2312" w:cs="宋体"/>
                <w:kern w:val="0"/>
                <w:sz w:val="18"/>
                <w:szCs w:val="18"/>
              </w:rPr>
            </w:pPr>
          </w:p>
          <w:p w14:paraId="5F568BCC">
            <w:pPr>
              <w:widowControl/>
              <w:spacing w:line="300" w:lineRule="exact"/>
              <w:rPr>
                <w:rFonts w:ascii="仿宋_GB2312" w:hAnsi="宋体" w:eastAsia="仿宋_GB2312" w:cs="宋体"/>
                <w:kern w:val="0"/>
                <w:sz w:val="18"/>
                <w:szCs w:val="18"/>
              </w:rPr>
            </w:pPr>
          </w:p>
          <w:p w14:paraId="2EA5240D">
            <w:pPr>
              <w:widowControl/>
              <w:spacing w:line="300" w:lineRule="exact"/>
              <w:rPr>
                <w:rFonts w:ascii="仿宋_GB2312" w:hAnsi="宋体" w:eastAsia="仿宋_GB2312" w:cs="宋体"/>
                <w:kern w:val="0"/>
                <w:sz w:val="18"/>
                <w:szCs w:val="18"/>
              </w:rPr>
            </w:pPr>
          </w:p>
          <w:p w14:paraId="17594037">
            <w:pPr>
              <w:widowControl/>
              <w:spacing w:line="300" w:lineRule="exact"/>
              <w:rPr>
                <w:rFonts w:ascii="仿宋_GB2312" w:hAnsi="宋体" w:eastAsia="仿宋_GB2312" w:cs="宋体"/>
                <w:kern w:val="0"/>
                <w:sz w:val="18"/>
                <w:szCs w:val="18"/>
              </w:rPr>
            </w:pPr>
          </w:p>
          <w:p w14:paraId="054CE217">
            <w:pPr>
              <w:widowControl/>
              <w:spacing w:line="300" w:lineRule="exact"/>
              <w:rPr>
                <w:rFonts w:ascii="仿宋_GB2312" w:hAnsi="宋体" w:eastAsia="仿宋_GB2312" w:cs="宋体"/>
                <w:kern w:val="0"/>
                <w:sz w:val="18"/>
                <w:szCs w:val="18"/>
              </w:rPr>
            </w:pPr>
          </w:p>
          <w:p w14:paraId="0D9755A6">
            <w:pPr>
              <w:widowControl/>
              <w:spacing w:line="300" w:lineRule="exact"/>
              <w:rPr>
                <w:rFonts w:ascii="仿宋_GB2312" w:hAnsi="宋体" w:eastAsia="仿宋_GB2312" w:cs="宋体"/>
                <w:kern w:val="0"/>
                <w:sz w:val="18"/>
                <w:szCs w:val="18"/>
              </w:rPr>
            </w:pPr>
          </w:p>
          <w:p w14:paraId="0F5BBC91">
            <w:pPr>
              <w:widowControl/>
              <w:spacing w:line="300" w:lineRule="exact"/>
              <w:rPr>
                <w:rFonts w:ascii="仿宋_GB2312" w:hAnsi="宋体" w:eastAsia="仿宋_GB2312" w:cs="宋体"/>
                <w:kern w:val="0"/>
                <w:sz w:val="18"/>
                <w:szCs w:val="18"/>
              </w:rPr>
            </w:pPr>
          </w:p>
          <w:p w14:paraId="387AC3B2">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执法决定信息在决定作出之日起7个工作日内公开，其他相关信息形成或变更之日起20个工作日内公开</w:t>
            </w:r>
          </w:p>
          <w:p w14:paraId="44C00B5E">
            <w:pPr>
              <w:widowControl/>
              <w:spacing w:line="300" w:lineRule="exact"/>
              <w:rPr>
                <w:rFonts w:ascii="仿宋_GB2312" w:hAnsi="宋体" w:eastAsia="仿宋_GB2312" w:cs="宋体"/>
                <w:kern w:val="0"/>
                <w:sz w:val="18"/>
                <w:szCs w:val="18"/>
              </w:rPr>
            </w:pPr>
          </w:p>
          <w:p w14:paraId="4B796632">
            <w:pPr>
              <w:widowControl/>
              <w:spacing w:line="300" w:lineRule="exact"/>
              <w:rPr>
                <w:rFonts w:ascii="仿宋_GB2312" w:hAnsi="宋体" w:eastAsia="仿宋_GB2312" w:cs="宋体"/>
                <w:kern w:val="0"/>
                <w:sz w:val="18"/>
                <w:szCs w:val="18"/>
              </w:rPr>
            </w:pPr>
          </w:p>
          <w:p w14:paraId="49681B84">
            <w:pPr>
              <w:widowControl/>
              <w:spacing w:line="300" w:lineRule="exact"/>
              <w:rPr>
                <w:rFonts w:ascii="仿宋_GB2312" w:hAnsi="宋体" w:eastAsia="仿宋_GB2312" w:cs="宋体"/>
                <w:kern w:val="0"/>
                <w:sz w:val="18"/>
                <w:szCs w:val="18"/>
              </w:rPr>
            </w:pPr>
          </w:p>
          <w:p w14:paraId="4B84006F">
            <w:pPr>
              <w:widowControl/>
              <w:spacing w:line="300" w:lineRule="exact"/>
              <w:rPr>
                <w:rFonts w:ascii="仿宋_GB2312" w:hAnsi="宋体" w:eastAsia="仿宋_GB2312" w:cs="宋体"/>
                <w:kern w:val="0"/>
                <w:sz w:val="18"/>
                <w:szCs w:val="18"/>
              </w:rPr>
            </w:pPr>
          </w:p>
          <w:p w14:paraId="6778EF6B">
            <w:pPr>
              <w:widowControl/>
              <w:spacing w:line="300" w:lineRule="exact"/>
              <w:rPr>
                <w:rFonts w:ascii="仿宋_GB2312" w:hAnsi="宋体" w:eastAsia="仿宋_GB2312" w:cs="宋体"/>
                <w:kern w:val="0"/>
                <w:sz w:val="18"/>
                <w:szCs w:val="18"/>
              </w:rPr>
            </w:pPr>
          </w:p>
          <w:p w14:paraId="3ED9FCD8">
            <w:pPr>
              <w:widowControl/>
              <w:spacing w:line="300" w:lineRule="exact"/>
              <w:rPr>
                <w:rFonts w:ascii="仿宋_GB2312" w:hAnsi="宋体" w:eastAsia="仿宋_GB2312" w:cs="宋体"/>
                <w:kern w:val="0"/>
                <w:sz w:val="18"/>
                <w:szCs w:val="18"/>
              </w:rPr>
            </w:pPr>
          </w:p>
          <w:p w14:paraId="0A36AC8C">
            <w:pPr>
              <w:widowControl/>
              <w:spacing w:line="300" w:lineRule="exact"/>
              <w:rPr>
                <w:rFonts w:ascii="仿宋_GB2312" w:hAnsi="宋体" w:eastAsia="仿宋_GB2312" w:cs="宋体"/>
                <w:kern w:val="0"/>
                <w:sz w:val="18"/>
                <w:szCs w:val="18"/>
              </w:rPr>
            </w:pPr>
          </w:p>
          <w:p w14:paraId="63D4CFD8">
            <w:pPr>
              <w:widowControl/>
              <w:spacing w:line="300" w:lineRule="exact"/>
              <w:rPr>
                <w:rFonts w:ascii="仿宋_GB2312" w:hAnsi="宋体" w:eastAsia="仿宋_GB2312" w:cs="宋体"/>
                <w:kern w:val="0"/>
                <w:sz w:val="18"/>
                <w:szCs w:val="18"/>
              </w:rPr>
            </w:pPr>
          </w:p>
          <w:p w14:paraId="2A367E7A">
            <w:pPr>
              <w:widowControl/>
              <w:spacing w:line="300" w:lineRule="exact"/>
              <w:rPr>
                <w:rFonts w:ascii="仿宋_GB2312" w:hAnsi="宋体" w:eastAsia="仿宋_GB2312" w:cs="宋体"/>
                <w:kern w:val="0"/>
                <w:sz w:val="18"/>
                <w:szCs w:val="18"/>
              </w:rPr>
            </w:pPr>
          </w:p>
          <w:p w14:paraId="71633B39">
            <w:pPr>
              <w:widowControl/>
              <w:spacing w:line="300" w:lineRule="exact"/>
              <w:rPr>
                <w:rFonts w:ascii="仿宋_GB2312" w:hAnsi="宋体" w:eastAsia="仿宋_GB2312" w:cs="宋体"/>
                <w:kern w:val="0"/>
                <w:sz w:val="18"/>
                <w:szCs w:val="18"/>
              </w:rPr>
            </w:pPr>
          </w:p>
          <w:p w14:paraId="778CD76C">
            <w:pPr>
              <w:widowControl/>
              <w:spacing w:line="300" w:lineRule="exact"/>
              <w:rPr>
                <w:rFonts w:ascii="仿宋_GB2312" w:hAnsi="宋体" w:eastAsia="仿宋_GB2312" w:cs="宋体"/>
                <w:kern w:val="0"/>
                <w:sz w:val="18"/>
                <w:szCs w:val="18"/>
              </w:rPr>
            </w:pPr>
          </w:p>
          <w:p w14:paraId="29F40336">
            <w:pPr>
              <w:widowControl/>
              <w:spacing w:line="300" w:lineRule="exact"/>
              <w:rPr>
                <w:rFonts w:ascii="仿宋_GB2312" w:hAnsi="宋体" w:eastAsia="仿宋_GB2312" w:cs="宋体"/>
                <w:kern w:val="0"/>
                <w:sz w:val="18"/>
                <w:szCs w:val="18"/>
              </w:rPr>
            </w:pPr>
          </w:p>
          <w:p w14:paraId="4CA5490E">
            <w:pPr>
              <w:widowControl/>
              <w:spacing w:line="300" w:lineRule="exact"/>
              <w:rPr>
                <w:rFonts w:ascii="仿宋_GB2312" w:hAnsi="宋体" w:eastAsia="仿宋_GB2312" w:cs="宋体"/>
                <w:kern w:val="0"/>
                <w:sz w:val="18"/>
                <w:szCs w:val="18"/>
              </w:rPr>
            </w:pPr>
          </w:p>
          <w:p w14:paraId="6DB1CA0D">
            <w:pPr>
              <w:widowControl/>
              <w:spacing w:line="300" w:lineRule="exact"/>
              <w:rPr>
                <w:rFonts w:ascii="仿宋_GB2312" w:hAnsi="宋体" w:eastAsia="仿宋_GB2312" w:cs="宋体"/>
                <w:kern w:val="0"/>
                <w:sz w:val="18"/>
                <w:szCs w:val="18"/>
              </w:rPr>
            </w:pPr>
          </w:p>
          <w:p w14:paraId="6FB64FA5">
            <w:pPr>
              <w:widowControl/>
              <w:spacing w:line="300" w:lineRule="exact"/>
              <w:rPr>
                <w:rFonts w:ascii="仿宋_GB2312" w:hAnsi="宋体" w:eastAsia="仿宋_GB2312" w:cs="宋体"/>
                <w:kern w:val="0"/>
                <w:sz w:val="18"/>
                <w:szCs w:val="18"/>
              </w:rPr>
            </w:pPr>
          </w:p>
          <w:p w14:paraId="17066E12">
            <w:pPr>
              <w:widowControl/>
              <w:spacing w:line="300" w:lineRule="exact"/>
              <w:rPr>
                <w:rFonts w:ascii="仿宋_GB2312" w:hAnsi="宋体" w:eastAsia="仿宋_GB2312" w:cs="宋体"/>
                <w:kern w:val="0"/>
                <w:sz w:val="18"/>
                <w:szCs w:val="18"/>
              </w:rPr>
            </w:pPr>
          </w:p>
          <w:p w14:paraId="5A129B00">
            <w:pPr>
              <w:widowControl/>
              <w:spacing w:line="300" w:lineRule="exact"/>
              <w:rPr>
                <w:rFonts w:ascii="仿宋_GB2312" w:hAnsi="宋体" w:eastAsia="仿宋_GB2312" w:cs="宋体"/>
                <w:kern w:val="0"/>
                <w:sz w:val="18"/>
                <w:szCs w:val="18"/>
              </w:rPr>
            </w:pPr>
          </w:p>
          <w:p w14:paraId="555FD64D">
            <w:pPr>
              <w:widowControl/>
              <w:spacing w:line="300" w:lineRule="exact"/>
              <w:rPr>
                <w:rFonts w:ascii="仿宋_GB2312" w:hAnsi="宋体" w:eastAsia="仿宋_GB2312" w:cs="宋体"/>
                <w:kern w:val="0"/>
                <w:sz w:val="18"/>
                <w:szCs w:val="18"/>
              </w:rPr>
            </w:pPr>
          </w:p>
          <w:p w14:paraId="0BEF28BC">
            <w:pPr>
              <w:widowControl/>
              <w:spacing w:line="300" w:lineRule="exact"/>
              <w:rPr>
                <w:rFonts w:ascii="仿宋_GB2312" w:hAnsi="宋体" w:eastAsia="仿宋_GB2312" w:cs="宋体"/>
                <w:kern w:val="0"/>
                <w:sz w:val="18"/>
                <w:szCs w:val="18"/>
              </w:rPr>
            </w:pPr>
          </w:p>
          <w:p w14:paraId="37CB2F46">
            <w:pPr>
              <w:widowControl/>
              <w:spacing w:line="300" w:lineRule="exact"/>
              <w:rPr>
                <w:rFonts w:ascii="仿宋_GB2312" w:hAnsi="宋体" w:eastAsia="仿宋_GB2312" w:cs="宋体"/>
                <w:kern w:val="0"/>
                <w:sz w:val="18"/>
                <w:szCs w:val="18"/>
              </w:rPr>
            </w:pPr>
          </w:p>
          <w:p w14:paraId="0471BEFE">
            <w:pPr>
              <w:widowControl/>
              <w:spacing w:line="300" w:lineRule="exact"/>
              <w:rPr>
                <w:rFonts w:ascii="仿宋_GB2312" w:hAnsi="宋体" w:eastAsia="仿宋_GB2312" w:cs="宋体"/>
                <w:kern w:val="0"/>
                <w:sz w:val="18"/>
                <w:szCs w:val="18"/>
              </w:rPr>
            </w:pPr>
          </w:p>
          <w:p w14:paraId="68AF0D64">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执法决定信息在决定作出之日起7个工作日内公开，其他相关信息形成或变更之日起20个工作日内公开</w:t>
            </w:r>
          </w:p>
        </w:tc>
        <w:tc>
          <w:tcPr>
            <w:tcW w:w="405" w:type="dxa"/>
            <w:shd w:val="clear" w:color="auto" w:fill="auto"/>
            <w:vAlign w:val="center"/>
          </w:tcPr>
          <w:p w14:paraId="0F99CA51">
            <w:pPr>
              <w:widowControl/>
              <w:spacing w:line="300" w:lineRule="exact"/>
              <w:jc w:val="center"/>
              <w:rPr>
                <w:rFonts w:hint="eastAsia" w:ascii="仿宋_GB2312" w:hAnsi="宋体" w:eastAsia="仿宋_GB2312" w:cs="宋体"/>
                <w:kern w:val="0"/>
                <w:sz w:val="18"/>
                <w:szCs w:val="18"/>
                <w:lang w:val="en-US" w:eastAsia="zh-CN"/>
              </w:rPr>
            </w:pPr>
          </w:p>
          <w:p w14:paraId="72B28DB8">
            <w:pPr>
              <w:widowControl/>
              <w:spacing w:line="300" w:lineRule="exact"/>
              <w:jc w:val="center"/>
              <w:rPr>
                <w:rFonts w:hint="eastAsia" w:ascii="仿宋_GB2312" w:hAnsi="宋体" w:eastAsia="仿宋_GB2312" w:cs="宋体"/>
                <w:kern w:val="0"/>
                <w:sz w:val="18"/>
                <w:szCs w:val="18"/>
                <w:lang w:val="en-US" w:eastAsia="zh-CN"/>
              </w:rPr>
            </w:pPr>
          </w:p>
          <w:p w14:paraId="4A9F3D22">
            <w:pPr>
              <w:widowControl/>
              <w:spacing w:line="300" w:lineRule="exact"/>
              <w:jc w:val="center"/>
              <w:rPr>
                <w:rFonts w:hint="eastAsia" w:ascii="仿宋_GB2312" w:hAnsi="宋体" w:eastAsia="仿宋_GB2312" w:cs="宋体"/>
                <w:kern w:val="0"/>
                <w:sz w:val="18"/>
                <w:szCs w:val="18"/>
                <w:lang w:val="en-US" w:eastAsia="zh-CN"/>
              </w:rPr>
            </w:pPr>
          </w:p>
          <w:p w14:paraId="6B995B2C">
            <w:pPr>
              <w:widowControl/>
              <w:spacing w:line="300" w:lineRule="exact"/>
              <w:jc w:val="center"/>
              <w:rPr>
                <w:rFonts w:hint="eastAsia" w:ascii="仿宋_GB2312" w:hAnsi="宋体" w:eastAsia="仿宋_GB2312" w:cs="宋体"/>
                <w:kern w:val="0"/>
                <w:sz w:val="18"/>
                <w:szCs w:val="18"/>
                <w:lang w:val="en-US" w:eastAsia="zh-CN"/>
              </w:rPr>
            </w:pPr>
          </w:p>
          <w:p w14:paraId="62E3E23E">
            <w:pPr>
              <w:widowControl/>
              <w:spacing w:line="300" w:lineRule="exact"/>
              <w:jc w:val="center"/>
              <w:rPr>
                <w:rFonts w:hint="eastAsia" w:ascii="仿宋_GB2312" w:hAnsi="宋体" w:eastAsia="仿宋_GB2312" w:cs="宋体"/>
                <w:kern w:val="0"/>
                <w:sz w:val="18"/>
                <w:szCs w:val="18"/>
                <w:lang w:val="en-US" w:eastAsia="zh-CN"/>
              </w:rPr>
            </w:pPr>
          </w:p>
          <w:p w14:paraId="7256DBC7">
            <w:pPr>
              <w:widowControl/>
              <w:spacing w:line="300" w:lineRule="exact"/>
              <w:jc w:val="center"/>
              <w:rPr>
                <w:rFonts w:hint="eastAsia" w:ascii="仿宋_GB2312" w:hAnsi="宋体" w:eastAsia="仿宋_GB2312" w:cs="宋体"/>
                <w:kern w:val="0"/>
                <w:sz w:val="18"/>
                <w:szCs w:val="18"/>
                <w:lang w:val="en-US" w:eastAsia="zh-CN"/>
              </w:rPr>
            </w:pPr>
          </w:p>
          <w:p w14:paraId="7522B956">
            <w:pPr>
              <w:widowControl/>
              <w:spacing w:line="300" w:lineRule="exact"/>
              <w:jc w:val="center"/>
              <w:rPr>
                <w:rFonts w:hint="eastAsia" w:ascii="仿宋_GB2312" w:hAnsi="宋体" w:eastAsia="仿宋_GB2312" w:cs="宋体"/>
                <w:kern w:val="0"/>
                <w:sz w:val="18"/>
                <w:szCs w:val="18"/>
                <w:lang w:val="en-US" w:eastAsia="zh-CN"/>
              </w:rPr>
            </w:pPr>
          </w:p>
          <w:p w14:paraId="14B90C92">
            <w:pPr>
              <w:widowControl/>
              <w:spacing w:line="300" w:lineRule="exact"/>
              <w:jc w:val="center"/>
              <w:rPr>
                <w:rFonts w:hint="eastAsia" w:ascii="仿宋_GB2312" w:hAnsi="宋体" w:eastAsia="仿宋_GB2312" w:cs="宋体"/>
                <w:kern w:val="0"/>
                <w:sz w:val="18"/>
                <w:szCs w:val="18"/>
                <w:lang w:val="en-US" w:eastAsia="zh-CN"/>
              </w:rPr>
            </w:pPr>
          </w:p>
          <w:p w14:paraId="2E98C335">
            <w:pPr>
              <w:widowControl/>
              <w:spacing w:line="300" w:lineRule="exact"/>
              <w:jc w:val="center"/>
              <w:rPr>
                <w:rFonts w:hint="eastAsia" w:ascii="仿宋_GB2312" w:hAnsi="宋体" w:eastAsia="仿宋_GB2312" w:cs="宋体"/>
                <w:kern w:val="0"/>
                <w:sz w:val="18"/>
                <w:szCs w:val="18"/>
                <w:lang w:val="en-US" w:eastAsia="zh-CN"/>
              </w:rPr>
            </w:pPr>
          </w:p>
          <w:p w14:paraId="779B4BFF">
            <w:pPr>
              <w:widowControl/>
              <w:spacing w:line="300" w:lineRule="exact"/>
              <w:jc w:val="center"/>
              <w:rPr>
                <w:rFonts w:hint="eastAsia" w:ascii="仿宋_GB2312" w:hAnsi="宋体" w:eastAsia="仿宋_GB2312" w:cs="宋体"/>
                <w:kern w:val="0"/>
                <w:sz w:val="18"/>
                <w:szCs w:val="18"/>
                <w:lang w:val="en-US" w:eastAsia="zh-CN"/>
              </w:rPr>
            </w:pPr>
          </w:p>
          <w:p w14:paraId="5C842C06">
            <w:pPr>
              <w:widowControl/>
              <w:spacing w:line="300" w:lineRule="exact"/>
              <w:jc w:val="center"/>
              <w:rPr>
                <w:rFonts w:hint="eastAsia" w:ascii="仿宋_GB2312" w:hAnsi="宋体" w:eastAsia="仿宋_GB2312" w:cs="宋体"/>
                <w:kern w:val="0"/>
                <w:sz w:val="18"/>
                <w:szCs w:val="18"/>
                <w:lang w:val="en-US" w:eastAsia="zh-CN"/>
              </w:rPr>
            </w:pPr>
          </w:p>
          <w:p w14:paraId="7E0D8E48">
            <w:pPr>
              <w:widowControl/>
              <w:spacing w:line="300" w:lineRule="exact"/>
              <w:jc w:val="center"/>
              <w:rPr>
                <w:rFonts w:hint="eastAsia" w:ascii="仿宋_GB2312" w:hAnsi="宋体" w:eastAsia="仿宋_GB2312" w:cs="宋体"/>
                <w:kern w:val="0"/>
                <w:sz w:val="18"/>
                <w:szCs w:val="18"/>
                <w:lang w:val="en-US" w:eastAsia="zh-CN"/>
              </w:rPr>
            </w:pPr>
          </w:p>
          <w:p w14:paraId="2B2B3C80">
            <w:pPr>
              <w:widowControl/>
              <w:spacing w:line="300" w:lineRule="exact"/>
              <w:jc w:val="center"/>
              <w:rPr>
                <w:rFonts w:hint="eastAsia" w:ascii="仿宋_GB2312" w:hAnsi="宋体" w:eastAsia="仿宋_GB2312" w:cs="宋体"/>
                <w:kern w:val="0"/>
                <w:sz w:val="18"/>
                <w:szCs w:val="18"/>
                <w:lang w:val="en-US" w:eastAsia="zh-CN"/>
              </w:rPr>
            </w:pPr>
          </w:p>
          <w:p w14:paraId="36EE52D4">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监督处</w:t>
            </w:r>
          </w:p>
          <w:p w14:paraId="4346CCEB">
            <w:pPr>
              <w:widowControl/>
              <w:spacing w:line="300" w:lineRule="exact"/>
              <w:jc w:val="center"/>
              <w:rPr>
                <w:rFonts w:hint="eastAsia" w:ascii="仿宋_GB2312" w:hAnsi="宋体" w:eastAsia="仿宋_GB2312" w:cs="宋体"/>
                <w:kern w:val="0"/>
                <w:sz w:val="18"/>
                <w:szCs w:val="18"/>
                <w:lang w:val="en-US" w:eastAsia="zh-CN"/>
              </w:rPr>
            </w:pPr>
          </w:p>
          <w:p w14:paraId="733AACD9">
            <w:pPr>
              <w:widowControl/>
              <w:spacing w:line="300" w:lineRule="exact"/>
              <w:jc w:val="center"/>
              <w:rPr>
                <w:rFonts w:hint="eastAsia" w:ascii="仿宋_GB2312" w:hAnsi="宋体" w:eastAsia="仿宋_GB2312" w:cs="宋体"/>
                <w:kern w:val="0"/>
                <w:sz w:val="18"/>
                <w:szCs w:val="18"/>
                <w:lang w:val="en-US" w:eastAsia="zh-CN"/>
              </w:rPr>
            </w:pPr>
          </w:p>
          <w:p w14:paraId="48E21846">
            <w:pPr>
              <w:widowControl/>
              <w:spacing w:line="300" w:lineRule="exact"/>
              <w:jc w:val="center"/>
              <w:rPr>
                <w:rFonts w:hint="eastAsia" w:ascii="仿宋_GB2312" w:hAnsi="宋体" w:eastAsia="仿宋_GB2312" w:cs="宋体"/>
                <w:kern w:val="0"/>
                <w:sz w:val="18"/>
                <w:szCs w:val="18"/>
                <w:lang w:val="en-US" w:eastAsia="zh-CN"/>
              </w:rPr>
            </w:pPr>
          </w:p>
          <w:p w14:paraId="4EE7EE27">
            <w:pPr>
              <w:widowControl/>
              <w:spacing w:line="300" w:lineRule="exact"/>
              <w:jc w:val="center"/>
              <w:rPr>
                <w:rFonts w:hint="eastAsia" w:ascii="仿宋_GB2312" w:hAnsi="宋体" w:eastAsia="仿宋_GB2312" w:cs="宋体"/>
                <w:kern w:val="0"/>
                <w:sz w:val="18"/>
                <w:szCs w:val="18"/>
                <w:lang w:val="en-US" w:eastAsia="zh-CN"/>
              </w:rPr>
            </w:pPr>
          </w:p>
          <w:p w14:paraId="42B2FB00">
            <w:pPr>
              <w:widowControl/>
              <w:spacing w:line="300" w:lineRule="exact"/>
              <w:jc w:val="center"/>
              <w:rPr>
                <w:rFonts w:hint="eastAsia" w:ascii="仿宋_GB2312" w:hAnsi="宋体" w:eastAsia="仿宋_GB2312" w:cs="宋体"/>
                <w:kern w:val="0"/>
                <w:sz w:val="18"/>
                <w:szCs w:val="18"/>
                <w:lang w:val="en-US" w:eastAsia="zh-CN"/>
              </w:rPr>
            </w:pPr>
          </w:p>
          <w:p w14:paraId="599FAD4E">
            <w:pPr>
              <w:widowControl/>
              <w:spacing w:line="300" w:lineRule="exact"/>
              <w:jc w:val="center"/>
              <w:rPr>
                <w:rFonts w:hint="eastAsia" w:ascii="仿宋_GB2312" w:hAnsi="宋体" w:eastAsia="仿宋_GB2312" w:cs="宋体"/>
                <w:kern w:val="0"/>
                <w:sz w:val="18"/>
                <w:szCs w:val="18"/>
                <w:lang w:val="en-US" w:eastAsia="zh-CN"/>
              </w:rPr>
            </w:pPr>
          </w:p>
          <w:p w14:paraId="2203DA93">
            <w:pPr>
              <w:widowControl/>
              <w:spacing w:line="300" w:lineRule="exact"/>
              <w:jc w:val="center"/>
              <w:rPr>
                <w:rFonts w:hint="eastAsia" w:ascii="仿宋_GB2312" w:hAnsi="宋体" w:eastAsia="仿宋_GB2312" w:cs="宋体"/>
                <w:kern w:val="0"/>
                <w:sz w:val="18"/>
                <w:szCs w:val="18"/>
                <w:lang w:val="en-US" w:eastAsia="zh-CN"/>
              </w:rPr>
            </w:pPr>
          </w:p>
          <w:p w14:paraId="48CAFD7A">
            <w:pPr>
              <w:widowControl/>
              <w:spacing w:line="300" w:lineRule="exact"/>
              <w:jc w:val="center"/>
              <w:rPr>
                <w:rFonts w:hint="eastAsia" w:ascii="仿宋_GB2312" w:hAnsi="宋体" w:eastAsia="仿宋_GB2312" w:cs="宋体"/>
                <w:kern w:val="0"/>
                <w:sz w:val="18"/>
                <w:szCs w:val="18"/>
                <w:lang w:val="en-US" w:eastAsia="zh-CN"/>
              </w:rPr>
            </w:pPr>
          </w:p>
          <w:p w14:paraId="609C78C9">
            <w:pPr>
              <w:widowControl/>
              <w:spacing w:line="300" w:lineRule="exact"/>
              <w:jc w:val="center"/>
              <w:rPr>
                <w:rFonts w:hint="eastAsia" w:ascii="仿宋_GB2312" w:hAnsi="宋体" w:eastAsia="仿宋_GB2312" w:cs="宋体"/>
                <w:kern w:val="0"/>
                <w:sz w:val="18"/>
                <w:szCs w:val="18"/>
                <w:lang w:val="en-US" w:eastAsia="zh-CN"/>
              </w:rPr>
            </w:pPr>
          </w:p>
          <w:p w14:paraId="321AE9FD">
            <w:pPr>
              <w:widowControl/>
              <w:spacing w:line="300" w:lineRule="exact"/>
              <w:jc w:val="center"/>
              <w:rPr>
                <w:rFonts w:hint="eastAsia" w:ascii="仿宋_GB2312" w:hAnsi="宋体" w:eastAsia="仿宋_GB2312" w:cs="宋体"/>
                <w:kern w:val="0"/>
                <w:sz w:val="18"/>
                <w:szCs w:val="18"/>
                <w:lang w:val="en-US" w:eastAsia="zh-CN"/>
              </w:rPr>
            </w:pPr>
          </w:p>
          <w:p w14:paraId="48BCF680">
            <w:pPr>
              <w:widowControl/>
              <w:spacing w:line="300" w:lineRule="exact"/>
              <w:jc w:val="center"/>
              <w:rPr>
                <w:rFonts w:hint="eastAsia" w:ascii="仿宋_GB2312" w:hAnsi="宋体" w:eastAsia="仿宋_GB2312" w:cs="宋体"/>
                <w:kern w:val="0"/>
                <w:sz w:val="18"/>
                <w:szCs w:val="18"/>
                <w:lang w:val="en-US" w:eastAsia="zh-CN"/>
              </w:rPr>
            </w:pPr>
          </w:p>
          <w:p w14:paraId="4FD216A1">
            <w:pPr>
              <w:widowControl/>
              <w:spacing w:line="300" w:lineRule="exact"/>
              <w:jc w:val="center"/>
              <w:rPr>
                <w:rFonts w:hint="eastAsia" w:ascii="仿宋_GB2312" w:hAnsi="宋体" w:eastAsia="仿宋_GB2312" w:cs="宋体"/>
                <w:kern w:val="0"/>
                <w:sz w:val="18"/>
                <w:szCs w:val="18"/>
                <w:lang w:val="en-US" w:eastAsia="zh-CN"/>
              </w:rPr>
            </w:pPr>
          </w:p>
          <w:p w14:paraId="130893F2">
            <w:pPr>
              <w:widowControl/>
              <w:spacing w:line="300" w:lineRule="exact"/>
              <w:jc w:val="center"/>
              <w:rPr>
                <w:rFonts w:hint="eastAsia" w:ascii="仿宋_GB2312" w:hAnsi="宋体" w:eastAsia="仿宋_GB2312" w:cs="宋体"/>
                <w:kern w:val="0"/>
                <w:sz w:val="18"/>
                <w:szCs w:val="18"/>
                <w:lang w:val="en-US" w:eastAsia="zh-CN"/>
              </w:rPr>
            </w:pPr>
          </w:p>
          <w:p w14:paraId="764B2BC4">
            <w:pPr>
              <w:widowControl/>
              <w:spacing w:line="300" w:lineRule="exact"/>
              <w:jc w:val="center"/>
              <w:rPr>
                <w:rFonts w:hint="eastAsia" w:ascii="仿宋_GB2312" w:hAnsi="宋体" w:eastAsia="仿宋_GB2312" w:cs="宋体"/>
                <w:kern w:val="0"/>
                <w:sz w:val="18"/>
                <w:szCs w:val="18"/>
                <w:lang w:val="en-US" w:eastAsia="zh-CN"/>
              </w:rPr>
            </w:pPr>
          </w:p>
          <w:p w14:paraId="2CB2FDB2">
            <w:pPr>
              <w:widowControl/>
              <w:spacing w:line="300" w:lineRule="exact"/>
              <w:jc w:val="center"/>
              <w:rPr>
                <w:rFonts w:hint="eastAsia" w:ascii="仿宋_GB2312" w:hAnsi="宋体" w:eastAsia="仿宋_GB2312" w:cs="宋体"/>
                <w:kern w:val="0"/>
                <w:sz w:val="18"/>
                <w:szCs w:val="18"/>
                <w:lang w:val="en-US" w:eastAsia="zh-CN"/>
              </w:rPr>
            </w:pPr>
          </w:p>
          <w:p w14:paraId="4A4CBE7F">
            <w:pPr>
              <w:widowControl/>
              <w:spacing w:line="300" w:lineRule="exact"/>
              <w:jc w:val="center"/>
              <w:rPr>
                <w:rFonts w:hint="eastAsia" w:ascii="仿宋_GB2312" w:hAnsi="宋体" w:eastAsia="仿宋_GB2312" w:cs="宋体"/>
                <w:kern w:val="0"/>
                <w:sz w:val="18"/>
                <w:szCs w:val="18"/>
                <w:lang w:val="en-US" w:eastAsia="zh-CN"/>
              </w:rPr>
            </w:pPr>
          </w:p>
          <w:p w14:paraId="415D9DF2">
            <w:pPr>
              <w:widowControl/>
              <w:spacing w:line="300" w:lineRule="exact"/>
              <w:jc w:val="center"/>
              <w:rPr>
                <w:rFonts w:hint="eastAsia" w:ascii="仿宋_GB2312" w:hAnsi="宋体" w:eastAsia="仿宋_GB2312" w:cs="宋体"/>
                <w:kern w:val="0"/>
                <w:sz w:val="18"/>
                <w:szCs w:val="18"/>
                <w:lang w:val="en-US" w:eastAsia="zh-CN"/>
              </w:rPr>
            </w:pPr>
          </w:p>
          <w:p w14:paraId="32FBEFA8">
            <w:pPr>
              <w:widowControl/>
              <w:spacing w:line="300" w:lineRule="exact"/>
              <w:jc w:val="center"/>
              <w:rPr>
                <w:rFonts w:hint="eastAsia" w:ascii="仿宋_GB2312" w:hAnsi="宋体" w:eastAsia="仿宋_GB2312" w:cs="宋体"/>
                <w:kern w:val="0"/>
                <w:sz w:val="18"/>
                <w:szCs w:val="18"/>
                <w:lang w:val="en-US" w:eastAsia="zh-CN"/>
              </w:rPr>
            </w:pPr>
          </w:p>
          <w:p w14:paraId="65BC4EC5">
            <w:pPr>
              <w:widowControl/>
              <w:spacing w:line="300" w:lineRule="exact"/>
              <w:jc w:val="center"/>
              <w:rPr>
                <w:rFonts w:hint="eastAsia" w:ascii="仿宋_GB2312" w:hAnsi="宋体" w:eastAsia="仿宋_GB2312" w:cs="宋体"/>
                <w:kern w:val="0"/>
                <w:sz w:val="18"/>
                <w:szCs w:val="18"/>
                <w:lang w:val="en-US" w:eastAsia="zh-CN"/>
              </w:rPr>
            </w:pPr>
          </w:p>
          <w:p w14:paraId="18662731">
            <w:pPr>
              <w:widowControl/>
              <w:spacing w:line="300" w:lineRule="exact"/>
              <w:jc w:val="center"/>
              <w:rPr>
                <w:rFonts w:hint="eastAsia" w:ascii="仿宋_GB2312" w:hAnsi="宋体" w:eastAsia="仿宋_GB2312" w:cs="宋体"/>
                <w:kern w:val="0"/>
                <w:sz w:val="18"/>
                <w:szCs w:val="18"/>
                <w:lang w:val="en-US" w:eastAsia="zh-CN"/>
              </w:rPr>
            </w:pPr>
          </w:p>
          <w:p w14:paraId="7D46D304">
            <w:pPr>
              <w:widowControl/>
              <w:spacing w:line="300" w:lineRule="exact"/>
              <w:jc w:val="center"/>
              <w:rPr>
                <w:rFonts w:hint="eastAsia" w:ascii="仿宋_GB2312" w:hAnsi="宋体" w:eastAsia="仿宋_GB2312" w:cs="宋体"/>
                <w:kern w:val="0"/>
                <w:sz w:val="18"/>
                <w:szCs w:val="18"/>
                <w:lang w:val="en-US" w:eastAsia="zh-CN"/>
              </w:rPr>
            </w:pPr>
          </w:p>
          <w:p w14:paraId="3A16B47B">
            <w:pPr>
              <w:widowControl/>
              <w:spacing w:line="300" w:lineRule="exact"/>
              <w:jc w:val="center"/>
              <w:rPr>
                <w:rFonts w:hint="eastAsia" w:ascii="仿宋_GB2312" w:hAnsi="宋体" w:eastAsia="仿宋_GB2312" w:cs="宋体"/>
                <w:kern w:val="0"/>
                <w:sz w:val="18"/>
                <w:szCs w:val="18"/>
                <w:lang w:val="en-US" w:eastAsia="zh-CN"/>
              </w:rPr>
            </w:pPr>
          </w:p>
          <w:p w14:paraId="233B9CF7">
            <w:pPr>
              <w:widowControl/>
              <w:spacing w:line="300" w:lineRule="exact"/>
              <w:jc w:val="center"/>
              <w:rPr>
                <w:rFonts w:hint="eastAsia" w:ascii="仿宋_GB2312" w:hAnsi="宋体" w:eastAsia="仿宋_GB2312" w:cs="宋体"/>
                <w:kern w:val="0"/>
                <w:sz w:val="18"/>
                <w:szCs w:val="18"/>
                <w:lang w:val="en-US" w:eastAsia="zh-CN"/>
              </w:rPr>
            </w:pPr>
          </w:p>
          <w:p w14:paraId="736E0396">
            <w:pPr>
              <w:widowControl/>
              <w:spacing w:line="300" w:lineRule="exact"/>
              <w:jc w:val="center"/>
              <w:rPr>
                <w:rFonts w:hint="eastAsia" w:ascii="仿宋_GB2312" w:hAnsi="宋体" w:eastAsia="仿宋_GB2312" w:cs="宋体"/>
                <w:kern w:val="0"/>
                <w:sz w:val="18"/>
                <w:szCs w:val="18"/>
                <w:lang w:val="en-US" w:eastAsia="zh-CN"/>
              </w:rPr>
            </w:pPr>
          </w:p>
          <w:p w14:paraId="5C539154">
            <w:pPr>
              <w:widowControl/>
              <w:spacing w:line="300" w:lineRule="exact"/>
              <w:jc w:val="center"/>
              <w:rPr>
                <w:rFonts w:hint="eastAsia" w:ascii="仿宋_GB2312" w:hAnsi="宋体" w:eastAsia="仿宋_GB2312" w:cs="宋体"/>
                <w:kern w:val="0"/>
                <w:sz w:val="18"/>
                <w:szCs w:val="18"/>
                <w:lang w:val="en-US" w:eastAsia="zh-CN"/>
              </w:rPr>
            </w:pPr>
          </w:p>
          <w:p w14:paraId="51EE31F3">
            <w:pPr>
              <w:widowControl/>
              <w:spacing w:line="300" w:lineRule="exact"/>
              <w:jc w:val="center"/>
              <w:rPr>
                <w:rFonts w:hint="eastAsia" w:ascii="仿宋_GB2312" w:hAnsi="宋体" w:eastAsia="仿宋_GB2312" w:cs="宋体"/>
                <w:kern w:val="0"/>
                <w:sz w:val="18"/>
                <w:szCs w:val="18"/>
                <w:lang w:val="en-US" w:eastAsia="zh-CN"/>
              </w:rPr>
            </w:pPr>
          </w:p>
          <w:p w14:paraId="14BCFCA1">
            <w:pPr>
              <w:widowControl/>
              <w:spacing w:line="300" w:lineRule="exact"/>
              <w:jc w:val="center"/>
              <w:rPr>
                <w:rFonts w:hint="eastAsia" w:ascii="仿宋_GB2312" w:hAnsi="宋体" w:eastAsia="仿宋_GB2312" w:cs="宋体"/>
                <w:kern w:val="0"/>
                <w:sz w:val="18"/>
                <w:szCs w:val="18"/>
                <w:lang w:val="en-US" w:eastAsia="zh-CN"/>
              </w:rPr>
            </w:pPr>
          </w:p>
          <w:p w14:paraId="705CC96D">
            <w:pPr>
              <w:widowControl/>
              <w:spacing w:line="300" w:lineRule="exact"/>
              <w:jc w:val="center"/>
              <w:rPr>
                <w:rFonts w:hint="eastAsia" w:ascii="仿宋_GB2312" w:hAnsi="宋体" w:eastAsia="仿宋_GB2312" w:cs="宋体"/>
                <w:kern w:val="0"/>
                <w:sz w:val="18"/>
                <w:szCs w:val="18"/>
                <w:lang w:val="en-US" w:eastAsia="zh-CN"/>
              </w:rPr>
            </w:pPr>
          </w:p>
          <w:p w14:paraId="16AA77F9">
            <w:pPr>
              <w:widowControl/>
              <w:spacing w:line="300" w:lineRule="exact"/>
              <w:jc w:val="center"/>
              <w:rPr>
                <w:rFonts w:hint="eastAsia" w:ascii="仿宋_GB2312" w:hAnsi="宋体" w:eastAsia="仿宋_GB2312" w:cs="宋体"/>
                <w:kern w:val="0"/>
                <w:sz w:val="18"/>
                <w:szCs w:val="18"/>
                <w:lang w:val="en-US" w:eastAsia="zh-CN"/>
              </w:rPr>
            </w:pPr>
          </w:p>
          <w:p w14:paraId="6AFE8BE4">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监督处</w:t>
            </w:r>
          </w:p>
          <w:p w14:paraId="3859C7DF">
            <w:pPr>
              <w:widowControl/>
              <w:spacing w:line="300" w:lineRule="exact"/>
              <w:jc w:val="center"/>
              <w:rPr>
                <w:rFonts w:hint="eastAsia" w:ascii="仿宋_GB2312" w:hAnsi="宋体" w:eastAsia="仿宋_GB2312" w:cs="宋体"/>
                <w:kern w:val="0"/>
                <w:sz w:val="18"/>
                <w:szCs w:val="18"/>
                <w:lang w:val="en-US" w:eastAsia="zh-CN"/>
              </w:rPr>
            </w:pPr>
          </w:p>
          <w:p w14:paraId="3B9076E5">
            <w:pPr>
              <w:widowControl/>
              <w:spacing w:line="300" w:lineRule="exact"/>
              <w:jc w:val="center"/>
              <w:rPr>
                <w:rFonts w:hint="eastAsia" w:ascii="仿宋_GB2312" w:hAnsi="宋体" w:eastAsia="仿宋_GB2312" w:cs="宋体"/>
                <w:kern w:val="0"/>
                <w:sz w:val="18"/>
                <w:szCs w:val="18"/>
                <w:lang w:val="en-US" w:eastAsia="zh-CN"/>
              </w:rPr>
            </w:pPr>
          </w:p>
          <w:p w14:paraId="7108198E">
            <w:pPr>
              <w:widowControl/>
              <w:spacing w:line="300" w:lineRule="exact"/>
              <w:jc w:val="center"/>
              <w:rPr>
                <w:rFonts w:hint="eastAsia" w:ascii="仿宋_GB2312" w:hAnsi="宋体" w:eastAsia="仿宋_GB2312" w:cs="宋体"/>
                <w:kern w:val="0"/>
                <w:sz w:val="18"/>
                <w:szCs w:val="18"/>
                <w:lang w:val="en-US" w:eastAsia="zh-CN"/>
              </w:rPr>
            </w:pPr>
          </w:p>
          <w:p w14:paraId="66C6CC8C">
            <w:pPr>
              <w:widowControl/>
              <w:spacing w:line="300" w:lineRule="exact"/>
              <w:jc w:val="center"/>
              <w:rPr>
                <w:rFonts w:hint="eastAsia" w:ascii="仿宋_GB2312" w:hAnsi="宋体" w:eastAsia="仿宋_GB2312" w:cs="宋体"/>
                <w:kern w:val="0"/>
                <w:sz w:val="18"/>
                <w:szCs w:val="18"/>
                <w:lang w:val="en-US" w:eastAsia="zh-CN"/>
              </w:rPr>
            </w:pPr>
          </w:p>
          <w:p w14:paraId="5A7EB9D0">
            <w:pPr>
              <w:widowControl/>
              <w:spacing w:line="300" w:lineRule="exact"/>
              <w:jc w:val="center"/>
              <w:rPr>
                <w:rFonts w:hint="eastAsia" w:ascii="仿宋_GB2312" w:hAnsi="宋体" w:eastAsia="仿宋_GB2312" w:cs="宋体"/>
                <w:kern w:val="0"/>
                <w:sz w:val="18"/>
                <w:szCs w:val="18"/>
                <w:lang w:val="en-US" w:eastAsia="zh-CN"/>
              </w:rPr>
            </w:pPr>
          </w:p>
          <w:p w14:paraId="6ADEDB69">
            <w:pPr>
              <w:widowControl/>
              <w:spacing w:line="300" w:lineRule="exact"/>
              <w:jc w:val="center"/>
              <w:rPr>
                <w:rFonts w:hint="eastAsia" w:ascii="仿宋_GB2312" w:hAnsi="宋体" w:eastAsia="仿宋_GB2312" w:cs="宋体"/>
                <w:kern w:val="0"/>
                <w:sz w:val="18"/>
                <w:szCs w:val="18"/>
                <w:lang w:val="en-US" w:eastAsia="zh-CN"/>
              </w:rPr>
            </w:pPr>
          </w:p>
          <w:p w14:paraId="01DB38AA">
            <w:pPr>
              <w:widowControl/>
              <w:spacing w:line="300" w:lineRule="exact"/>
              <w:jc w:val="center"/>
              <w:rPr>
                <w:rFonts w:hint="eastAsia" w:ascii="仿宋_GB2312" w:hAnsi="宋体" w:eastAsia="仿宋_GB2312" w:cs="宋体"/>
                <w:kern w:val="0"/>
                <w:sz w:val="18"/>
                <w:szCs w:val="18"/>
                <w:lang w:val="en-US" w:eastAsia="zh-CN"/>
              </w:rPr>
            </w:pPr>
          </w:p>
          <w:p w14:paraId="15E94D22">
            <w:pPr>
              <w:widowControl/>
              <w:spacing w:line="300" w:lineRule="exact"/>
              <w:jc w:val="center"/>
              <w:rPr>
                <w:rFonts w:hint="eastAsia" w:ascii="仿宋_GB2312" w:hAnsi="宋体" w:eastAsia="仿宋_GB2312" w:cs="宋体"/>
                <w:kern w:val="0"/>
                <w:sz w:val="18"/>
                <w:szCs w:val="18"/>
                <w:lang w:val="en-US" w:eastAsia="zh-CN"/>
              </w:rPr>
            </w:pPr>
          </w:p>
          <w:p w14:paraId="52142231">
            <w:pPr>
              <w:widowControl/>
              <w:spacing w:line="300" w:lineRule="exact"/>
              <w:jc w:val="center"/>
              <w:rPr>
                <w:rFonts w:hint="eastAsia" w:ascii="仿宋_GB2312" w:hAnsi="宋体" w:eastAsia="仿宋_GB2312" w:cs="宋体"/>
                <w:kern w:val="0"/>
                <w:sz w:val="18"/>
                <w:szCs w:val="18"/>
                <w:lang w:val="en-US" w:eastAsia="zh-CN"/>
              </w:rPr>
            </w:pPr>
          </w:p>
          <w:p w14:paraId="3C8D40C7">
            <w:pPr>
              <w:widowControl/>
              <w:spacing w:line="300" w:lineRule="exact"/>
              <w:jc w:val="center"/>
              <w:rPr>
                <w:rFonts w:hint="eastAsia" w:ascii="仿宋_GB2312" w:hAnsi="宋体" w:eastAsia="仿宋_GB2312" w:cs="宋体"/>
                <w:kern w:val="0"/>
                <w:sz w:val="18"/>
                <w:szCs w:val="18"/>
                <w:lang w:val="en-US" w:eastAsia="zh-CN"/>
              </w:rPr>
            </w:pPr>
          </w:p>
          <w:p w14:paraId="65D6DA3B">
            <w:pPr>
              <w:widowControl/>
              <w:spacing w:line="300" w:lineRule="exact"/>
              <w:jc w:val="center"/>
              <w:rPr>
                <w:rFonts w:hint="eastAsia" w:ascii="仿宋_GB2312" w:hAnsi="宋体" w:eastAsia="仿宋_GB2312" w:cs="宋体"/>
                <w:kern w:val="0"/>
                <w:sz w:val="18"/>
                <w:szCs w:val="18"/>
                <w:lang w:val="en-US" w:eastAsia="zh-CN"/>
              </w:rPr>
            </w:pPr>
          </w:p>
          <w:p w14:paraId="05D29267">
            <w:pPr>
              <w:widowControl/>
              <w:spacing w:line="300" w:lineRule="exact"/>
              <w:jc w:val="center"/>
              <w:rPr>
                <w:rFonts w:hint="eastAsia" w:ascii="仿宋_GB2312" w:hAnsi="宋体" w:eastAsia="仿宋_GB2312" w:cs="宋体"/>
                <w:kern w:val="0"/>
                <w:sz w:val="18"/>
                <w:szCs w:val="18"/>
                <w:lang w:val="en-US" w:eastAsia="zh-CN"/>
              </w:rPr>
            </w:pPr>
          </w:p>
          <w:p w14:paraId="2FCBC80D">
            <w:pPr>
              <w:widowControl/>
              <w:spacing w:line="300" w:lineRule="exact"/>
              <w:jc w:val="center"/>
              <w:rPr>
                <w:rFonts w:hint="eastAsia" w:ascii="仿宋_GB2312" w:hAnsi="宋体" w:eastAsia="仿宋_GB2312" w:cs="宋体"/>
                <w:kern w:val="0"/>
                <w:sz w:val="18"/>
                <w:szCs w:val="18"/>
                <w:lang w:val="en-US" w:eastAsia="zh-CN"/>
              </w:rPr>
            </w:pPr>
          </w:p>
          <w:p w14:paraId="1B40A90D">
            <w:pPr>
              <w:widowControl/>
              <w:spacing w:line="300" w:lineRule="exact"/>
              <w:jc w:val="center"/>
              <w:rPr>
                <w:rFonts w:hint="eastAsia" w:ascii="仿宋_GB2312" w:hAnsi="宋体" w:eastAsia="仿宋_GB2312" w:cs="宋体"/>
                <w:kern w:val="0"/>
                <w:sz w:val="18"/>
                <w:szCs w:val="18"/>
                <w:lang w:val="en-US" w:eastAsia="zh-CN"/>
              </w:rPr>
            </w:pPr>
          </w:p>
          <w:p w14:paraId="39490485">
            <w:pPr>
              <w:widowControl/>
              <w:spacing w:line="300" w:lineRule="exact"/>
              <w:jc w:val="center"/>
              <w:rPr>
                <w:rFonts w:hint="eastAsia" w:ascii="仿宋_GB2312" w:hAnsi="宋体" w:eastAsia="仿宋_GB2312" w:cs="宋体"/>
                <w:kern w:val="0"/>
                <w:sz w:val="18"/>
                <w:szCs w:val="18"/>
                <w:lang w:val="en-US" w:eastAsia="zh-CN"/>
              </w:rPr>
            </w:pPr>
          </w:p>
          <w:p w14:paraId="5EA87734">
            <w:pPr>
              <w:widowControl/>
              <w:spacing w:line="300" w:lineRule="exact"/>
              <w:jc w:val="center"/>
              <w:rPr>
                <w:rFonts w:hint="eastAsia" w:ascii="仿宋_GB2312" w:hAnsi="宋体" w:eastAsia="仿宋_GB2312" w:cs="宋体"/>
                <w:kern w:val="0"/>
                <w:sz w:val="18"/>
                <w:szCs w:val="18"/>
                <w:lang w:val="en-US" w:eastAsia="zh-CN"/>
              </w:rPr>
            </w:pPr>
          </w:p>
          <w:p w14:paraId="004AAEDF">
            <w:pPr>
              <w:widowControl/>
              <w:spacing w:line="300" w:lineRule="exact"/>
              <w:jc w:val="center"/>
              <w:rPr>
                <w:rFonts w:hint="eastAsia" w:ascii="仿宋_GB2312" w:hAnsi="宋体" w:eastAsia="仿宋_GB2312" w:cs="宋体"/>
                <w:kern w:val="0"/>
                <w:sz w:val="18"/>
                <w:szCs w:val="18"/>
                <w:lang w:val="en-US" w:eastAsia="zh-CN"/>
              </w:rPr>
            </w:pPr>
          </w:p>
          <w:p w14:paraId="3FF33225">
            <w:pPr>
              <w:widowControl/>
              <w:spacing w:line="300" w:lineRule="exact"/>
              <w:jc w:val="center"/>
              <w:rPr>
                <w:rFonts w:hint="eastAsia" w:ascii="仿宋_GB2312" w:hAnsi="宋体" w:eastAsia="仿宋_GB2312" w:cs="宋体"/>
                <w:kern w:val="0"/>
                <w:sz w:val="18"/>
                <w:szCs w:val="18"/>
                <w:lang w:val="en-US" w:eastAsia="zh-CN"/>
              </w:rPr>
            </w:pPr>
          </w:p>
          <w:p w14:paraId="4837CA88">
            <w:pPr>
              <w:widowControl/>
              <w:spacing w:line="300" w:lineRule="exact"/>
              <w:jc w:val="center"/>
              <w:rPr>
                <w:rFonts w:hint="eastAsia" w:ascii="仿宋_GB2312" w:hAnsi="宋体" w:eastAsia="仿宋_GB2312" w:cs="宋体"/>
                <w:kern w:val="0"/>
                <w:sz w:val="18"/>
                <w:szCs w:val="18"/>
                <w:lang w:val="en-US" w:eastAsia="zh-CN"/>
              </w:rPr>
            </w:pPr>
          </w:p>
          <w:p w14:paraId="70639F1B">
            <w:pPr>
              <w:widowControl/>
              <w:spacing w:line="300" w:lineRule="exact"/>
              <w:jc w:val="center"/>
              <w:rPr>
                <w:rFonts w:hint="eastAsia" w:ascii="仿宋_GB2312" w:hAnsi="宋体" w:eastAsia="仿宋_GB2312" w:cs="宋体"/>
                <w:kern w:val="0"/>
                <w:sz w:val="18"/>
                <w:szCs w:val="18"/>
                <w:lang w:val="en-US" w:eastAsia="zh-CN"/>
              </w:rPr>
            </w:pPr>
          </w:p>
          <w:p w14:paraId="7A812C9A">
            <w:pPr>
              <w:widowControl/>
              <w:spacing w:line="300" w:lineRule="exact"/>
              <w:jc w:val="center"/>
              <w:rPr>
                <w:rFonts w:hint="eastAsia" w:ascii="仿宋_GB2312" w:hAnsi="宋体" w:eastAsia="仿宋_GB2312" w:cs="宋体"/>
                <w:kern w:val="0"/>
                <w:sz w:val="18"/>
                <w:szCs w:val="18"/>
                <w:lang w:val="en-US" w:eastAsia="zh-CN"/>
              </w:rPr>
            </w:pPr>
          </w:p>
          <w:p w14:paraId="1841285D">
            <w:pPr>
              <w:widowControl/>
              <w:spacing w:line="300" w:lineRule="exact"/>
              <w:jc w:val="center"/>
              <w:rPr>
                <w:rFonts w:hint="eastAsia" w:ascii="仿宋_GB2312" w:hAnsi="宋体" w:eastAsia="仿宋_GB2312" w:cs="宋体"/>
                <w:kern w:val="0"/>
                <w:sz w:val="18"/>
                <w:szCs w:val="18"/>
                <w:lang w:val="en-US" w:eastAsia="zh-CN"/>
              </w:rPr>
            </w:pPr>
          </w:p>
          <w:p w14:paraId="75E473DA">
            <w:pPr>
              <w:widowControl/>
              <w:spacing w:line="300" w:lineRule="exact"/>
              <w:jc w:val="center"/>
              <w:rPr>
                <w:rFonts w:hint="eastAsia" w:ascii="仿宋_GB2312" w:hAnsi="宋体" w:eastAsia="仿宋_GB2312" w:cs="宋体"/>
                <w:kern w:val="0"/>
                <w:sz w:val="18"/>
                <w:szCs w:val="18"/>
                <w:lang w:val="en-US" w:eastAsia="zh-CN"/>
              </w:rPr>
            </w:pPr>
          </w:p>
          <w:p w14:paraId="62B5C160">
            <w:pPr>
              <w:widowControl/>
              <w:spacing w:line="300" w:lineRule="exact"/>
              <w:jc w:val="center"/>
              <w:rPr>
                <w:rFonts w:hint="eastAsia" w:ascii="仿宋_GB2312" w:hAnsi="宋体" w:eastAsia="仿宋_GB2312" w:cs="宋体"/>
                <w:kern w:val="0"/>
                <w:sz w:val="18"/>
                <w:szCs w:val="18"/>
                <w:lang w:val="en-US" w:eastAsia="zh-CN"/>
              </w:rPr>
            </w:pPr>
          </w:p>
          <w:p w14:paraId="23E8B615">
            <w:pPr>
              <w:widowControl/>
              <w:spacing w:line="300" w:lineRule="exact"/>
              <w:jc w:val="center"/>
              <w:rPr>
                <w:rFonts w:hint="eastAsia" w:ascii="仿宋_GB2312" w:hAnsi="宋体" w:eastAsia="仿宋_GB2312" w:cs="宋体"/>
                <w:kern w:val="0"/>
                <w:sz w:val="18"/>
                <w:szCs w:val="18"/>
                <w:lang w:val="en-US" w:eastAsia="zh-CN"/>
              </w:rPr>
            </w:pPr>
          </w:p>
          <w:p w14:paraId="7404188E">
            <w:pPr>
              <w:widowControl/>
              <w:spacing w:line="300" w:lineRule="exact"/>
              <w:jc w:val="center"/>
              <w:rPr>
                <w:rFonts w:hint="eastAsia" w:ascii="仿宋_GB2312" w:hAnsi="宋体" w:eastAsia="仿宋_GB2312" w:cs="宋体"/>
                <w:kern w:val="0"/>
                <w:sz w:val="18"/>
                <w:szCs w:val="18"/>
                <w:lang w:val="en-US" w:eastAsia="zh-CN"/>
              </w:rPr>
            </w:pPr>
          </w:p>
          <w:p w14:paraId="3BC561DB">
            <w:pPr>
              <w:widowControl/>
              <w:spacing w:line="300" w:lineRule="exact"/>
              <w:jc w:val="center"/>
              <w:rPr>
                <w:rFonts w:hint="eastAsia" w:ascii="仿宋_GB2312" w:hAnsi="宋体" w:eastAsia="仿宋_GB2312" w:cs="宋体"/>
                <w:kern w:val="0"/>
                <w:sz w:val="18"/>
                <w:szCs w:val="18"/>
                <w:lang w:val="en-US" w:eastAsia="zh-CN"/>
              </w:rPr>
            </w:pPr>
          </w:p>
          <w:p w14:paraId="5D5F78E1">
            <w:pPr>
              <w:widowControl/>
              <w:spacing w:line="300" w:lineRule="exact"/>
              <w:jc w:val="center"/>
              <w:rPr>
                <w:rFonts w:hint="eastAsia" w:ascii="仿宋_GB2312" w:hAnsi="宋体" w:eastAsia="仿宋_GB2312" w:cs="宋体"/>
                <w:kern w:val="0"/>
                <w:sz w:val="18"/>
                <w:szCs w:val="18"/>
                <w:lang w:val="en-US" w:eastAsia="zh-CN"/>
              </w:rPr>
            </w:pPr>
          </w:p>
          <w:p w14:paraId="4105C65B">
            <w:pPr>
              <w:widowControl/>
              <w:spacing w:line="300" w:lineRule="exact"/>
              <w:jc w:val="center"/>
              <w:rPr>
                <w:rFonts w:hint="eastAsia" w:ascii="仿宋_GB2312" w:hAnsi="宋体" w:eastAsia="仿宋_GB2312" w:cs="宋体"/>
                <w:kern w:val="0"/>
                <w:sz w:val="18"/>
                <w:szCs w:val="18"/>
                <w:lang w:val="en-US" w:eastAsia="zh-CN"/>
              </w:rPr>
            </w:pPr>
          </w:p>
          <w:p w14:paraId="6DBBF53F">
            <w:pPr>
              <w:widowControl/>
              <w:spacing w:line="300" w:lineRule="exact"/>
              <w:jc w:val="center"/>
              <w:rPr>
                <w:rFonts w:hint="eastAsia" w:ascii="仿宋_GB2312" w:hAnsi="宋体" w:eastAsia="仿宋_GB2312" w:cs="宋体"/>
                <w:kern w:val="0"/>
                <w:sz w:val="18"/>
                <w:szCs w:val="18"/>
                <w:lang w:val="en-US" w:eastAsia="zh-CN"/>
              </w:rPr>
            </w:pPr>
          </w:p>
          <w:p w14:paraId="2C06A14B">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监督处</w:t>
            </w:r>
          </w:p>
          <w:p w14:paraId="0D7891A0">
            <w:pPr>
              <w:widowControl/>
              <w:spacing w:line="300" w:lineRule="exact"/>
              <w:jc w:val="center"/>
              <w:rPr>
                <w:rFonts w:hint="eastAsia" w:ascii="仿宋_GB2312" w:hAnsi="宋体" w:eastAsia="仿宋_GB2312" w:cs="宋体"/>
                <w:kern w:val="0"/>
                <w:sz w:val="18"/>
                <w:szCs w:val="18"/>
                <w:lang w:val="en-US" w:eastAsia="zh-CN"/>
              </w:rPr>
            </w:pPr>
          </w:p>
          <w:p w14:paraId="70D82E85">
            <w:pPr>
              <w:widowControl/>
              <w:spacing w:line="300" w:lineRule="exact"/>
              <w:jc w:val="center"/>
              <w:rPr>
                <w:rFonts w:hint="eastAsia" w:ascii="仿宋_GB2312" w:hAnsi="宋体" w:eastAsia="仿宋_GB2312" w:cs="宋体"/>
                <w:kern w:val="0"/>
                <w:sz w:val="18"/>
                <w:szCs w:val="18"/>
                <w:lang w:val="en-US" w:eastAsia="zh-CN"/>
              </w:rPr>
            </w:pPr>
          </w:p>
          <w:p w14:paraId="0E2A29C5">
            <w:pPr>
              <w:widowControl/>
              <w:spacing w:line="300" w:lineRule="exact"/>
              <w:jc w:val="center"/>
              <w:rPr>
                <w:rFonts w:hint="eastAsia" w:ascii="仿宋_GB2312" w:hAnsi="宋体" w:eastAsia="仿宋_GB2312" w:cs="宋体"/>
                <w:kern w:val="0"/>
                <w:sz w:val="18"/>
                <w:szCs w:val="18"/>
                <w:lang w:val="en-US" w:eastAsia="zh-CN"/>
              </w:rPr>
            </w:pPr>
          </w:p>
          <w:p w14:paraId="1137542D">
            <w:pPr>
              <w:widowControl/>
              <w:spacing w:line="300" w:lineRule="exact"/>
              <w:jc w:val="center"/>
              <w:rPr>
                <w:rFonts w:hint="eastAsia" w:ascii="仿宋_GB2312" w:hAnsi="宋体" w:eastAsia="仿宋_GB2312" w:cs="宋体"/>
                <w:kern w:val="0"/>
                <w:sz w:val="18"/>
                <w:szCs w:val="18"/>
                <w:lang w:val="en-US" w:eastAsia="zh-CN"/>
              </w:rPr>
            </w:pPr>
          </w:p>
          <w:p w14:paraId="4C7DB477">
            <w:pPr>
              <w:widowControl/>
              <w:spacing w:line="300" w:lineRule="exact"/>
              <w:jc w:val="center"/>
              <w:rPr>
                <w:rFonts w:hint="eastAsia" w:ascii="仿宋_GB2312" w:hAnsi="宋体" w:eastAsia="仿宋_GB2312" w:cs="宋体"/>
                <w:kern w:val="0"/>
                <w:sz w:val="18"/>
                <w:szCs w:val="18"/>
                <w:lang w:val="en-US" w:eastAsia="zh-CN"/>
              </w:rPr>
            </w:pPr>
          </w:p>
          <w:p w14:paraId="319CF5AE">
            <w:pPr>
              <w:widowControl/>
              <w:spacing w:line="300" w:lineRule="exact"/>
              <w:jc w:val="center"/>
              <w:rPr>
                <w:rFonts w:hint="eastAsia" w:ascii="仿宋_GB2312" w:hAnsi="宋体" w:eastAsia="仿宋_GB2312" w:cs="宋体"/>
                <w:kern w:val="0"/>
                <w:sz w:val="18"/>
                <w:szCs w:val="18"/>
                <w:lang w:val="en-US" w:eastAsia="zh-CN"/>
              </w:rPr>
            </w:pPr>
          </w:p>
          <w:p w14:paraId="15B53FAB">
            <w:pPr>
              <w:widowControl/>
              <w:spacing w:line="300" w:lineRule="exact"/>
              <w:jc w:val="center"/>
              <w:rPr>
                <w:rFonts w:hint="eastAsia" w:ascii="仿宋_GB2312" w:hAnsi="宋体" w:eastAsia="仿宋_GB2312" w:cs="宋体"/>
                <w:kern w:val="0"/>
                <w:sz w:val="18"/>
                <w:szCs w:val="18"/>
                <w:lang w:val="en-US" w:eastAsia="zh-CN"/>
              </w:rPr>
            </w:pPr>
          </w:p>
          <w:p w14:paraId="21601956">
            <w:pPr>
              <w:widowControl/>
              <w:spacing w:line="300" w:lineRule="exact"/>
              <w:jc w:val="center"/>
              <w:rPr>
                <w:rFonts w:hint="eastAsia" w:ascii="仿宋_GB2312" w:hAnsi="宋体" w:eastAsia="仿宋_GB2312" w:cs="宋体"/>
                <w:kern w:val="0"/>
                <w:sz w:val="18"/>
                <w:szCs w:val="18"/>
                <w:lang w:val="en-US" w:eastAsia="zh-CN"/>
              </w:rPr>
            </w:pPr>
          </w:p>
          <w:p w14:paraId="0824460A">
            <w:pPr>
              <w:widowControl/>
              <w:spacing w:line="300" w:lineRule="exact"/>
              <w:jc w:val="center"/>
              <w:rPr>
                <w:rFonts w:hint="eastAsia" w:ascii="仿宋_GB2312" w:hAnsi="宋体" w:eastAsia="仿宋_GB2312" w:cs="宋体"/>
                <w:kern w:val="0"/>
                <w:sz w:val="18"/>
                <w:szCs w:val="18"/>
                <w:lang w:val="en-US" w:eastAsia="zh-CN"/>
              </w:rPr>
            </w:pPr>
          </w:p>
          <w:p w14:paraId="3BCCB9C4">
            <w:pPr>
              <w:widowControl/>
              <w:spacing w:line="300" w:lineRule="exact"/>
              <w:jc w:val="center"/>
              <w:rPr>
                <w:rFonts w:hint="eastAsia" w:ascii="仿宋_GB2312" w:hAnsi="宋体" w:eastAsia="仿宋_GB2312" w:cs="宋体"/>
                <w:kern w:val="0"/>
                <w:sz w:val="18"/>
                <w:szCs w:val="18"/>
                <w:lang w:val="en-US" w:eastAsia="zh-CN"/>
              </w:rPr>
            </w:pPr>
          </w:p>
          <w:p w14:paraId="6F8F2767">
            <w:pPr>
              <w:widowControl/>
              <w:spacing w:line="300" w:lineRule="exact"/>
              <w:jc w:val="center"/>
              <w:rPr>
                <w:rFonts w:hint="eastAsia" w:ascii="仿宋_GB2312" w:hAnsi="宋体" w:eastAsia="仿宋_GB2312" w:cs="宋体"/>
                <w:kern w:val="0"/>
                <w:sz w:val="18"/>
                <w:szCs w:val="18"/>
                <w:lang w:val="en-US" w:eastAsia="zh-CN"/>
              </w:rPr>
            </w:pPr>
          </w:p>
          <w:p w14:paraId="2A28A019">
            <w:pPr>
              <w:widowControl/>
              <w:spacing w:line="300" w:lineRule="exact"/>
              <w:jc w:val="center"/>
              <w:rPr>
                <w:rFonts w:hint="eastAsia" w:ascii="仿宋_GB2312" w:hAnsi="宋体" w:eastAsia="仿宋_GB2312" w:cs="宋体"/>
                <w:kern w:val="0"/>
                <w:sz w:val="18"/>
                <w:szCs w:val="18"/>
                <w:lang w:val="en-US" w:eastAsia="zh-CN"/>
              </w:rPr>
            </w:pPr>
          </w:p>
          <w:p w14:paraId="20BCC2D8">
            <w:pPr>
              <w:widowControl/>
              <w:spacing w:line="300" w:lineRule="exact"/>
              <w:jc w:val="center"/>
              <w:rPr>
                <w:rFonts w:hint="eastAsia" w:ascii="仿宋_GB2312" w:hAnsi="宋体" w:eastAsia="仿宋_GB2312" w:cs="宋体"/>
                <w:kern w:val="0"/>
                <w:sz w:val="18"/>
                <w:szCs w:val="18"/>
                <w:lang w:val="en-US" w:eastAsia="zh-CN"/>
              </w:rPr>
            </w:pPr>
          </w:p>
          <w:p w14:paraId="43967A05">
            <w:pPr>
              <w:widowControl/>
              <w:spacing w:line="300" w:lineRule="exact"/>
              <w:jc w:val="center"/>
              <w:rPr>
                <w:rFonts w:hint="eastAsia" w:ascii="仿宋_GB2312" w:hAnsi="宋体" w:eastAsia="仿宋_GB2312" w:cs="宋体"/>
                <w:kern w:val="0"/>
                <w:sz w:val="18"/>
                <w:szCs w:val="18"/>
                <w:lang w:val="en-US" w:eastAsia="zh-CN"/>
              </w:rPr>
            </w:pPr>
          </w:p>
          <w:p w14:paraId="7FA1AD71">
            <w:pPr>
              <w:widowControl/>
              <w:spacing w:line="300" w:lineRule="exact"/>
              <w:jc w:val="center"/>
              <w:rPr>
                <w:rFonts w:hint="eastAsia" w:ascii="仿宋_GB2312" w:hAnsi="宋体" w:eastAsia="仿宋_GB2312" w:cs="宋体"/>
                <w:kern w:val="0"/>
                <w:sz w:val="18"/>
                <w:szCs w:val="18"/>
                <w:lang w:val="en-US" w:eastAsia="zh-CN"/>
              </w:rPr>
            </w:pPr>
          </w:p>
          <w:p w14:paraId="16562D2D">
            <w:pPr>
              <w:widowControl/>
              <w:spacing w:line="300" w:lineRule="exact"/>
              <w:jc w:val="center"/>
              <w:rPr>
                <w:rFonts w:hint="eastAsia" w:ascii="仿宋_GB2312" w:hAnsi="宋体" w:eastAsia="仿宋_GB2312" w:cs="宋体"/>
                <w:kern w:val="0"/>
                <w:sz w:val="18"/>
                <w:szCs w:val="18"/>
                <w:lang w:val="en-US" w:eastAsia="zh-CN"/>
              </w:rPr>
            </w:pPr>
          </w:p>
          <w:p w14:paraId="1D9F9463">
            <w:pPr>
              <w:widowControl/>
              <w:spacing w:line="300" w:lineRule="exact"/>
              <w:jc w:val="center"/>
              <w:rPr>
                <w:rFonts w:hint="eastAsia" w:ascii="仿宋_GB2312" w:hAnsi="宋体" w:eastAsia="仿宋_GB2312" w:cs="宋体"/>
                <w:kern w:val="0"/>
                <w:sz w:val="18"/>
                <w:szCs w:val="18"/>
                <w:lang w:val="en-US" w:eastAsia="zh-CN"/>
              </w:rPr>
            </w:pPr>
          </w:p>
          <w:p w14:paraId="660D3D88">
            <w:pPr>
              <w:widowControl/>
              <w:spacing w:line="300" w:lineRule="exact"/>
              <w:jc w:val="center"/>
              <w:rPr>
                <w:rFonts w:hint="eastAsia" w:ascii="仿宋_GB2312" w:hAnsi="宋体" w:eastAsia="仿宋_GB2312" w:cs="宋体"/>
                <w:kern w:val="0"/>
                <w:sz w:val="18"/>
                <w:szCs w:val="18"/>
                <w:lang w:val="en-US" w:eastAsia="zh-CN"/>
              </w:rPr>
            </w:pPr>
          </w:p>
          <w:p w14:paraId="71A9CAE9">
            <w:pPr>
              <w:widowControl/>
              <w:spacing w:line="300" w:lineRule="exact"/>
              <w:jc w:val="center"/>
              <w:rPr>
                <w:rFonts w:hint="eastAsia" w:ascii="仿宋_GB2312" w:hAnsi="宋体" w:eastAsia="仿宋_GB2312" w:cs="宋体"/>
                <w:kern w:val="0"/>
                <w:sz w:val="18"/>
                <w:szCs w:val="18"/>
                <w:lang w:val="en-US" w:eastAsia="zh-CN"/>
              </w:rPr>
            </w:pPr>
          </w:p>
          <w:p w14:paraId="31B49964">
            <w:pPr>
              <w:widowControl/>
              <w:spacing w:line="300" w:lineRule="exact"/>
              <w:jc w:val="center"/>
              <w:rPr>
                <w:rFonts w:hint="eastAsia" w:ascii="仿宋_GB2312" w:hAnsi="宋体" w:eastAsia="仿宋_GB2312" w:cs="宋体"/>
                <w:kern w:val="0"/>
                <w:sz w:val="18"/>
                <w:szCs w:val="18"/>
                <w:lang w:val="en-US" w:eastAsia="zh-CN"/>
              </w:rPr>
            </w:pPr>
          </w:p>
          <w:p w14:paraId="55B0FBFB">
            <w:pPr>
              <w:widowControl/>
              <w:spacing w:line="300" w:lineRule="exact"/>
              <w:jc w:val="center"/>
              <w:rPr>
                <w:rFonts w:hint="eastAsia" w:ascii="仿宋_GB2312" w:hAnsi="宋体" w:eastAsia="仿宋_GB2312" w:cs="宋体"/>
                <w:kern w:val="0"/>
                <w:sz w:val="18"/>
                <w:szCs w:val="18"/>
                <w:lang w:val="en-US" w:eastAsia="zh-CN"/>
              </w:rPr>
            </w:pPr>
          </w:p>
          <w:p w14:paraId="4DADBF80">
            <w:pPr>
              <w:widowControl/>
              <w:spacing w:line="300" w:lineRule="exact"/>
              <w:jc w:val="center"/>
              <w:rPr>
                <w:rFonts w:hint="eastAsia" w:ascii="仿宋_GB2312" w:hAnsi="宋体" w:eastAsia="仿宋_GB2312" w:cs="宋体"/>
                <w:kern w:val="0"/>
                <w:sz w:val="18"/>
                <w:szCs w:val="18"/>
                <w:lang w:val="en-US" w:eastAsia="zh-CN"/>
              </w:rPr>
            </w:pPr>
          </w:p>
          <w:p w14:paraId="63A03433">
            <w:pPr>
              <w:widowControl/>
              <w:spacing w:line="300" w:lineRule="exact"/>
              <w:jc w:val="center"/>
              <w:rPr>
                <w:rFonts w:hint="eastAsia" w:ascii="仿宋_GB2312" w:hAnsi="宋体" w:eastAsia="仿宋_GB2312" w:cs="宋体"/>
                <w:kern w:val="0"/>
                <w:sz w:val="18"/>
                <w:szCs w:val="18"/>
                <w:lang w:val="en-US" w:eastAsia="zh-CN"/>
              </w:rPr>
            </w:pPr>
          </w:p>
          <w:p w14:paraId="3BD2E0A7">
            <w:pPr>
              <w:widowControl/>
              <w:spacing w:line="300" w:lineRule="exact"/>
              <w:jc w:val="center"/>
              <w:rPr>
                <w:rFonts w:hint="eastAsia" w:ascii="仿宋_GB2312" w:hAnsi="宋体" w:eastAsia="仿宋_GB2312" w:cs="宋体"/>
                <w:kern w:val="0"/>
                <w:sz w:val="18"/>
                <w:szCs w:val="18"/>
                <w:lang w:val="en-US" w:eastAsia="zh-CN"/>
              </w:rPr>
            </w:pPr>
          </w:p>
          <w:p w14:paraId="40FEFBB3">
            <w:pPr>
              <w:widowControl/>
              <w:spacing w:line="300" w:lineRule="exact"/>
              <w:jc w:val="center"/>
              <w:rPr>
                <w:rFonts w:hint="eastAsia" w:ascii="仿宋_GB2312" w:hAnsi="宋体" w:eastAsia="仿宋_GB2312" w:cs="宋体"/>
                <w:kern w:val="0"/>
                <w:sz w:val="18"/>
                <w:szCs w:val="18"/>
                <w:lang w:val="en-US" w:eastAsia="zh-CN"/>
              </w:rPr>
            </w:pPr>
          </w:p>
          <w:p w14:paraId="18AF010C">
            <w:pPr>
              <w:widowControl/>
              <w:spacing w:line="300" w:lineRule="exact"/>
              <w:jc w:val="center"/>
              <w:rPr>
                <w:rFonts w:hint="eastAsia" w:ascii="仿宋_GB2312" w:hAnsi="宋体" w:eastAsia="仿宋_GB2312" w:cs="宋体"/>
                <w:kern w:val="0"/>
                <w:sz w:val="18"/>
                <w:szCs w:val="18"/>
                <w:lang w:val="en-US" w:eastAsia="zh-CN"/>
              </w:rPr>
            </w:pPr>
          </w:p>
          <w:p w14:paraId="26721604">
            <w:pPr>
              <w:widowControl/>
              <w:spacing w:line="300" w:lineRule="exact"/>
              <w:jc w:val="center"/>
              <w:rPr>
                <w:rFonts w:hint="eastAsia" w:ascii="仿宋_GB2312" w:hAnsi="宋体" w:eastAsia="仿宋_GB2312" w:cs="宋体"/>
                <w:kern w:val="0"/>
                <w:sz w:val="18"/>
                <w:szCs w:val="18"/>
                <w:lang w:val="en-US" w:eastAsia="zh-CN"/>
              </w:rPr>
            </w:pPr>
          </w:p>
          <w:p w14:paraId="1AF84AA4">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监督处</w:t>
            </w:r>
          </w:p>
          <w:p w14:paraId="580CE61D">
            <w:pPr>
              <w:widowControl/>
              <w:spacing w:line="300" w:lineRule="exact"/>
              <w:jc w:val="center"/>
              <w:rPr>
                <w:rFonts w:hint="eastAsia" w:ascii="仿宋_GB2312" w:hAnsi="宋体" w:eastAsia="仿宋_GB2312" w:cs="宋体"/>
                <w:kern w:val="0"/>
                <w:sz w:val="18"/>
                <w:szCs w:val="18"/>
                <w:lang w:val="en-US" w:eastAsia="zh-CN"/>
              </w:rPr>
            </w:pPr>
          </w:p>
          <w:p w14:paraId="1C546F6A">
            <w:pPr>
              <w:widowControl/>
              <w:spacing w:line="300" w:lineRule="exact"/>
              <w:jc w:val="center"/>
              <w:rPr>
                <w:rFonts w:hint="eastAsia" w:ascii="仿宋_GB2312" w:hAnsi="宋体" w:eastAsia="仿宋_GB2312" w:cs="宋体"/>
                <w:kern w:val="0"/>
                <w:sz w:val="18"/>
                <w:szCs w:val="18"/>
                <w:lang w:val="en-US" w:eastAsia="zh-CN"/>
              </w:rPr>
            </w:pPr>
          </w:p>
          <w:p w14:paraId="63DEA38B">
            <w:pPr>
              <w:widowControl/>
              <w:spacing w:line="300" w:lineRule="exact"/>
              <w:jc w:val="center"/>
              <w:rPr>
                <w:rFonts w:hint="eastAsia" w:ascii="仿宋_GB2312" w:hAnsi="宋体" w:eastAsia="仿宋_GB2312" w:cs="宋体"/>
                <w:kern w:val="0"/>
                <w:sz w:val="18"/>
                <w:szCs w:val="18"/>
                <w:lang w:val="en-US" w:eastAsia="zh-CN"/>
              </w:rPr>
            </w:pPr>
          </w:p>
          <w:p w14:paraId="6A160116">
            <w:pPr>
              <w:widowControl/>
              <w:spacing w:line="300" w:lineRule="exact"/>
              <w:jc w:val="center"/>
              <w:rPr>
                <w:rFonts w:hint="eastAsia" w:ascii="仿宋_GB2312" w:hAnsi="宋体" w:eastAsia="仿宋_GB2312" w:cs="宋体"/>
                <w:kern w:val="0"/>
                <w:sz w:val="18"/>
                <w:szCs w:val="18"/>
                <w:lang w:val="en-US" w:eastAsia="zh-CN"/>
              </w:rPr>
            </w:pPr>
          </w:p>
          <w:p w14:paraId="3CE973EB">
            <w:pPr>
              <w:widowControl/>
              <w:spacing w:line="300" w:lineRule="exact"/>
              <w:jc w:val="center"/>
              <w:rPr>
                <w:rFonts w:hint="eastAsia" w:ascii="仿宋_GB2312" w:hAnsi="宋体" w:eastAsia="仿宋_GB2312" w:cs="宋体"/>
                <w:kern w:val="0"/>
                <w:sz w:val="18"/>
                <w:szCs w:val="18"/>
                <w:lang w:val="en-US" w:eastAsia="zh-CN"/>
              </w:rPr>
            </w:pPr>
          </w:p>
          <w:p w14:paraId="6342ABAB">
            <w:pPr>
              <w:widowControl/>
              <w:spacing w:line="300" w:lineRule="exact"/>
              <w:jc w:val="center"/>
              <w:rPr>
                <w:rFonts w:hint="eastAsia" w:ascii="仿宋_GB2312" w:hAnsi="宋体" w:eastAsia="仿宋_GB2312" w:cs="宋体"/>
                <w:kern w:val="0"/>
                <w:sz w:val="18"/>
                <w:szCs w:val="18"/>
                <w:lang w:val="en-US" w:eastAsia="zh-CN"/>
              </w:rPr>
            </w:pPr>
          </w:p>
          <w:p w14:paraId="2743B5DB">
            <w:pPr>
              <w:widowControl/>
              <w:spacing w:line="300" w:lineRule="exact"/>
              <w:jc w:val="center"/>
              <w:rPr>
                <w:rFonts w:hint="eastAsia" w:ascii="仿宋_GB2312" w:hAnsi="宋体" w:eastAsia="仿宋_GB2312" w:cs="宋体"/>
                <w:kern w:val="0"/>
                <w:sz w:val="18"/>
                <w:szCs w:val="18"/>
                <w:lang w:val="en-US" w:eastAsia="zh-CN"/>
              </w:rPr>
            </w:pPr>
          </w:p>
          <w:p w14:paraId="0ADBFD55">
            <w:pPr>
              <w:widowControl/>
              <w:spacing w:line="300" w:lineRule="exact"/>
              <w:jc w:val="center"/>
              <w:rPr>
                <w:rFonts w:hint="eastAsia" w:ascii="仿宋_GB2312" w:hAnsi="宋体" w:eastAsia="仿宋_GB2312" w:cs="宋体"/>
                <w:kern w:val="0"/>
                <w:sz w:val="18"/>
                <w:szCs w:val="18"/>
                <w:lang w:val="en-US" w:eastAsia="zh-CN"/>
              </w:rPr>
            </w:pPr>
          </w:p>
          <w:p w14:paraId="1A61D420">
            <w:pPr>
              <w:widowControl/>
              <w:spacing w:line="300" w:lineRule="exact"/>
              <w:jc w:val="center"/>
              <w:rPr>
                <w:rFonts w:hint="eastAsia" w:ascii="仿宋_GB2312" w:hAnsi="宋体" w:eastAsia="仿宋_GB2312" w:cs="宋体"/>
                <w:kern w:val="0"/>
                <w:sz w:val="18"/>
                <w:szCs w:val="18"/>
                <w:lang w:val="en-US" w:eastAsia="zh-CN"/>
              </w:rPr>
            </w:pPr>
          </w:p>
          <w:p w14:paraId="362D4238">
            <w:pPr>
              <w:widowControl/>
              <w:spacing w:line="300" w:lineRule="exact"/>
              <w:jc w:val="center"/>
              <w:rPr>
                <w:rFonts w:hint="eastAsia" w:ascii="仿宋_GB2312" w:hAnsi="宋体" w:eastAsia="仿宋_GB2312" w:cs="宋体"/>
                <w:kern w:val="0"/>
                <w:sz w:val="18"/>
                <w:szCs w:val="18"/>
                <w:lang w:val="en-US" w:eastAsia="zh-CN"/>
              </w:rPr>
            </w:pPr>
          </w:p>
          <w:p w14:paraId="60189A48">
            <w:pPr>
              <w:widowControl/>
              <w:spacing w:line="300" w:lineRule="exact"/>
              <w:jc w:val="center"/>
              <w:rPr>
                <w:rFonts w:hint="eastAsia" w:ascii="仿宋_GB2312" w:hAnsi="宋体" w:eastAsia="仿宋_GB2312" w:cs="宋体"/>
                <w:kern w:val="0"/>
                <w:sz w:val="18"/>
                <w:szCs w:val="18"/>
                <w:lang w:val="en-US" w:eastAsia="zh-CN"/>
              </w:rPr>
            </w:pPr>
          </w:p>
          <w:p w14:paraId="1BDFECBF">
            <w:pPr>
              <w:widowControl/>
              <w:spacing w:line="300" w:lineRule="exact"/>
              <w:jc w:val="center"/>
              <w:rPr>
                <w:rFonts w:hint="eastAsia" w:ascii="仿宋_GB2312" w:hAnsi="宋体" w:eastAsia="仿宋_GB2312" w:cs="宋体"/>
                <w:kern w:val="0"/>
                <w:sz w:val="18"/>
                <w:szCs w:val="18"/>
                <w:lang w:val="en-US" w:eastAsia="zh-CN"/>
              </w:rPr>
            </w:pPr>
          </w:p>
          <w:p w14:paraId="75E2C846">
            <w:pPr>
              <w:widowControl/>
              <w:spacing w:line="300" w:lineRule="exact"/>
              <w:jc w:val="center"/>
              <w:rPr>
                <w:rFonts w:hint="eastAsia" w:ascii="仿宋_GB2312" w:hAnsi="宋体" w:eastAsia="仿宋_GB2312" w:cs="宋体"/>
                <w:kern w:val="0"/>
                <w:sz w:val="18"/>
                <w:szCs w:val="18"/>
                <w:lang w:val="en-US" w:eastAsia="zh-CN"/>
              </w:rPr>
            </w:pPr>
          </w:p>
          <w:p w14:paraId="02CCB90D">
            <w:pPr>
              <w:widowControl/>
              <w:spacing w:line="300" w:lineRule="exact"/>
              <w:jc w:val="center"/>
              <w:rPr>
                <w:rFonts w:hint="eastAsia" w:ascii="仿宋_GB2312" w:hAnsi="宋体" w:eastAsia="仿宋_GB2312" w:cs="宋体"/>
                <w:kern w:val="0"/>
                <w:sz w:val="18"/>
                <w:szCs w:val="18"/>
                <w:lang w:val="en-US" w:eastAsia="zh-CN"/>
              </w:rPr>
            </w:pPr>
          </w:p>
          <w:p w14:paraId="527313E6">
            <w:pPr>
              <w:widowControl/>
              <w:spacing w:line="300" w:lineRule="exact"/>
              <w:jc w:val="center"/>
              <w:rPr>
                <w:rFonts w:hint="eastAsia" w:ascii="仿宋_GB2312" w:hAnsi="宋体" w:eastAsia="仿宋_GB2312" w:cs="宋体"/>
                <w:kern w:val="0"/>
                <w:sz w:val="18"/>
                <w:szCs w:val="18"/>
                <w:lang w:val="en-US" w:eastAsia="zh-CN"/>
              </w:rPr>
            </w:pPr>
          </w:p>
          <w:p w14:paraId="036CB47C">
            <w:pPr>
              <w:widowControl/>
              <w:spacing w:line="300" w:lineRule="exact"/>
              <w:jc w:val="center"/>
              <w:rPr>
                <w:rFonts w:hint="eastAsia" w:ascii="仿宋_GB2312" w:hAnsi="宋体" w:eastAsia="仿宋_GB2312" w:cs="宋体"/>
                <w:kern w:val="0"/>
                <w:sz w:val="18"/>
                <w:szCs w:val="18"/>
                <w:lang w:val="en-US" w:eastAsia="zh-CN"/>
              </w:rPr>
            </w:pPr>
          </w:p>
          <w:p w14:paraId="1AF87643">
            <w:pPr>
              <w:widowControl/>
              <w:spacing w:line="300" w:lineRule="exact"/>
              <w:jc w:val="center"/>
              <w:rPr>
                <w:rFonts w:hint="eastAsia" w:ascii="仿宋_GB2312" w:hAnsi="宋体" w:eastAsia="仿宋_GB2312" w:cs="宋体"/>
                <w:kern w:val="0"/>
                <w:sz w:val="18"/>
                <w:szCs w:val="18"/>
                <w:lang w:val="en-US" w:eastAsia="zh-CN"/>
              </w:rPr>
            </w:pPr>
          </w:p>
          <w:p w14:paraId="4D08B8D7">
            <w:pPr>
              <w:widowControl/>
              <w:spacing w:line="300" w:lineRule="exact"/>
              <w:jc w:val="center"/>
              <w:rPr>
                <w:rFonts w:hint="eastAsia" w:ascii="仿宋_GB2312" w:hAnsi="宋体" w:eastAsia="仿宋_GB2312" w:cs="宋体"/>
                <w:kern w:val="0"/>
                <w:sz w:val="18"/>
                <w:szCs w:val="18"/>
                <w:lang w:val="en-US" w:eastAsia="zh-CN"/>
              </w:rPr>
            </w:pPr>
          </w:p>
          <w:p w14:paraId="315D8C6C">
            <w:pPr>
              <w:widowControl/>
              <w:spacing w:line="300" w:lineRule="exact"/>
              <w:jc w:val="center"/>
              <w:rPr>
                <w:rFonts w:hint="eastAsia" w:ascii="仿宋_GB2312" w:hAnsi="宋体" w:eastAsia="仿宋_GB2312" w:cs="宋体"/>
                <w:kern w:val="0"/>
                <w:sz w:val="18"/>
                <w:szCs w:val="18"/>
                <w:lang w:val="en-US" w:eastAsia="zh-CN"/>
              </w:rPr>
            </w:pPr>
          </w:p>
          <w:p w14:paraId="078AFAE1">
            <w:pPr>
              <w:widowControl/>
              <w:spacing w:line="300" w:lineRule="exact"/>
              <w:jc w:val="center"/>
              <w:rPr>
                <w:rFonts w:hint="eastAsia" w:ascii="仿宋_GB2312" w:hAnsi="宋体" w:eastAsia="仿宋_GB2312" w:cs="宋体"/>
                <w:kern w:val="0"/>
                <w:sz w:val="18"/>
                <w:szCs w:val="18"/>
                <w:lang w:val="en-US" w:eastAsia="zh-CN"/>
              </w:rPr>
            </w:pPr>
          </w:p>
          <w:p w14:paraId="0D55B40F">
            <w:pPr>
              <w:widowControl/>
              <w:spacing w:line="300" w:lineRule="exact"/>
              <w:jc w:val="center"/>
              <w:rPr>
                <w:rFonts w:hint="eastAsia" w:ascii="仿宋_GB2312" w:hAnsi="宋体" w:eastAsia="仿宋_GB2312" w:cs="宋体"/>
                <w:kern w:val="0"/>
                <w:sz w:val="18"/>
                <w:szCs w:val="18"/>
                <w:lang w:val="en-US" w:eastAsia="zh-CN"/>
              </w:rPr>
            </w:pPr>
          </w:p>
          <w:p w14:paraId="1C90E8C7">
            <w:pPr>
              <w:widowControl/>
              <w:spacing w:line="300" w:lineRule="exact"/>
              <w:jc w:val="center"/>
              <w:rPr>
                <w:rFonts w:hint="eastAsia" w:ascii="仿宋_GB2312" w:hAnsi="宋体" w:eastAsia="仿宋_GB2312" w:cs="宋体"/>
                <w:kern w:val="0"/>
                <w:sz w:val="18"/>
                <w:szCs w:val="18"/>
                <w:lang w:val="en-US" w:eastAsia="zh-CN"/>
              </w:rPr>
            </w:pPr>
          </w:p>
          <w:p w14:paraId="2E9635AA">
            <w:pPr>
              <w:widowControl/>
              <w:spacing w:line="300" w:lineRule="exact"/>
              <w:jc w:val="center"/>
              <w:rPr>
                <w:rFonts w:hint="eastAsia" w:ascii="仿宋_GB2312" w:hAnsi="宋体" w:eastAsia="仿宋_GB2312" w:cs="宋体"/>
                <w:kern w:val="0"/>
                <w:sz w:val="18"/>
                <w:szCs w:val="18"/>
                <w:lang w:val="en-US" w:eastAsia="zh-CN"/>
              </w:rPr>
            </w:pPr>
          </w:p>
          <w:p w14:paraId="6FE63474">
            <w:pPr>
              <w:widowControl/>
              <w:spacing w:line="300" w:lineRule="exact"/>
              <w:jc w:val="center"/>
              <w:rPr>
                <w:rFonts w:hint="eastAsia" w:ascii="仿宋_GB2312" w:hAnsi="宋体" w:eastAsia="仿宋_GB2312" w:cs="宋体"/>
                <w:kern w:val="0"/>
                <w:sz w:val="18"/>
                <w:szCs w:val="18"/>
                <w:lang w:val="en-US" w:eastAsia="zh-CN"/>
              </w:rPr>
            </w:pPr>
          </w:p>
          <w:p w14:paraId="14797231">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监督处</w:t>
            </w:r>
          </w:p>
        </w:tc>
        <w:tc>
          <w:tcPr>
            <w:tcW w:w="774" w:type="dxa"/>
            <w:shd w:val="clear" w:color="auto" w:fill="auto"/>
            <w:vAlign w:val="center"/>
          </w:tcPr>
          <w:p w14:paraId="719A74F4">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p>
          <w:p w14:paraId="0A266580">
            <w:pPr>
              <w:widowControl/>
              <w:spacing w:line="300" w:lineRule="exact"/>
              <w:rPr>
                <w:rFonts w:ascii="仿宋_GB2312" w:hAnsi="宋体" w:eastAsia="仿宋_GB2312" w:cs="宋体"/>
                <w:kern w:val="0"/>
                <w:sz w:val="18"/>
                <w:szCs w:val="18"/>
              </w:rPr>
            </w:pPr>
          </w:p>
          <w:p w14:paraId="393F8A28">
            <w:pPr>
              <w:widowControl/>
              <w:spacing w:line="300" w:lineRule="exact"/>
              <w:rPr>
                <w:rFonts w:ascii="仿宋_GB2312" w:hAnsi="宋体" w:eastAsia="仿宋_GB2312" w:cs="宋体"/>
                <w:kern w:val="0"/>
                <w:sz w:val="18"/>
                <w:szCs w:val="18"/>
              </w:rPr>
            </w:pPr>
          </w:p>
          <w:p w14:paraId="04CA2CA9">
            <w:pPr>
              <w:widowControl/>
              <w:spacing w:line="300" w:lineRule="exact"/>
              <w:rPr>
                <w:rFonts w:ascii="仿宋_GB2312" w:hAnsi="宋体" w:eastAsia="仿宋_GB2312" w:cs="宋体"/>
                <w:kern w:val="0"/>
                <w:sz w:val="18"/>
                <w:szCs w:val="18"/>
              </w:rPr>
            </w:pPr>
          </w:p>
          <w:p w14:paraId="0C81AC16">
            <w:pPr>
              <w:widowControl/>
              <w:spacing w:line="300" w:lineRule="exact"/>
              <w:rPr>
                <w:rFonts w:ascii="仿宋_GB2312" w:hAnsi="宋体" w:eastAsia="仿宋_GB2312" w:cs="宋体"/>
                <w:kern w:val="0"/>
                <w:sz w:val="18"/>
                <w:szCs w:val="18"/>
              </w:rPr>
            </w:pPr>
          </w:p>
          <w:p w14:paraId="7C19BE81">
            <w:pPr>
              <w:widowControl/>
              <w:spacing w:line="300" w:lineRule="exact"/>
              <w:rPr>
                <w:rFonts w:ascii="仿宋_GB2312" w:hAnsi="宋体" w:eastAsia="仿宋_GB2312" w:cs="宋体"/>
                <w:kern w:val="0"/>
                <w:sz w:val="18"/>
                <w:szCs w:val="18"/>
              </w:rPr>
            </w:pPr>
          </w:p>
          <w:p w14:paraId="010A102F">
            <w:pPr>
              <w:widowControl/>
              <w:spacing w:line="300" w:lineRule="exact"/>
              <w:rPr>
                <w:rFonts w:ascii="仿宋_GB2312" w:hAnsi="宋体" w:eastAsia="仿宋_GB2312" w:cs="宋体"/>
                <w:kern w:val="0"/>
                <w:sz w:val="18"/>
                <w:szCs w:val="18"/>
              </w:rPr>
            </w:pPr>
          </w:p>
          <w:p w14:paraId="76549590">
            <w:pPr>
              <w:widowControl/>
              <w:spacing w:line="300" w:lineRule="exact"/>
              <w:rPr>
                <w:rFonts w:ascii="仿宋_GB2312" w:hAnsi="宋体" w:eastAsia="仿宋_GB2312" w:cs="宋体"/>
                <w:kern w:val="0"/>
                <w:sz w:val="18"/>
                <w:szCs w:val="18"/>
              </w:rPr>
            </w:pPr>
          </w:p>
          <w:p w14:paraId="7B505DFC">
            <w:pPr>
              <w:widowControl/>
              <w:spacing w:line="300" w:lineRule="exact"/>
              <w:rPr>
                <w:rFonts w:ascii="仿宋_GB2312" w:hAnsi="宋体" w:eastAsia="仿宋_GB2312" w:cs="宋体"/>
                <w:kern w:val="0"/>
                <w:sz w:val="18"/>
                <w:szCs w:val="18"/>
              </w:rPr>
            </w:pPr>
          </w:p>
          <w:p w14:paraId="118A65B1">
            <w:pPr>
              <w:widowControl/>
              <w:spacing w:line="300" w:lineRule="exact"/>
              <w:rPr>
                <w:rFonts w:ascii="仿宋_GB2312" w:hAnsi="宋体" w:eastAsia="仿宋_GB2312" w:cs="宋体"/>
                <w:kern w:val="0"/>
                <w:sz w:val="18"/>
                <w:szCs w:val="18"/>
              </w:rPr>
            </w:pPr>
          </w:p>
          <w:p w14:paraId="7BB406E5">
            <w:pPr>
              <w:widowControl/>
              <w:spacing w:line="300" w:lineRule="exact"/>
              <w:rPr>
                <w:rFonts w:ascii="仿宋_GB2312" w:hAnsi="宋体" w:eastAsia="仿宋_GB2312" w:cs="宋体"/>
                <w:kern w:val="0"/>
                <w:sz w:val="18"/>
                <w:szCs w:val="18"/>
              </w:rPr>
            </w:pPr>
          </w:p>
          <w:p w14:paraId="2D910C41">
            <w:pPr>
              <w:widowControl/>
              <w:spacing w:line="300" w:lineRule="exact"/>
              <w:rPr>
                <w:rFonts w:ascii="仿宋_GB2312" w:hAnsi="宋体" w:eastAsia="仿宋_GB2312" w:cs="宋体"/>
                <w:kern w:val="0"/>
                <w:sz w:val="18"/>
                <w:szCs w:val="18"/>
              </w:rPr>
            </w:pPr>
          </w:p>
          <w:p w14:paraId="17680970">
            <w:pPr>
              <w:widowControl/>
              <w:spacing w:line="300" w:lineRule="exact"/>
              <w:rPr>
                <w:rFonts w:ascii="仿宋_GB2312" w:hAnsi="宋体" w:eastAsia="仿宋_GB2312" w:cs="宋体"/>
                <w:kern w:val="0"/>
                <w:sz w:val="18"/>
                <w:szCs w:val="18"/>
              </w:rPr>
            </w:pPr>
          </w:p>
          <w:p w14:paraId="2E077037">
            <w:pPr>
              <w:widowControl/>
              <w:spacing w:line="300" w:lineRule="exact"/>
              <w:rPr>
                <w:rFonts w:ascii="仿宋_GB2312" w:hAnsi="宋体" w:eastAsia="仿宋_GB2312" w:cs="宋体"/>
                <w:kern w:val="0"/>
                <w:sz w:val="18"/>
                <w:szCs w:val="18"/>
              </w:rPr>
            </w:pPr>
          </w:p>
          <w:p w14:paraId="5E524000">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■政府网站</w:t>
            </w:r>
          </w:p>
          <w:p w14:paraId="2A9F7E4F">
            <w:pPr>
              <w:widowControl/>
              <w:spacing w:line="300" w:lineRule="exact"/>
              <w:rPr>
                <w:rFonts w:ascii="仿宋_GB2312" w:hAnsi="宋体" w:eastAsia="仿宋_GB2312" w:cs="宋体"/>
                <w:kern w:val="0"/>
                <w:sz w:val="18"/>
                <w:szCs w:val="18"/>
              </w:rPr>
            </w:pPr>
          </w:p>
          <w:p w14:paraId="01BC9854">
            <w:pPr>
              <w:widowControl/>
              <w:spacing w:line="300" w:lineRule="exact"/>
              <w:rPr>
                <w:rFonts w:ascii="仿宋_GB2312" w:hAnsi="宋体" w:eastAsia="仿宋_GB2312" w:cs="宋体"/>
                <w:kern w:val="0"/>
                <w:sz w:val="18"/>
                <w:szCs w:val="18"/>
              </w:rPr>
            </w:pPr>
          </w:p>
          <w:p w14:paraId="7708E987">
            <w:pPr>
              <w:widowControl/>
              <w:spacing w:line="300" w:lineRule="exact"/>
              <w:rPr>
                <w:rFonts w:ascii="仿宋_GB2312" w:hAnsi="宋体" w:eastAsia="仿宋_GB2312" w:cs="宋体"/>
                <w:kern w:val="0"/>
                <w:sz w:val="18"/>
                <w:szCs w:val="18"/>
              </w:rPr>
            </w:pPr>
          </w:p>
          <w:p w14:paraId="7C3B6CB4">
            <w:pPr>
              <w:widowControl/>
              <w:spacing w:line="300" w:lineRule="exact"/>
              <w:rPr>
                <w:rFonts w:ascii="仿宋_GB2312" w:hAnsi="宋体" w:eastAsia="仿宋_GB2312" w:cs="宋体"/>
                <w:kern w:val="0"/>
                <w:sz w:val="18"/>
                <w:szCs w:val="18"/>
              </w:rPr>
            </w:pPr>
          </w:p>
          <w:p w14:paraId="7BFE9A06">
            <w:pPr>
              <w:widowControl/>
              <w:spacing w:line="300" w:lineRule="exact"/>
              <w:rPr>
                <w:rFonts w:ascii="仿宋_GB2312" w:hAnsi="宋体" w:eastAsia="仿宋_GB2312" w:cs="宋体"/>
                <w:kern w:val="0"/>
                <w:sz w:val="18"/>
                <w:szCs w:val="18"/>
              </w:rPr>
            </w:pPr>
          </w:p>
          <w:p w14:paraId="4E4630ED">
            <w:pPr>
              <w:widowControl/>
              <w:spacing w:line="300" w:lineRule="exact"/>
              <w:rPr>
                <w:rFonts w:ascii="仿宋_GB2312" w:hAnsi="宋体" w:eastAsia="仿宋_GB2312" w:cs="宋体"/>
                <w:kern w:val="0"/>
                <w:sz w:val="18"/>
                <w:szCs w:val="18"/>
              </w:rPr>
            </w:pPr>
          </w:p>
          <w:p w14:paraId="12A3C5E9">
            <w:pPr>
              <w:widowControl/>
              <w:spacing w:line="300" w:lineRule="exact"/>
              <w:rPr>
                <w:rFonts w:ascii="仿宋_GB2312" w:hAnsi="宋体" w:eastAsia="仿宋_GB2312" w:cs="宋体"/>
                <w:kern w:val="0"/>
                <w:sz w:val="18"/>
                <w:szCs w:val="18"/>
              </w:rPr>
            </w:pPr>
          </w:p>
          <w:p w14:paraId="0CFC7114">
            <w:pPr>
              <w:widowControl/>
              <w:spacing w:line="300" w:lineRule="exact"/>
              <w:rPr>
                <w:rFonts w:ascii="仿宋_GB2312" w:hAnsi="宋体" w:eastAsia="仿宋_GB2312" w:cs="宋体"/>
                <w:kern w:val="0"/>
                <w:sz w:val="18"/>
                <w:szCs w:val="18"/>
              </w:rPr>
            </w:pPr>
          </w:p>
          <w:p w14:paraId="3B1596D5">
            <w:pPr>
              <w:widowControl/>
              <w:spacing w:line="300" w:lineRule="exact"/>
              <w:rPr>
                <w:rFonts w:ascii="仿宋_GB2312" w:hAnsi="宋体" w:eastAsia="仿宋_GB2312" w:cs="宋体"/>
                <w:kern w:val="0"/>
                <w:sz w:val="18"/>
                <w:szCs w:val="18"/>
              </w:rPr>
            </w:pPr>
          </w:p>
          <w:p w14:paraId="1AAA9E64">
            <w:pPr>
              <w:widowControl/>
              <w:spacing w:line="300" w:lineRule="exact"/>
              <w:rPr>
                <w:rFonts w:ascii="仿宋_GB2312" w:hAnsi="宋体" w:eastAsia="仿宋_GB2312" w:cs="宋体"/>
                <w:kern w:val="0"/>
                <w:sz w:val="18"/>
                <w:szCs w:val="18"/>
              </w:rPr>
            </w:pPr>
          </w:p>
          <w:p w14:paraId="203450CE">
            <w:pPr>
              <w:widowControl/>
              <w:spacing w:line="300" w:lineRule="exact"/>
              <w:rPr>
                <w:rFonts w:ascii="仿宋_GB2312" w:hAnsi="宋体" w:eastAsia="仿宋_GB2312" w:cs="宋体"/>
                <w:kern w:val="0"/>
                <w:sz w:val="18"/>
                <w:szCs w:val="18"/>
              </w:rPr>
            </w:pPr>
          </w:p>
          <w:p w14:paraId="33D4F79B">
            <w:pPr>
              <w:widowControl/>
              <w:spacing w:line="300" w:lineRule="exact"/>
              <w:rPr>
                <w:rFonts w:ascii="仿宋_GB2312" w:hAnsi="宋体" w:eastAsia="仿宋_GB2312" w:cs="宋体"/>
                <w:kern w:val="0"/>
                <w:sz w:val="18"/>
                <w:szCs w:val="18"/>
              </w:rPr>
            </w:pPr>
          </w:p>
          <w:p w14:paraId="29D2C0E0">
            <w:pPr>
              <w:widowControl/>
              <w:spacing w:line="300" w:lineRule="exact"/>
              <w:rPr>
                <w:rFonts w:ascii="仿宋_GB2312" w:hAnsi="宋体" w:eastAsia="仿宋_GB2312" w:cs="宋体"/>
                <w:kern w:val="0"/>
                <w:sz w:val="18"/>
                <w:szCs w:val="18"/>
              </w:rPr>
            </w:pPr>
          </w:p>
          <w:p w14:paraId="5C395079">
            <w:pPr>
              <w:widowControl/>
              <w:spacing w:line="300" w:lineRule="exact"/>
              <w:rPr>
                <w:rFonts w:ascii="仿宋_GB2312" w:hAnsi="宋体" w:eastAsia="仿宋_GB2312" w:cs="宋体"/>
                <w:kern w:val="0"/>
                <w:sz w:val="18"/>
                <w:szCs w:val="18"/>
              </w:rPr>
            </w:pPr>
          </w:p>
          <w:p w14:paraId="282309E0">
            <w:pPr>
              <w:widowControl/>
              <w:spacing w:line="300" w:lineRule="exact"/>
              <w:rPr>
                <w:rFonts w:ascii="仿宋_GB2312" w:hAnsi="宋体" w:eastAsia="仿宋_GB2312" w:cs="宋体"/>
                <w:kern w:val="0"/>
                <w:sz w:val="18"/>
                <w:szCs w:val="18"/>
              </w:rPr>
            </w:pPr>
          </w:p>
          <w:p w14:paraId="76580BB8">
            <w:pPr>
              <w:widowControl/>
              <w:spacing w:line="300" w:lineRule="exact"/>
              <w:rPr>
                <w:rFonts w:ascii="仿宋_GB2312" w:hAnsi="宋体" w:eastAsia="仿宋_GB2312" w:cs="宋体"/>
                <w:kern w:val="0"/>
                <w:sz w:val="18"/>
                <w:szCs w:val="18"/>
              </w:rPr>
            </w:pPr>
          </w:p>
          <w:p w14:paraId="348BC33B">
            <w:pPr>
              <w:widowControl/>
              <w:spacing w:line="300" w:lineRule="exact"/>
              <w:rPr>
                <w:rFonts w:ascii="仿宋_GB2312" w:hAnsi="宋体" w:eastAsia="仿宋_GB2312" w:cs="宋体"/>
                <w:kern w:val="0"/>
                <w:sz w:val="18"/>
                <w:szCs w:val="18"/>
              </w:rPr>
            </w:pPr>
          </w:p>
          <w:p w14:paraId="360EF8CD">
            <w:pPr>
              <w:widowControl/>
              <w:spacing w:line="300" w:lineRule="exact"/>
              <w:rPr>
                <w:rFonts w:ascii="仿宋_GB2312" w:hAnsi="宋体" w:eastAsia="仿宋_GB2312" w:cs="宋体"/>
                <w:kern w:val="0"/>
                <w:sz w:val="18"/>
                <w:szCs w:val="18"/>
              </w:rPr>
            </w:pPr>
          </w:p>
          <w:p w14:paraId="35D79CE3">
            <w:pPr>
              <w:widowControl/>
              <w:spacing w:line="300" w:lineRule="exact"/>
              <w:rPr>
                <w:rFonts w:ascii="仿宋_GB2312" w:hAnsi="宋体" w:eastAsia="仿宋_GB2312" w:cs="宋体"/>
                <w:kern w:val="0"/>
                <w:sz w:val="18"/>
                <w:szCs w:val="18"/>
              </w:rPr>
            </w:pPr>
          </w:p>
          <w:p w14:paraId="7C161C48">
            <w:pPr>
              <w:widowControl/>
              <w:spacing w:line="300" w:lineRule="exact"/>
              <w:rPr>
                <w:rFonts w:ascii="仿宋_GB2312" w:hAnsi="宋体" w:eastAsia="仿宋_GB2312" w:cs="宋体"/>
                <w:kern w:val="0"/>
                <w:sz w:val="18"/>
                <w:szCs w:val="18"/>
              </w:rPr>
            </w:pPr>
          </w:p>
          <w:p w14:paraId="45B5FA14">
            <w:pPr>
              <w:widowControl/>
              <w:spacing w:line="300" w:lineRule="exact"/>
              <w:rPr>
                <w:rFonts w:ascii="仿宋_GB2312" w:hAnsi="宋体" w:eastAsia="仿宋_GB2312" w:cs="宋体"/>
                <w:kern w:val="0"/>
                <w:sz w:val="18"/>
                <w:szCs w:val="18"/>
              </w:rPr>
            </w:pPr>
          </w:p>
          <w:p w14:paraId="3ADEA1A5">
            <w:pPr>
              <w:widowControl/>
              <w:spacing w:line="300" w:lineRule="exact"/>
              <w:rPr>
                <w:rFonts w:ascii="仿宋_GB2312" w:hAnsi="宋体" w:eastAsia="仿宋_GB2312" w:cs="宋体"/>
                <w:kern w:val="0"/>
                <w:sz w:val="18"/>
                <w:szCs w:val="18"/>
              </w:rPr>
            </w:pPr>
          </w:p>
          <w:p w14:paraId="23F37C0D">
            <w:pPr>
              <w:widowControl/>
              <w:spacing w:line="300" w:lineRule="exact"/>
              <w:rPr>
                <w:rFonts w:ascii="仿宋_GB2312" w:hAnsi="宋体" w:eastAsia="仿宋_GB2312" w:cs="宋体"/>
                <w:kern w:val="0"/>
                <w:sz w:val="18"/>
                <w:szCs w:val="18"/>
              </w:rPr>
            </w:pPr>
          </w:p>
          <w:p w14:paraId="08F4D035">
            <w:pPr>
              <w:widowControl/>
              <w:spacing w:line="300" w:lineRule="exact"/>
              <w:rPr>
                <w:rFonts w:ascii="仿宋_GB2312" w:hAnsi="宋体" w:eastAsia="仿宋_GB2312" w:cs="宋体"/>
                <w:kern w:val="0"/>
                <w:sz w:val="18"/>
                <w:szCs w:val="18"/>
              </w:rPr>
            </w:pPr>
          </w:p>
          <w:p w14:paraId="5B0D8E05">
            <w:pPr>
              <w:widowControl/>
              <w:spacing w:line="300" w:lineRule="exact"/>
              <w:rPr>
                <w:rFonts w:ascii="仿宋_GB2312" w:hAnsi="宋体" w:eastAsia="仿宋_GB2312" w:cs="宋体"/>
                <w:kern w:val="0"/>
                <w:sz w:val="18"/>
                <w:szCs w:val="18"/>
              </w:rPr>
            </w:pPr>
          </w:p>
          <w:p w14:paraId="691A331A">
            <w:pPr>
              <w:widowControl/>
              <w:spacing w:line="300" w:lineRule="exact"/>
              <w:rPr>
                <w:rFonts w:ascii="仿宋_GB2312" w:hAnsi="宋体" w:eastAsia="仿宋_GB2312" w:cs="宋体"/>
                <w:kern w:val="0"/>
                <w:sz w:val="18"/>
                <w:szCs w:val="18"/>
              </w:rPr>
            </w:pPr>
          </w:p>
          <w:p w14:paraId="2D6F0296">
            <w:pPr>
              <w:widowControl/>
              <w:spacing w:line="300" w:lineRule="exact"/>
              <w:rPr>
                <w:rFonts w:ascii="仿宋_GB2312" w:hAnsi="宋体" w:eastAsia="仿宋_GB2312" w:cs="宋体"/>
                <w:kern w:val="0"/>
                <w:sz w:val="18"/>
                <w:szCs w:val="18"/>
              </w:rPr>
            </w:pPr>
          </w:p>
          <w:p w14:paraId="6375DCC0">
            <w:pPr>
              <w:widowControl/>
              <w:spacing w:line="300" w:lineRule="exact"/>
              <w:rPr>
                <w:rFonts w:ascii="仿宋_GB2312" w:hAnsi="宋体" w:eastAsia="仿宋_GB2312" w:cs="宋体"/>
                <w:kern w:val="0"/>
                <w:sz w:val="18"/>
                <w:szCs w:val="18"/>
              </w:rPr>
            </w:pPr>
          </w:p>
          <w:p w14:paraId="63974053">
            <w:pPr>
              <w:widowControl/>
              <w:spacing w:line="300" w:lineRule="exact"/>
              <w:rPr>
                <w:rFonts w:ascii="仿宋_GB2312" w:hAnsi="宋体" w:eastAsia="仿宋_GB2312" w:cs="宋体"/>
                <w:kern w:val="0"/>
                <w:sz w:val="18"/>
                <w:szCs w:val="18"/>
              </w:rPr>
            </w:pPr>
          </w:p>
          <w:p w14:paraId="0B0259A0">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■政府网站</w:t>
            </w:r>
          </w:p>
          <w:p w14:paraId="0C12BC76">
            <w:pPr>
              <w:widowControl/>
              <w:spacing w:line="300" w:lineRule="exact"/>
              <w:rPr>
                <w:rFonts w:ascii="仿宋_GB2312" w:hAnsi="宋体" w:eastAsia="仿宋_GB2312" w:cs="宋体"/>
                <w:kern w:val="0"/>
                <w:sz w:val="18"/>
                <w:szCs w:val="18"/>
              </w:rPr>
            </w:pPr>
          </w:p>
          <w:p w14:paraId="456140F2">
            <w:pPr>
              <w:widowControl/>
              <w:spacing w:line="300" w:lineRule="exact"/>
              <w:rPr>
                <w:rFonts w:ascii="仿宋_GB2312" w:hAnsi="宋体" w:eastAsia="仿宋_GB2312" w:cs="宋体"/>
                <w:kern w:val="0"/>
                <w:sz w:val="18"/>
                <w:szCs w:val="18"/>
              </w:rPr>
            </w:pPr>
          </w:p>
          <w:p w14:paraId="50D72011">
            <w:pPr>
              <w:widowControl/>
              <w:spacing w:line="300" w:lineRule="exact"/>
              <w:rPr>
                <w:rFonts w:ascii="仿宋_GB2312" w:hAnsi="宋体" w:eastAsia="仿宋_GB2312" w:cs="宋体"/>
                <w:kern w:val="0"/>
                <w:sz w:val="18"/>
                <w:szCs w:val="18"/>
              </w:rPr>
            </w:pPr>
          </w:p>
          <w:p w14:paraId="67B95811">
            <w:pPr>
              <w:widowControl/>
              <w:spacing w:line="300" w:lineRule="exact"/>
              <w:rPr>
                <w:rFonts w:ascii="仿宋_GB2312" w:hAnsi="宋体" w:eastAsia="仿宋_GB2312" w:cs="宋体"/>
                <w:kern w:val="0"/>
                <w:sz w:val="18"/>
                <w:szCs w:val="18"/>
              </w:rPr>
            </w:pPr>
          </w:p>
          <w:p w14:paraId="20A02EC1">
            <w:pPr>
              <w:widowControl/>
              <w:spacing w:line="300" w:lineRule="exact"/>
              <w:rPr>
                <w:rFonts w:ascii="仿宋_GB2312" w:hAnsi="宋体" w:eastAsia="仿宋_GB2312" w:cs="宋体"/>
                <w:kern w:val="0"/>
                <w:sz w:val="18"/>
                <w:szCs w:val="18"/>
              </w:rPr>
            </w:pPr>
          </w:p>
          <w:p w14:paraId="515086A6">
            <w:pPr>
              <w:widowControl/>
              <w:spacing w:line="300" w:lineRule="exact"/>
              <w:rPr>
                <w:rFonts w:ascii="仿宋_GB2312" w:hAnsi="宋体" w:eastAsia="仿宋_GB2312" w:cs="宋体"/>
                <w:kern w:val="0"/>
                <w:sz w:val="18"/>
                <w:szCs w:val="18"/>
              </w:rPr>
            </w:pPr>
          </w:p>
          <w:p w14:paraId="3EF5DB51">
            <w:pPr>
              <w:widowControl/>
              <w:spacing w:line="300" w:lineRule="exact"/>
              <w:rPr>
                <w:rFonts w:ascii="仿宋_GB2312" w:hAnsi="宋体" w:eastAsia="仿宋_GB2312" w:cs="宋体"/>
                <w:kern w:val="0"/>
                <w:sz w:val="18"/>
                <w:szCs w:val="18"/>
              </w:rPr>
            </w:pPr>
          </w:p>
          <w:p w14:paraId="3E06C070">
            <w:pPr>
              <w:widowControl/>
              <w:spacing w:line="300" w:lineRule="exact"/>
              <w:rPr>
                <w:rFonts w:ascii="仿宋_GB2312" w:hAnsi="宋体" w:eastAsia="仿宋_GB2312" w:cs="宋体"/>
                <w:kern w:val="0"/>
                <w:sz w:val="18"/>
                <w:szCs w:val="18"/>
              </w:rPr>
            </w:pPr>
          </w:p>
          <w:p w14:paraId="231B9E21">
            <w:pPr>
              <w:widowControl/>
              <w:spacing w:line="300" w:lineRule="exact"/>
              <w:rPr>
                <w:rFonts w:ascii="仿宋_GB2312" w:hAnsi="宋体" w:eastAsia="仿宋_GB2312" w:cs="宋体"/>
                <w:kern w:val="0"/>
                <w:sz w:val="18"/>
                <w:szCs w:val="18"/>
              </w:rPr>
            </w:pPr>
          </w:p>
          <w:p w14:paraId="302B81E7">
            <w:pPr>
              <w:widowControl/>
              <w:spacing w:line="300" w:lineRule="exact"/>
              <w:rPr>
                <w:rFonts w:ascii="仿宋_GB2312" w:hAnsi="宋体" w:eastAsia="仿宋_GB2312" w:cs="宋体"/>
                <w:kern w:val="0"/>
                <w:sz w:val="18"/>
                <w:szCs w:val="18"/>
              </w:rPr>
            </w:pPr>
          </w:p>
          <w:p w14:paraId="048BC46B">
            <w:pPr>
              <w:widowControl/>
              <w:spacing w:line="300" w:lineRule="exact"/>
              <w:rPr>
                <w:rFonts w:ascii="仿宋_GB2312" w:hAnsi="宋体" w:eastAsia="仿宋_GB2312" w:cs="宋体"/>
                <w:kern w:val="0"/>
                <w:sz w:val="18"/>
                <w:szCs w:val="18"/>
              </w:rPr>
            </w:pPr>
          </w:p>
          <w:p w14:paraId="40BA46D9">
            <w:pPr>
              <w:widowControl/>
              <w:spacing w:line="300" w:lineRule="exact"/>
              <w:rPr>
                <w:rFonts w:ascii="仿宋_GB2312" w:hAnsi="宋体" w:eastAsia="仿宋_GB2312" w:cs="宋体"/>
                <w:kern w:val="0"/>
                <w:sz w:val="18"/>
                <w:szCs w:val="18"/>
              </w:rPr>
            </w:pPr>
          </w:p>
          <w:p w14:paraId="4C9114EB">
            <w:pPr>
              <w:widowControl/>
              <w:spacing w:line="300" w:lineRule="exact"/>
              <w:rPr>
                <w:rFonts w:ascii="仿宋_GB2312" w:hAnsi="宋体" w:eastAsia="仿宋_GB2312" w:cs="宋体"/>
                <w:kern w:val="0"/>
                <w:sz w:val="18"/>
                <w:szCs w:val="18"/>
              </w:rPr>
            </w:pPr>
          </w:p>
          <w:p w14:paraId="4C395755">
            <w:pPr>
              <w:widowControl/>
              <w:spacing w:line="300" w:lineRule="exact"/>
              <w:rPr>
                <w:rFonts w:ascii="仿宋_GB2312" w:hAnsi="宋体" w:eastAsia="仿宋_GB2312" w:cs="宋体"/>
                <w:kern w:val="0"/>
                <w:sz w:val="18"/>
                <w:szCs w:val="18"/>
              </w:rPr>
            </w:pPr>
          </w:p>
          <w:p w14:paraId="0DF9396C">
            <w:pPr>
              <w:widowControl/>
              <w:spacing w:line="300" w:lineRule="exact"/>
              <w:rPr>
                <w:rFonts w:ascii="仿宋_GB2312" w:hAnsi="宋体" w:eastAsia="仿宋_GB2312" w:cs="宋体"/>
                <w:kern w:val="0"/>
                <w:sz w:val="18"/>
                <w:szCs w:val="18"/>
              </w:rPr>
            </w:pPr>
          </w:p>
          <w:p w14:paraId="0AEE2DEF">
            <w:pPr>
              <w:widowControl/>
              <w:spacing w:line="300" w:lineRule="exact"/>
              <w:rPr>
                <w:rFonts w:ascii="仿宋_GB2312" w:hAnsi="宋体" w:eastAsia="仿宋_GB2312" w:cs="宋体"/>
                <w:kern w:val="0"/>
                <w:sz w:val="18"/>
                <w:szCs w:val="18"/>
              </w:rPr>
            </w:pPr>
          </w:p>
          <w:p w14:paraId="1E457EC2">
            <w:pPr>
              <w:widowControl/>
              <w:spacing w:line="300" w:lineRule="exact"/>
              <w:rPr>
                <w:rFonts w:ascii="仿宋_GB2312" w:hAnsi="宋体" w:eastAsia="仿宋_GB2312" w:cs="宋体"/>
                <w:kern w:val="0"/>
                <w:sz w:val="18"/>
                <w:szCs w:val="18"/>
              </w:rPr>
            </w:pPr>
          </w:p>
          <w:p w14:paraId="2A0E0EDA">
            <w:pPr>
              <w:widowControl/>
              <w:spacing w:line="300" w:lineRule="exact"/>
              <w:rPr>
                <w:rFonts w:ascii="仿宋_GB2312" w:hAnsi="宋体" w:eastAsia="仿宋_GB2312" w:cs="宋体"/>
                <w:kern w:val="0"/>
                <w:sz w:val="18"/>
                <w:szCs w:val="18"/>
              </w:rPr>
            </w:pPr>
          </w:p>
          <w:p w14:paraId="0C955698">
            <w:pPr>
              <w:widowControl/>
              <w:spacing w:line="300" w:lineRule="exact"/>
              <w:rPr>
                <w:rFonts w:ascii="仿宋_GB2312" w:hAnsi="宋体" w:eastAsia="仿宋_GB2312" w:cs="宋体"/>
                <w:kern w:val="0"/>
                <w:sz w:val="18"/>
                <w:szCs w:val="18"/>
              </w:rPr>
            </w:pPr>
          </w:p>
          <w:p w14:paraId="01693D32">
            <w:pPr>
              <w:widowControl/>
              <w:spacing w:line="300" w:lineRule="exact"/>
              <w:rPr>
                <w:rFonts w:ascii="仿宋_GB2312" w:hAnsi="宋体" w:eastAsia="仿宋_GB2312" w:cs="宋体"/>
                <w:kern w:val="0"/>
                <w:sz w:val="18"/>
                <w:szCs w:val="18"/>
              </w:rPr>
            </w:pPr>
          </w:p>
          <w:p w14:paraId="4B30B858">
            <w:pPr>
              <w:widowControl/>
              <w:spacing w:line="300" w:lineRule="exact"/>
              <w:rPr>
                <w:rFonts w:ascii="仿宋_GB2312" w:hAnsi="宋体" w:eastAsia="仿宋_GB2312" w:cs="宋体"/>
                <w:kern w:val="0"/>
                <w:sz w:val="18"/>
                <w:szCs w:val="18"/>
              </w:rPr>
            </w:pPr>
          </w:p>
          <w:p w14:paraId="73F7C0F7">
            <w:pPr>
              <w:widowControl/>
              <w:spacing w:line="300" w:lineRule="exact"/>
              <w:rPr>
                <w:rFonts w:ascii="仿宋_GB2312" w:hAnsi="宋体" w:eastAsia="仿宋_GB2312" w:cs="宋体"/>
                <w:kern w:val="0"/>
                <w:sz w:val="18"/>
                <w:szCs w:val="18"/>
              </w:rPr>
            </w:pPr>
          </w:p>
          <w:p w14:paraId="016E6DA8">
            <w:pPr>
              <w:widowControl/>
              <w:spacing w:line="300" w:lineRule="exact"/>
              <w:rPr>
                <w:rFonts w:ascii="仿宋_GB2312" w:hAnsi="宋体" w:eastAsia="仿宋_GB2312" w:cs="宋体"/>
                <w:kern w:val="0"/>
                <w:sz w:val="18"/>
                <w:szCs w:val="18"/>
              </w:rPr>
            </w:pPr>
          </w:p>
          <w:p w14:paraId="445A66CE">
            <w:pPr>
              <w:widowControl/>
              <w:spacing w:line="300" w:lineRule="exact"/>
              <w:rPr>
                <w:rFonts w:ascii="仿宋_GB2312" w:hAnsi="宋体" w:eastAsia="仿宋_GB2312" w:cs="宋体"/>
                <w:kern w:val="0"/>
                <w:sz w:val="18"/>
                <w:szCs w:val="18"/>
              </w:rPr>
            </w:pPr>
          </w:p>
          <w:p w14:paraId="4F414D2C">
            <w:pPr>
              <w:widowControl/>
              <w:spacing w:line="300" w:lineRule="exact"/>
              <w:rPr>
                <w:rFonts w:ascii="仿宋_GB2312" w:hAnsi="宋体" w:eastAsia="仿宋_GB2312" w:cs="宋体"/>
                <w:kern w:val="0"/>
                <w:sz w:val="18"/>
                <w:szCs w:val="18"/>
              </w:rPr>
            </w:pPr>
          </w:p>
          <w:p w14:paraId="473862D7">
            <w:pPr>
              <w:widowControl/>
              <w:spacing w:line="300" w:lineRule="exact"/>
              <w:rPr>
                <w:rFonts w:ascii="仿宋_GB2312" w:hAnsi="宋体" w:eastAsia="仿宋_GB2312" w:cs="宋体"/>
                <w:kern w:val="0"/>
                <w:sz w:val="18"/>
                <w:szCs w:val="18"/>
              </w:rPr>
            </w:pPr>
          </w:p>
          <w:p w14:paraId="33E55BCF">
            <w:pPr>
              <w:widowControl/>
              <w:spacing w:line="300" w:lineRule="exact"/>
              <w:rPr>
                <w:rFonts w:ascii="仿宋_GB2312" w:hAnsi="宋体" w:eastAsia="仿宋_GB2312" w:cs="宋体"/>
                <w:kern w:val="0"/>
                <w:sz w:val="18"/>
                <w:szCs w:val="18"/>
              </w:rPr>
            </w:pPr>
          </w:p>
          <w:p w14:paraId="27C7542A">
            <w:pPr>
              <w:widowControl/>
              <w:spacing w:line="300" w:lineRule="exact"/>
              <w:rPr>
                <w:rFonts w:ascii="仿宋_GB2312" w:hAnsi="宋体" w:eastAsia="仿宋_GB2312" w:cs="宋体"/>
                <w:kern w:val="0"/>
                <w:sz w:val="18"/>
                <w:szCs w:val="18"/>
              </w:rPr>
            </w:pPr>
          </w:p>
          <w:p w14:paraId="56185055">
            <w:pPr>
              <w:widowControl/>
              <w:spacing w:line="300" w:lineRule="exact"/>
              <w:rPr>
                <w:rFonts w:ascii="仿宋_GB2312" w:hAnsi="宋体" w:eastAsia="仿宋_GB2312" w:cs="宋体"/>
                <w:kern w:val="0"/>
                <w:sz w:val="18"/>
                <w:szCs w:val="18"/>
              </w:rPr>
            </w:pPr>
          </w:p>
          <w:p w14:paraId="673C0EBE">
            <w:pPr>
              <w:widowControl/>
              <w:spacing w:line="300" w:lineRule="exact"/>
              <w:rPr>
                <w:rFonts w:ascii="仿宋_GB2312" w:hAnsi="宋体" w:eastAsia="仿宋_GB2312" w:cs="宋体"/>
                <w:kern w:val="0"/>
                <w:sz w:val="18"/>
                <w:szCs w:val="18"/>
              </w:rPr>
            </w:pPr>
          </w:p>
          <w:p w14:paraId="4ED07386">
            <w:pPr>
              <w:widowControl/>
              <w:spacing w:line="300" w:lineRule="exact"/>
              <w:rPr>
                <w:rFonts w:ascii="仿宋_GB2312" w:hAnsi="宋体" w:eastAsia="仿宋_GB2312" w:cs="宋体"/>
                <w:kern w:val="0"/>
                <w:sz w:val="18"/>
                <w:szCs w:val="18"/>
              </w:rPr>
            </w:pPr>
          </w:p>
          <w:p w14:paraId="324973D2">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■政府网站</w:t>
            </w:r>
          </w:p>
          <w:p w14:paraId="513DBDBE">
            <w:pPr>
              <w:widowControl/>
              <w:spacing w:line="300" w:lineRule="exact"/>
              <w:rPr>
                <w:rFonts w:ascii="仿宋_GB2312" w:hAnsi="宋体" w:eastAsia="仿宋_GB2312" w:cs="宋体"/>
                <w:kern w:val="0"/>
                <w:sz w:val="18"/>
                <w:szCs w:val="18"/>
              </w:rPr>
            </w:pPr>
          </w:p>
          <w:p w14:paraId="6CC20EAB">
            <w:pPr>
              <w:widowControl/>
              <w:spacing w:line="300" w:lineRule="exact"/>
              <w:rPr>
                <w:rFonts w:ascii="仿宋_GB2312" w:hAnsi="宋体" w:eastAsia="仿宋_GB2312" w:cs="宋体"/>
                <w:kern w:val="0"/>
                <w:sz w:val="18"/>
                <w:szCs w:val="18"/>
              </w:rPr>
            </w:pPr>
          </w:p>
          <w:p w14:paraId="4D81664E">
            <w:pPr>
              <w:widowControl/>
              <w:spacing w:line="300" w:lineRule="exact"/>
              <w:rPr>
                <w:rFonts w:ascii="仿宋_GB2312" w:hAnsi="宋体" w:eastAsia="仿宋_GB2312" w:cs="宋体"/>
                <w:kern w:val="0"/>
                <w:sz w:val="18"/>
                <w:szCs w:val="18"/>
              </w:rPr>
            </w:pPr>
          </w:p>
          <w:p w14:paraId="5CC57B82">
            <w:pPr>
              <w:widowControl/>
              <w:spacing w:line="300" w:lineRule="exact"/>
              <w:rPr>
                <w:rFonts w:ascii="仿宋_GB2312" w:hAnsi="宋体" w:eastAsia="仿宋_GB2312" w:cs="宋体"/>
                <w:kern w:val="0"/>
                <w:sz w:val="18"/>
                <w:szCs w:val="18"/>
              </w:rPr>
            </w:pPr>
          </w:p>
          <w:p w14:paraId="0BDD93C2">
            <w:pPr>
              <w:widowControl/>
              <w:spacing w:line="300" w:lineRule="exact"/>
              <w:rPr>
                <w:rFonts w:ascii="仿宋_GB2312" w:hAnsi="宋体" w:eastAsia="仿宋_GB2312" w:cs="宋体"/>
                <w:kern w:val="0"/>
                <w:sz w:val="18"/>
                <w:szCs w:val="18"/>
              </w:rPr>
            </w:pPr>
          </w:p>
          <w:p w14:paraId="5B57B0B7">
            <w:pPr>
              <w:widowControl/>
              <w:spacing w:line="300" w:lineRule="exact"/>
              <w:rPr>
                <w:rFonts w:ascii="仿宋_GB2312" w:hAnsi="宋体" w:eastAsia="仿宋_GB2312" w:cs="宋体"/>
                <w:kern w:val="0"/>
                <w:sz w:val="18"/>
                <w:szCs w:val="18"/>
              </w:rPr>
            </w:pPr>
          </w:p>
          <w:p w14:paraId="00CBB666">
            <w:pPr>
              <w:widowControl/>
              <w:spacing w:line="300" w:lineRule="exact"/>
              <w:rPr>
                <w:rFonts w:ascii="仿宋_GB2312" w:hAnsi="宋体" w:eastAsia="仿宋_GB2312" w:cs="宋体"/>
                <w:kern w:val="0"/>
                <w:sz w:val="18"/>
                <w:szCs w:val="18"/>
              </w:rPr>
            </w:pPr>
          </w:p>
          <w:p w14:paraId="64D1EE5C">
            <w:pPr>
              <w:widowControl/>
              <w:spacing w:line="300" w:lineRule="exact"/>
              <w:rPr>
                <w:rFonts w:ascii="仿宋_GB2312" w:hAnsi="宋体" w:eastAsia="仿宋_GB2312" w:cs="宋体"/>
                <w:kern w:val="0"/>
                <w:sz w:val="18"/>
                <w:szCs w:val="18"/>
              </w:rPr>
            </w:pPr>
          </w:p>
          <w:p w14:paraId="1F9B29FA">
            <w:pPr>
              <w:widowControl/>
              <w:spacing w:line="300" w:lineRule="exact"/>
              <w:rPr>
                <w:rFonts w:ascii="仿宋_GB2312" w:hAnsi="宋体" w:eastAsia="仿宋_GB2312" w:cs="宋体"/>
                <w:kern w:val="0"/>
                <w:sz w:val="18"/>
                <w:szCs w:val="18"/>
              </w:rPr>
            </w:pPr>
          </w:p>
          <w:p w14:paraId="6562AD15">
            <w:pPr>
              <w:widowControl/>
              <w:spacing w:line="300" w:lineRule="exact"/>
              <w:rPr>
                <w:rFonts w:ascii="仿宋_GB2312" w:hAnsi="宋体" w:eastAsia="仿宋_GB2312" w:cs="宋体"/>
                <w:kern w:val="0"/>
                <w:sz w:val="18"/>
                <w:szCs w:val="18"/>
              </w:rPr>
            </w:pPr>
          </w:p>
          <w:p w14:paraId="636CB05A">
            <w:pPr>
              <w:widowControl/>
              <w:spacing w:line="300" w:lineRule="exact"/>
              <w:rPr>
                <w:rFonts w:ascii="仿宋_GB2312" w:hAnsi="宋体" w:eastAsia="仿宋_GB2312" w:cs="宋体"/>
                <w:kern w:val="0"/>
                <w:sz w:val="18"/>
                <w:szCs w:val="18"/>
              </w:rPr>
            </w:pPr>
          </w:p>
          <w:p w14:paraId="29FF28FC">
            <w:pPr>
              <w:widowControl/>
              <w:spacing w:line="300" w:lineRule="exact"/>
              <w:rPr>
                <w:rFonts w:ascii="仿宋_GB2312" w:hAnsi="宋体" w:eastAsia="仿宋_GB2312" w:cs="宋体"/>
                <w:kern w:val="0"/>
                <w:sz w:val="18"/>
                <w:szCs w:val="18"/>
              </w:rPr>
            </w:pPr>
          </w:p>
          <w:p w14:paraId="21A3F90B">
            <w:pPr>
              <w:widowControl/>
              <w:spacing w:line="300" w:lineRule="exact"/>
              <w:rPr>
                <w:rFonts w:ascii="仿宋_GB2312" w:hAnsi="宋体" w:eastAsia="仿宋_GB2312" w:cs="宋体"/>
                <w:kern w:val="0"/>
                <w:sz w:val="18"/>
                <w:szCs w:val="18"/>
              </w:rPr>
            </w:pPr>
          </w:p>
          <w:p w14:paraId="79212483">
            <w:pPr>
              <w:widowControl/>
              <w:spacing w:line="300" w:lineRule="exact"/>
              <w:rPr>
                <w:rFonts w:ascii="仿宋_GB2312" w:hAnsi="宋体" w:eastAsia="仿宋_GB2312" w:cs="宋体"/>
                <w:kern w:val="0"/>
                <w:sz w:val="18"/>
                <w:szCs w:val="18"/>
              </w:rPr>
            </w:pPr>
          </w:p>
          <w:p w14:paraId="66F23D34">
            <w:pPr>
              <w:widowControl/>
              <w:spacing w:line="300" w:lineRule="exact"/>
              <w:rPr>
                <w:rFonts w:ascii="仿宋_GB2312" w:hAnsi="宋体" w:eastAsia="仿宋_GB2312" w:cs="宋体"/>
                <w:kern w:val="0"/>
                <w:sz w:val="18"/>
                <w:szCs w:val="18"/>
              </w:rPr>
            </w:pPr>
          </w:p>
          <w:p w14:paraId="368CBDE4">
            <w:pPr>
              <w:widowControl/>
              <w:spacing w:line="300" w:lineRule="exact"/>
              <w:rPr>
                <w:rFonts w:ascii="仿宋_GB2312" w:hAnsi="宋体" w:eastAsia="仿宋_GB2312" w:cs="宋体"/>
                <w:kern w:val="0"/>
                <w:sz w:val="18"/>
                <w:szCs w:val="18"/>
              </w:rPr>
            </w:pPr>
          </w:p>
          <w:p w14:paraId="16FF3E45">
            <w:pPr>
              <w:widowControl/>
              <w:spacing w:line="300" w:lineRule="exact"/>
              <w:rPr>
                <w:rFonts w:ascii="仿宋_GB2312" w:hAnsi="宋体" w:eastAsia="仿宋_GB2312" w:cs="宋体"/>
                <w:kern w:val="0"/>
                <w:sz w:val="18"/>
                <w:szCs w:val="18"/>
              </w:rPr>
            </w:pPr>
          </w:p>
          <w:p w14:paraId="7C0F8741">
            <w:pPr>
              <w:widowControl/>
              <w:spacing w:line="300" w:lineRule="exact"/>
              <w:rPr>
                <w:rFonts w:ascii="仿宋_GB2312" w:hAnsi="宋体" w:eastAsia="仿宋_GB2312" w:cs="宋体"/>
                <w:kern w:val="0"/>
                <w:sz w:val="18"/>
                <w:szCs w:val="18"/>
              </w:rPr>
            </w:pPr>
          </w:p>
          <w:p w14:paraId="0B716F92">
            <w:pPr>
              <w:widowControl/>
              <w:spacing w:line="300" w:lineRule="exact"/>
              <w:rPr>
                <w:rFonts w:ascii="仿宋_GB2312" w:hAnsi="宋体" w:eastAsia="仿宋_GB2312" w:cs="宋体"/>
                <w:kern w:val="0"/>
                <w:sz w:val="18"/>
                <w:szCs w:val="18"/>
              </w:rPr>
            </w:pPr>
          </w:p>
          <w:p w14:paraId="210140EE">
            <w:pPr>
              <w:widowControl/>
              <w:spacing w:line="300" w:lineRule="exact"/>
              <w:rPr>
                <w:rFonts w:ascii="仿宋_GB2312" w:hAnsi="宋体" w:eastAsia="仿宋_GB2312" w:cs="宋体"/>
                <w:kern w:val="0"/>
                <w:sz w:val="18"/>
                <w:szCs w:val="18"/>
              </w:rPr>
            </w:pPr>
          </w:p>
          <w:p w14:paraId="331DA09C">
            <w:pPr>
              <w:widowControl/>
              <w:spacing w:line="300" w:lineRule="exact"/>
              <w:rPr>
                <w:rFonts w:ascii="仿宋_GB2312" w:hAnsi="宋体" w:eastAsia="仿宋_GB2312" w:cs="宋体"/>
                <w:kern w:val="0"/>
                <w:sz w:val="18"/>
                <w:szCs w:val="18"/>
              </w:rPr>
            </w:pPr>
          </w:p>
          <w:p w14:paraId="6381A19D">
            <w:pPr>
              <w:widowControl/>
              <w:spacing w:line="300" w:lineRule="exact"/>
              <w:rPr>
                <w:rFonts w:ascii="仿宋_GB2312" w:hAnsi="宋体" w:eastAsia="仿宋_GB2312" w:cs="宋体"/>
                <w:kern w:val="0"/>
                <w:sz w:val="18"/>
                <w:szCs w:val="18"/>
              </w:rPr>
            </w:pPr>
          </w:p>
          <w:p w14:paraId="64689914">
            <w:pPr>
              <w:widowControl/>
              <w:spacing w:line="300" w:lineRule="exact"/>
              <w:rPr>
                <w:rFonts w:ascii="仿宋_GB2312" w:hAnsi="宋体" w:eastAsia="仿宋_GB2312" w:cs="宋体"/>
                <w:kern w:val="0"/>
                <w:sz w:val="18"/>
                <w:szCs w:val="18"/>
              </w:rPr>
            </w:pPr>
          </w:p>
          <w:p w14:paraId="58581AF1">
            <w:pPr>
              <w:widowControl/>
              <w:spacing w:line="300" w:lineRule="exact"/>
              <w:rPr>
                <w:rFonts w:ascii="仿宋_GB2312" w:hAnsi="宋体" w:eastAsia="仿宋_GB2312" w:cs="宋体"/>
                <w:kern w:val="0"/>
                <w:sz w:val="18"/>
                <w:szCs w:val="18"/>
              </w:rPr>
            </w:pPr>
          </w:p>
          <w:p w14:paraId="374662E9">
            <w:pPr>
              <w:widowControl/>
              <w:spacing w:line="300" w:lineRule="exact"/>
              <w:rPr>
                <w:rFonts w:ascii="仿宋_GB2312" w:hAnsi="宋体" w:eastAsia="仿宋_GB2312" w:cs="宋体"/>
                <w:kern w:val="0"/>
                <w:sz w:val="18"/>
                <w:szCs w:val="18"/>
              </w:rPr>
            </w:pPr>
          </w:p>
          <w:p w14:paraId="4DA8F6C5">
            <w:pPr>
              <w:widowControl/>
              <w:spacing w:line="300" w:lineRule="exact"/>
              <w:rPr>
                <w:rFonts w:ascii="仿宋_GB2312" w:hAnsi="宋体" w:eastAsia="仿宋_GB2312" w:cs="宋体"/>
                <w:kern w:val="0"/>
                <w:sz w:val="18"/>
                <w:szCs w:val="18"/>
              </w:rPr>
            </w:pPr>
          </w:p>
          <w:p w14:paraId="656C54CE">
            <w:pPr>
              <w:widowControl/>
              <w:spacing w:line="300" w:lineRule="exact"/>
              <w:rPr>
                <w:rFonts w:ascii="仿宋_GB2312" w:hAnsi="宋体" w:eastAsia="仿宋_GB2312" w:cs="宋体"/>
                <w:kern w:val="0"/>
                <w:sz w:val="18"/>
                <w:szCs w:val="18"/>
              </w:rPr>
            </w:pPr>
          </w:p>
          <w:p w14:paraId="65FA30A0">
            <w:pPr>
              <w:widowControl/>
              <w:spacing w:line="300" w:lineRule="exact"/>
              <w:rPr>
                <w:rFonts w:ascii="仿宋_GB2312" w:hAnsi="宋体" w:eastAsia="仿宋_GB2312" w:cs="宋体"/>
                <w:kern w:val="0"/>
                <w:sz w:val="18"/>
                <w:szCs w:val="18"/>
              </w:rPr>
            </w:pPr>
          </w:p>
          <w:p w14:paraId="3B29B7F0">
            <w:pPr>
              <w:widowControl/>
              <w:spacing w:line="300" w:lineRule="exact"/>
              <w:rPr>
                <w:rFonts w:ascii="仿宋_GB2312" w:hAnsi="宋体" w:eastAsia="仿宋_GB2312" w:cs="宋体"/>
                <w:kern w:val="0"/>
                <w:sz w:val="18"/>
                <w:szCs w:val="18"/>
              </w:rPr>
            </w:pPr>
          </w:p>
          <w:p w14:paraId="7731869D">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■政府网站</w:t>
            </w:r>
          </w:p>
          <w:p w14:paraId="42FF9A2A">
            <w:pPr>
              <w:widowControl/>
              <w:spacing w:line="300" w:lineRule="exact"/>
              <w:rPr>
                <w:rFonts w:ascii="仿宋_GB2312" w:hAnsi="宋体" w:eastAsia="仿宋_GB2312" w:cs="宋体"/>
                <w:kern w:val="0"/>
                <w:sz w:val="18"/>
                <w:szCs w:val="18"/>
              </w:rPr>
            </w:pPr>
          </w:p>
          <w:p w14:paraId="6CC763EA">
            <w:pPr>
              <w:widowControl/>
              <w:spacing w:line="300" w:lineRule="exact"/>
              <w:rPr>
                <w:rFonts w:ascii="仿宋_GB2312" w:hAnsi="宋体" w:eastAsia="仿宋_GB2312" w:cs="宋体"/>
                <w:kern w:val="0"/>
                <w:sz w:val="18"/>
                <w:szCs w:val="18"/>
              </w:rPr>
            </w:pPr>
          </w:p>
          <w:p w14:paraId="6127B287">
            <w:pPr>
              <w:widowControl/>
              <w:spacing w:line="300" w:lineRule="exact"/>
              <w:rPr>
                <w:rFonts w:ascii="仿宋_GB2312" w:hAnsi="宋体" w:eastAsia="仿宋_GB2312" w:cs="宋体"/>
                <w:kern w:val="0"/>
                <w:sz w:val="18"/>
                <w:szCs w:val="18"/>
              </w:rPr>
            </w:pPr>
          </w:p>
          <w:p w14:paraId="27C036FA">
            <w:pPr>
              <w:widowControl/>
              <w:spacing w:line="300" w:lineRule="exact"/>
              <w:rPr>
                <w:rFonts w:ascii="仿宋_GB2312" w:hAnsi="宋体" w:eastAsia="仿宋_GB2312" w:cs="宋体"/>
                <w:kern w:val="0"/>
                <w:sz w:val="18"/>
                <w:szCs w:val="18"/>
              </w:rPr>
            </w:pPr>
          </w:p>
          <w:p w14:paraId="4F9A5117">
            <w:pPr>
              <w:widowControl/>
              <w:spacing w:line="300" w:lineRule="exact"/>
              <w:rPr>
                <w:rFonts w:ascii="仿宋_GB2312" w:hAnsi="宋体" w:eastAsia="仿宋_GB2312" w:cs="宋体"/>
                <w:kern w:val="0"/>
                <w:sz w:val="18"/>
                <w:szCs w:val="18"/>
              </w:rPr>
            </w:pPr>
          </w:p>
          <w:p w14:paraId="6A65D52A">
            <w:pPr>
              <w:widowControl/>
              <w:spacing w:line="300" w:lineRule="exact"/>
              <w:rPr>
                <w:rFonts w:ascii="仿宋_GB2312" w:hAnsi="宋体" w:eastAsia="仿宋_GB2312" w:cs="宋体"/>
                <w:kern w:val="0"/>
                <w:sz w:val="18"/>
                <w:szCs w:val="18"/>
              </w:rPr>
            </w:pPr>
          </w:p>
          <w:p w14:paraId="765C1987">
            <w:pPr>
              <w:widowControl/>
              <w:spacing w:line="300" w:lineRule="exact"/>
              <w:rPr>
                <w:rFonts w:ascii="仿宋_GB2312" w:hAnsi="宋体" w:eastAsia="仿宋_GB2312" w:cs="宋体"/>
                <w:kern w:val="0"/>
                <w:sz w:val="18"/>
                <w:szCs w:val="18"/>
              </w:rPr>
            </w:pPr>
          </w:p>
          <w:p w14:paraId="6E63EE4A">
            <w:pPr>
              <w:widowControl/>
              <w:spacing w:line="300" w:lineRule="exact"/>
              <w:rPr>
                <w:rFonts w:ascii="仿宋_GB2312" w:hAnsi="宋体" w:eastAsia="仿宋_GB2312" w:cs="宋体"/>
                <w:kern w:val="0"/>
                <w:sz w:val="18"/>
                <w:szCs w:val="18"/>
              </w:rPr>
            </w:pPr>
          </w:p>
          <w:p w14:paraId="785D4050">
            <w:pPr>
              <w:widowControl/>
              <w:spacing w:line="300" w:lineRule="exact"/>
              <w:rPr>
                <w:rFonts w:ascii="仿宋_GB2312" w:hAnsi="宋体" w:eastAsia="仿宋_GB2312" w:cs="宋体"/>
                <w:kern w:val="0"/>
                <w:sz w:val="18"/>
                <w:szCs w:val="18"/>
              </w:rPr>
            </w:pPr>
          </w:p>
          <w:p w14:paraId="3A3C5BA5">
            <w:pPr>
              <w:widowControl/>
              <w:spacing w:line="300" w:lineRule="exact"/>
              <w:rPr>
                <w:rFonts w:ascii="仿宋_GB2312" w:hAnsi="宋体" w:eastAsia="仿宋_GB2312" w:cs="宋体"/>
                <w:kern w:val="0"/>
                <w:sz w:val="18"/>
                <w:szCs w:val="18"/>
              </w:rPr>
            </w:pPr>
          </w:p>
          <w:p w14:paraId="6EADEDB9">
            <w:pPr>
              <w:widowControl/>
              <w:spacing w:line="300" w:lineRule="exact"/>
              <w:rPr>
                <w:rFonts w:ascii="仿宋_GB2312" w:hAnsi="宋体" w:eastAsia="仿宋_GB2312" w:cs="宋体"/>
                <w:kern w:val="0"/>
                <w:sz w:val="18"/>
                <w:szCs w:val="18"/>
              </w:rPr>
            </w:pPr>
          </w:p>
          <w:p w14:paraId="392771A7">
            <w:pPr>
              <w:widowControl/>
              <w:spacing w:line="300" w:lineRule="exact"/>
              <w:rPr>
                <w:rFonts w:ascii="仿宋_GB2312" w:hAnsi="宋体" w:eastAsia="仿宋_GB2312" w:cs="宋体"/>
                <w:kern w:val="0"/>
                <w:sz w:val="18"/>
                <w:szCs w:val="18"/>
              </w:rPr>
            </w:pPr>
          </w:p>
          <w:p w14:paraId="22F15D28">
            <w:pPr>
              <w:widowControl/>
              <w:spacing w:line="300" w:lineRule="exact"/>
              <w:rPr>
                <w:rFonts w:ascii="仿宋_GB2312" w:hAnsi="宋体" w:eastAsia="仿宋_GB2312" w:cs="宋体"/>
                <w:kern w:val="0"/>
                <w:sz w:val="18"/>
                <w:szCs w:val="18"/>
              </w:rPr>
            </w:pPr>
          </w:p>
          <w:p w14:paraId="4AB174C1">
            <w:pPr>
              <w:widowControl/>
              <w:spacing w:line="300" w:lineRule="exact"/>
              <w:rPr>
                <w:rFonts w:ascii="仿宋_GB2312" w:hAnsi="宋体" w:eastAsia="仿宋_GB2312" w:cs="宋体"/>
                <w:kern w:val="0"/>
                <w:sz w:val="18"/>
                <w:szCs w:val="18"/>
              </w:rPr>
            </w:pPr>
          </w:p>
          <w:p w14:paraId="02271E8D">
            <w:pPr>
              <w:widowControl/>
              <w:spacing w:line="300" w:lineRule="exact"/>
              <w:rPr>
                <w:rFonts w:ascii="仿宋_GB2312" w:hAnsi="宋体" w:eastAsia="仿宋_GB2312" w:cs="宋体"/>
                <w:kern w:val="0"/>
                <w:sz w:val="18"/>
                <w:szCs w:val="18"/>
              </w:rPr>
            </w:pPr>
          </w:p>
          <w:p w14:paraId="39D628A6">
            <w:pPr>
              <w:widowControl/>
              <w:spacing w:line="300" w:lineRule="exact"/>
              <w:rPr>
                <w:rFonts w:ascii="仿宋_GB2312" w:hAnsi="宋体" w:eastAsia="仿宋_GB2312" w:cs="宋体"/>
                <w:kern w:val="0"/>
                <w:sz w:val="18"/>
                <w:szCs w:val="18"/>
              </w:rPr>
            </w:pPr>
          </w:p>
          <w:p w14:paraId="34BFB59F">
            <w:pPr>
              <w:widowControl/>
              <w:spacing w:line="300" w:lineRule="exact"/>
              <w:rPr>
                <w:rFonts w:ascii="仿宋_GB2312" w:hAnsi="宋体" w:eastAsia="仿宋_GB2312" w:cs="宋体"/>
                <w:kern w:val="0"/>
                <w:sz w:val="18"/>
                <w:szCs w:val="18"/>
              </w:rPr>
            </w:pPr>
          </w:p>
          <w:p w14:paraId="5AF0BCB9">
            <w:pPr>
              <w:widowControl/>
              <w:spacing w:line="300" w:lineRule="exact"/>
              <w:rPr>
                <w:rFonts w:ascii="仿宋_GB2312" w:hAnsi="宋体" w:eastAsia="仿宋_GB2312" w:cs="宋体"/>
                <w:kern w:val="0"/>
                <w:sz w:val="18"/>
                <w:szCs w:val="18"/>
              </w:rPr>
            </w:pPr>
          </w:p>
          <w:p w14:paraId="445DD9AA">
            <w:pPr>
              <w:widowControl/>
              <w:spacing w:line="300" w:lineRule="exact"/>
              <w:rPr>
                <w:rFonts w:ascii="仿宋_GB2312" w:hAnsi="宋体" w:eastAsia="仿宋_GB2312" w:cs="宋体"/>
                <w:kern w:val="0"/>
                <w:sz w:val="18"/>
                <w:szCs w:val="18"/>
              </w:rPr>
            </w:pPr>
          </w:p>
          <w:p w14:paraId="337B0D40">
            <w:pPr>
              <w:widowControl/>
              <w:spacing w:line="300" w:lineRule="exact"/>
              <w:rPr>
                <w:rFonts w:ascii="仿宋_GB2312" w:hAnsi="宋体" w:eastAsia="仿宋_GB2312" w:cs="宋体"/>
                <w:kern w:val="0"/>
                <w:sz w:val="18"/>
                <w:szCs w:val="18"/>
              </w:rPr>
            </w:pPr>
          </w:p>
          <w:p w14:paraId="3E637241">
            <w:pPr>
              <w:widowControl/>
              <w:spacing w:line="300" w:lineRule="exact"/>
              <w:rPr>
                <w:rFonts w:ascii="仿宋_GB2312" w:hAnsi="宋体" w:eastAsia="仿宋_GB2312" w:cs="宋体"/>
                <w:kern w:val="0"/>
                <w:sz w:val="18"/>
                <w:szCs w:val="18"/>
              </w:rPr>
            </w:pPr>
          </w:p>
          <w:p w14:paraId="2CD7ED64">
            <w:pPr>
              <w:widowControl/>
              <w:spacing w:line="300" w:lineRule="exact"/>
              <w:rPr>
                <w:rFonts w:ascii="仿宋_GB2312" w:hAnsi="宋体" w:eastAsia="仿宋_GB2312" w:cs="宋体"/>
                <w:kern w:val="0"/>
                <w:sz w:val="18"/>
                <w:szCs w:val="18"/>
              </w:rPr>
            </w:pPr>
          </w:p>
          <w:p w14:paraId="1497AF31">
            <w:pPr>
              <w:widowControl/>
              <w:spacing w:line="300" w:lineRule="exact"/>
              <w:rPr>
                <w:rFonts w:ascii="仿宋_GB2312" w:hAnsi="宋体" w:eastAsia="仿宋_GB2312" w:cs="宋体"/>
                <w:kern w:val="0"/>
                <w:sz w:val="18"/>
                <w:szCs w:val="18"/>
              </w:rPr>
            </w:pPr>
          </w:p>
          <w:p w14:paraId="715B1462">
            <w:pPr>
              <w:widowControl/>
              <w:spacing w:line="300" w:lineRule="exact"/>
              <w:rPr>
                <w:rFonts w:ascii="仿宋_GB2312" w:hAnsi="宋体" w:eastAsia="仿宋_GB2312" w:cs="宋体"/>
                <w:kern w:val="0"/>
                <w:sz w:val="18"/>
                <w:szCs w:val="18"/>
              </w:rPr>
            </w:pPr>
          </w:p>
          <w:p w14:paraId="38B667B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■政府网站</w:t>
            </w:r>
          </w:p>
        </w:tc>
        <w:tc>
          <w:tcPr>
            <w:tcW w:w="535" w:type="dxa"/>
            <w:shd w:val="clear" w:color="auto" w:fill="auto"/>
            <w:vAlign w:val="center"/>
          </w:tcPr>
          <w:p w14:paraId="1C7721E6">
            <w:pPr>
              <w:widowControl/>
              <w:spacing w:line="300" w:lineRule="exact"/>
              <w:rPr>
                <w:rFonts w:ascii="仿宋_GB2312" w:hAnsi="宋体" w:eastAsia="仿宋_GB2312" w:cs="宋体"/>
                <w:kern w:val="0"/>
                <w:sz w:val="18"/>
                <w:szCs w:val="18"/>
              </w:rPr>
            </w:pPr>
          </w:p>
          <w:p w14:paraId="710853D6">
            <w:pPr>
              <w:widowControl/>
              <w:spacing w:line="300" w:lineRule="exact"/>
              <w:rPr>
                <w:rFonts w:ascii="仿宋_GB2312" w:hAnsi="宋体" w:eastAsia="仿宋_GB2312" w:cs="宋体"/>
                <w:kern w:val="0"/>
                <w:sz w:val="18"/>
                <w:szCs w:val="18"/>
              </w:rPr>
            </w:pPr>
          </w:p>
          <w:p w14:paraId="7CB71771">
            <w:pPr>
              <w:widowControl/>
              <w:spacing w:line="300" w:lineRule="exact"/>
              <w:rPr>
                <w:rFonts w:ascii="仿宋_GB2312" w:hAnsi="宋体" w:eastAsia="仿宋_GB2312" w:cs="宋体"/>
                <w:kern w:val="0"/>
                <w:sz w:val="18"/>
                <w:szCs w:val="18"/>
              </w:rPr>
            </w:pPr>
          </w:p>
          <w:p w14:paraId="0D9B0AD7">
            <w:pPr>
              <w:widowControl/>
              <w:spacing w:line="300" w:lineRule="exact"/>
              <w:rPr>
                <w:rFonts w:ascii="仿宋_GB2312" w:hAnsi="宋体" w:eastAsia="仿宋_GB2312" w:cs="宋体"/>
                <w:kern w:val="0"/>
                <w:sz w:val="18"/>
                <w:szCs w:val="18"/>
              </w:rPr>
            </w:pPr>
          </w:p>
          <w:p w14:paraId="57A2161D">
            <w:pPr>
              <w:widowControl/>
              <w:spacing w:line="300" w:lineRule="exact"/>
              <w:rPr>
                <w:rFonts w:ascii="仿宋_GB2312" w:hAnsi="宋体" w:eastAsia="仿宋_GB2312" w:cs="宋体"/>
                <w:kern w:val="0"/>
                <w:sz w:val="18"/>
                <w:szCs w:val="18"/>
              </w:rPr>
            </w:pPr>
          </w:p>
          <w:p w14:paraId="56EE278D">
            <w:pPr>
              <w:widowControl/>
              <w:spacing w:line="300" w:lineRule="exact"/>
              <w:rPr>
                <w:rFonts w:ascii="仿宋_GB2312" w:hAnsi="宋体" w:eastAsia="仿宋_GB2312" w:cs="宋体"/>
                <w:kern w:val="0"/>
                <w:sz w:val="18"/>
                <w:szCs w:val="18"/>
              </w:rPr>
            </w:pPr>
          </w:p>
          <w:p w14:paraId="4CBD4EED">
            <w:pPr>
              <w:widowControl/>
              <w:spacing w:line="300" w:lineRule="exact"/>
              <w:rPr>
                <w:rFonts w:ascii="仿宋_GB2312" w:hAnsi="宋体" w:eastAsia="仿宋_GB2312" w:cs="宋体"/>
                <w:kern w:val="0"/>
                <w:sz w:val="18"/>
                <w:szCs w:val="18"/>
              </w:rPr>
            </w:pPr>
          </w:p>
          <w:p w14:paraId="11645875">
            <w:pPr>
              <w:widowControl/>
              <w:spacing w:line="300" w:lineRule="exact"/>
              <w:rPr>
                <w:rFonts w:ascii="仿宋_GB2312" w:hAnsi="宋体" w:eastAsia="仿宋_GB2312" w:cs="宋体"/>
                <w:kern w:val="0"/>
                <w:sz w:val="18"/>
                <w:szCs w:val="18"/>
              </w:rPr>
            </w:pPr>
          </w:p>
          <w:p w14:paraId="12EF9278">
            <w:pPr>
              <w:widowControl/>
              <w:spacing w:line="300" w:lineRule="exact"/>
              <w:rPr>
                <w:rFonts w:ascii="仿宋_GB2312" w:hAnsi="宋体" w:eastAsia="仿宋_GB2312" w:cs="宋体"/>
                <w:kern w:val="0"/>
                <w:sz w:val="18"/>
                <w:szCs w:val="18"/>
              </w:rPr>
            </w:pPr>
          </w:p>
          <w:p w14:paraId="170D0755">
            <w:pPr>
              <w:widowControl/>
              <w:spacing w:line="300" w:lineRule="exact"/>
              <w:rPr>
                <w:rFonts w:ascii="仿宋_GB2312" w:hAnsi="宋体" w:eastAsia="仿宋_GB2312" w:cs="宋体"/>
                <w:kern w:val="0"/>
                <w:sz w:val="18"/>
                <w:szCs w:val="18"/>
              </w:rPr>
            </w:pPr>
          </w:p>
          <w:p w14:paraId="10C4B104">
            <w:pPr>
              <w:widowControl/>
              <w:spacing w:line="300" w:lineRule="exact"/>
              <w:rPr>
                <w:rFonts w:ascii="仿宋_GB2312" w:hAnsi="宋体" w:eastAsia="仿宋_GB2312" w:cs="宋体"/>
                <w:kern w:val="0"/>
                <w:sz w:val="18"/>
                <w:szCs w:val="18"/>
              </w:rPr>
            </w:pPr>
          </w:p>
          <w:p w14:paraId="51238C25">
            <w:pPr>
              <w:widowControl/>
              <w:spacing w:line="300" w:lineRule="exact"/>
              <w:rPr>
                <w:rFonts w:ascii="仿宋_GB2312" w:hAnsi="宋体" w:eastAsia="仿宋_GB2312" w:cs="宋体"/>
                <w:kern w:val="0"/>
                <w:sz w:val="18"/>
                <w:szCs w:val="18"/>
              </w:rPr>
            </w:pPr>
          </w:p>
          <w:p w14:paraId="45CCFA7E">
            <w:pPr>
              <w:widowControl/>
              <w:spacing w:line="300" w:lineRule="exact"/>
              <w:rPr>
                <w:rFonts w:ascii="仿宋_GB2312" w:hAnsi="宋体" w:eastAsia="仿宋_GB2312" w:cs="宋体"/>
                <w:kern w:val="0"/>
                <w:sz w:val="18"/>
                <w:szCs w:val="18"/>
              </w:rPr>
            </w:pPr>
          </w:p>
          <w:p w14:paraId="05A32B82">
            <w:pPr>
              <w:widowControl/>
              <w:spacing w:line="300" w:lineRule="exact"/>
              <w:rPr>
                <w:rFonts w:ascii="仿宋_GB2312" w:hAnsi="宋体" w:eastAsia="仿宋_GB2312" w:cs="宋体"/>
                <w:kern w:val="0"/>
                <w:sz w:val="18"/>
                <w:szCs w:val="18"/>
              </w:rPr>
            </w:pPr>
          </w:p>
          <w:p w14:paraId="5FF86ABA">
            <w:pPr>
              <w:widowControl/>
              <w:spacing w:line="300" w:lineRule="exact"/>
              <w:rPr>
                <w:rFonts w:ascii="仿宋_GB2312" w:hAnsi="宋体" w:eastAsia="仿宋_GB2312" w:cs="宋体"/>
                <w:kern w:val="0"/>
                <w:sz w:val="18"/>
                <w:szCs w:val="18"/>
              </w:rPr>
            </w:pPr>
          </w:p>
          <w:p w14:paraId="31F5977F">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w:t>
            </w:r>
          </w:p>
          <w:p w14:paraId="1CDA188C">
            <w:pPr>
              <w:widowControl/>
              <w:spacing w:line="300" w:lineRule="exact"/>
              <w:rPr>
                <w:rFonts w:ascii="仿宋_GB2312" w:hAnsi="宋体" w:eastAsia="仿宋_GB2312" w:cs="宋体"/>
                <w:kern w:val="0"/>
                <w:sz w:val="18"/>
                <w:szCs w:val="18"/>
              </w:rPr>
            </w:pPr>
          </w:p>
          <w:p w14:paraId="3A58371E">
            <w:pPr>
              <w:widowControl/>
              <w:spacing w:line="300" w:lineRule="exact"/>
              <w:rPr>
                <w:rFonts w:ascii="仿宋_GB2312" w:hAnsi="宋体" w:eastAsia="仿宋_GB2312" w:cs="宋体"/>
                <w:kern w:val="0"/>
                <w:sz w:val="18"/>
                <w:szCs w:val="18"/>
              </w:rPr>
            </w:pPr>
          </w:p>
          <w:p w14:paraId="6E3AC330">
            <w:pPr>
              <w:widowControl/>
              <w:spacing w:line="300" w:lineRule="exact"/>
              <w:rPr>
                <w:rFonts w:ascii="仿宋_GB2312" w:hAnsi="宋体" w:eastAsia="仿宋_GB2312" w:cs="宋体"/>
                <w:kern w:val="0"/>
                <w:sz w:val="18"/>
                <w:szCs w:val="18"/>
              </w:rPr>
            </w:pPr>
          </w:p>
          <w:p w14:paraId="290F4108">
            <w:pPr>
              <w:widowControl/>
              <w:spacing w:line="300" w:lineRule="exact"/>
              <w:rPr>
                <w:rFonts w:ascii="仿宋_GB2312" w:hAnsi="宋体" w:eastAsia="仿宋_GB2312" w:cs="宋体"/>
                <w:kern w:val="0"/>
                <w:sz w:val="18"/>
                <w:szCs w:val="18"/>
              </w:rPr>
            </w:pPr>
          </w:p>
          <w:p w14:paraId="3932BCA7">
            <w:pPr>
              <w:widowControl/>
              <w:spacing w:line="300" w:lineRule="exact"/>
              <w:rPr>
                <w:rFonts w:ascii="仿宋_GB2312" w:hAnsi="宋体" w:eastAsia="仿宋_GB2312" w:cs="宋体"/>
                <w:kern w:val="0"/>
                <w:sz w:val="18"/>
                <w:szCs w:val="18"/>
              </w:rPr>
            </w:pPr>
          </w:p>
          <w:p w14:paraId="175445A8">
            <w:pPr>
              <w:widowControl/>
              <w:spacing w:line="300" w:lineRule="exact"/>
              <w:rPr>
                <w:rFonts w:ascii="仿宋_GB2312" w:hAnsi="宋体" w:eastAsia="仿宋_GB2312" w:cs="宋体"/>
                <w:kern w:val="0"/>
                <w:sz w:val="18"/>
                <w:szCs w:val="18"/>
              </w:rPr>
            </w:pPr>
          </w:p>
          <w:p w14:paraId="79EEF33A">
            <w:pPr>
              <w:widowControl/>
              <w:spacing w:line="300" w:lineRule="exact"/>
              <w:rPr>
                <w:rFonts w:ascii="仿宋_GB2312" w:hAnsi="宋体" w:eastAsia="仿宋_GB2312" w:cs="宋体"/>
                <w:kern w:val="0"/>
                <w:sz w:val="18"/>
                <w:szCs w:val="18"/>
              </w:rPr>
            </w:pPr>
          </w:p>
          <w:p w14:paraId="5C2CAE06">
            <w:pPr>
              <w:widowControl/>
              <w:spacing w:line="300" w:lineRule="exact"/>
              <w:rPr>
                <w:rFonts w:ascii="仿宋_GB2312" w:hAnsi="宋体" w:eastAsia="仿宋_GB2312" w:cs="宋体"/>
                <w:kern w:val="0"/>
                <w:sz w:val="18"/>
                <w:szCs w:val="18"/>
              </w:rPr>
            </w:pPr>
          </w:p>
          <w:p w14:paraId="798AD517">
            <w:pPr>
              <w:widowControl/>
              <w:spacing w:line="300" w:lineRule="exact"/>
              <w:rPr>
                <w:rFonts w:ascii="仿宋_GB2312" w:hAnsi="宋体" w:eastAsia="仿宋_GB2312" w:cs="宋体"/>
                <w:kern w:val="0"/>
                <w:sz w:val="18"/>
                <w:szCs w:val="18"/>
              </w:rPr>
            </w:pPr>
          </w:p>
          <w:p w14:paraId="0C66ADB7">
            <w:pPr>
              <w:widowControl/>
              <w:spacing w:line="300" w:lineRule="exact"/>
              <w:rPr>
                <w:rFonts w:ascii="仿宋_GB2312" w:hAnsi="宋体" w:eastAsia="仿宋_GB2312" w:cs="宋体"/>
                <w:kern w:val="0"/>
                <w:sz w:val="18"/>
                <w:szCs w:val="18"/>
              </w:rPr>
            </w:pPr>
          </w:p>
          <w:p w14:paraId="1CE9E621">
            <w:pPr>
              <w:widowControl/>
              <w:spacing w:line="300" w:lineRule="exact"/>
              <w:rPr>
                <w:rFonts w:ascii="仿宋_GB2312" w:hAnsi="宋体" w:eastAsia="仿宋_GB2312" w:cs="宋体"/>
                <w:kern w:val="0"/>
                <w:sz w:val="18"/>
                <w:szCs w:val="18"/>
              </w:rPr>
            </w:pPr>
          </w:p>
          <w:p w14:paraId="00B83463">
            <w:pPr>
              <w:widowControl/>
              <w:spacing w:line="300" w:lineRule="exact"/>
              <w:rPr>
                <w:rFonts w:ascii="仿宋_GB2312" w:hAnsi="宋体" w:eastAsia="仿宋_GB2312" w:cs="宋体"/>
                <w:kern w:val="0"/>
                <w:sz w:val="18"/>
                <w:szCs w:val="18"/>
              </w:rPr>
            </w:pPr>
          </w:p>
          <w:p w14:paraId="6FFDFC7C">
            <w:pPr>
              <w:widowControl/>
              <w:spacing w:line="300" w:lineRule="exact"/>
              <w:rPr>
                <w:rFonts w:ascii="仿宋_GB2312" w:hAnsi="宋体" w:eastAsia="仿宋_GB2312" w:cs="宋体"/>
                <w:kern w:val="0"/>
                <w:sz w:val="18"/>
                <w:szCs w:val="18"/>
              </w:rPr>
            </w:pPr>
          </w:p>
          <w:p w14:paraId="6AE2F7A9">
            <w:pPr>
              <w:widowControl/>
              <w:spacing w:line="300" w:lineRule="exact"/>
              <w:rPr>
                <w:rFonts w:ascii="仿宋_GB2312" w:hAnsi="宋体" w:eastAsia="仿宋_GB2312" w:cs="宋体"/>
                <w:kern w:val="0"/>
                <w:sz w:val="18"/>
                <w:szCs w:val="18"/>
              </w:rPr>
            </w:pPr>
          </w:p>
          <w:p w14:paraId="2647058E">
            <w:pPr>
              <w:widowControl/>
              <w:spacing w:line="300" w:lineRule="exact"/>
              <w:rPr>
                <w:rFonts w:ascii="仿宋_GB2312" w:hAnsi="宋体" w:eastAsia="仿宋_GB2312" w:cs="宋体"/>
                <w:kern w:val="0"/>
                <w:sz w:val="18"/>
                <w:szCs w:val="18"/>
              </w:rPr>
            </w:pPr>
          </w:p>
          <w:p w14:paraId="6A1975FD">
            <w:pPr>
              <w:widowControl/>
              <w:spacing w:line="300" w:lineRule="exact"/>
              <w:rPr>
                <w:rFonts w:ascii="仿宋_GB2312" w:hAnsi="宋体" w:eastAsia="仿宋_GB2312" w:cs="宋体"/>
                <w:kern w:val="0"/>
                <w:sz w:val="18"/>
                <w:szCs w:val="18"/>
              </w:rPr>
            </w:pPr>
          </w:p>
          <w:p w14:paraId="7BCD8E79">
            <w:pPr>
              <w:widowControl/>
              <w:spacing w:line="300" w:lineRule="exact"/>
              <w:rPr>
                <w:rFonts w:ascii="仿宋_GB2312" w:hAnsi="宋体" w:eastAsia="仿宋_GB2312" w:cs="宋体"/>
                <w:kern w:val="0"/>
                <w:sz w:val="18"/>
                <w:szCs w:val="18"/>
              </w:rPr>
            </w:pPr>
          </w:p>
          <w:p w14:paraId="0C6AC483">
            <w:pPr>
              <w:widowControl/>
              <w:spacing w:line="300" w:lineRule="exact"/>
              <w:rPr>
                <w:rFonts w:ascii="仿宋_GB2312" w:hAnsi="宋体" w:eastAsia="仿宋_GB2312" w:cs="宋体"/>
                <w:kern w:val="0"/>
                <w:sz w:val="18"/>
                <w:szCs w:val="18"/>
              </w:rPr>
            </w:pPr>
          </w:p>
          <w:p w14:paraId="0632EBB5">
            <w:pPr>
              <w:widowControl/>
              <w:spacing w:line="300" w:lineRule="exact"/>
              <w:rPr>
                <w:rFonts w:ascii="仿宋_GB2312" w:hAnsi="宋体" w:eastAsia="仿宋_GB2312" w:cs="宋体"/>
                <w:kern w:val="0"/>
                <w:sz w:val="18"/>
                <w:szCs w:val="18"/>
              </w:rPr>
            </w:pPr>
          </w:p>
          <w:p w14:paraId="668A3D83">
            <w:pPr>
              <w:widowControl/>
              <w:spacing w:line="300" w:lineRule="exact"/>
              <w:rPr>
                <w:rFonts w:ascii="仿宋_GB2312" w:hAnsi="宋体" w:eastAsia="仿宋_GB2312" w:cs="宋体"/>
                <w:kern w:val="0"/>
                <w:sz w:val="18"/>
                <w:szCs w:val="18"/>
              </w:rPr>
            </w:pPr>
          </w:p>
          <w:p w14:paraId="73058482">
            <w:pPr>
              <w:widowControl/>
              <w:spacing w:line="300" w:lineRule="exact"/>
              <w:rPr>
                <w:rFonts w:ascii="仿宋_GB2312" w:hAnsi="宋体" w:eastAsia="仿宋_GB2312" w:cs="宋体"/>
                <w:kern w:val="0"/>
                <w:sz w:val="18"/>
                <w:szCs w:val="18"/>
              </w:rPr>
            </w:pPr>
          </w:p>
          <w:p w14:paraId="20350476">
            <w:pPr>
              <w:widowControl/>
              <w:spacing w:line="300" w:lineRule="exact"/>
              <w:rPr>
                <w:rFonts w:ascii="仿宋_GB2312" w:hAnsi="宋体" w:eastAsia="仿宋_GB2312" w:cs="宋体"/>
                <w:kern w:val="0"/>
                <w:sz w:val="18"/>
                <w:szCs w:val="18"/>
              </w:rPr>
            </w:pPr>
          </w:p>
          <w:p w14:paraId="55C21798">
            <w:pPr>
              <w:widowControl/>
              <w:spacing w:line="300" w:lineRule="exact"/>
              <w:rPr>
                <w:rFonts w:ascii="仿宋_GB2312" w:hAnsi="宋体" w:eastAsia="仿宋_GB2312" w:cs="宋体"/>
                <w:kern w:val="0"/>
                <w:sz w:val="18"/>
                <w:szCs w:val="18"/>
              </w:rPr>
            </w:pPr>
          </w:p>
          <w:p w14:paraId="3A9B1054">
            <w:pPr>
              <w:widowControl/>
              <w:spacing w:line="300" w:lineRule="exact"/>
              <w:rPr>
                <w:rFonts w:ascii="仿宋_GB2312" w:hAnsi="宋体" w:eastAsia="仿宋_GB2312" w:cs="宋体"/>
                <w:kern w:val="0"/>
                <w:sz w:val="18"/>
                <w:szCs w:val="18"/>
              </w:rPr>
            </w:pPr>
          </w:p>
          <w:p w14:paraId="03230D1A">
            <w:pPr>
              <w:widowControl/>
              <w:spacing w:line="300" w:lineRule="exact"/>
              <w:rPr>
                <w:rFonts w:ascii="仿宋_GB2312" w:hAnsi="宋体" w:eastAsia="仿宋_GB2312" w:cs="宋体"/>
                <w:kern w:val="0"/>
                <w:sz w:val="18"/>
                <w:szCs w:val="18"/>
              </w:rPr>
            </w:pPr>
          </w:p>
          <w:p w14:paraId="4141AB58">
            <w:pPr>
              <w:widowControl/>
              <w:spacing w:line="300" w:lineRule="exact"/>
              <w:rPr>
                <w:rFonts w:ascii="仿宋_GB2312" w:hAnsi="宋体" w:eastAsia="仿宋_GB2312" w:cs="宋体"/>
                <w:kern w:val="0"/>
                <w:sz w:val="18"/>
                <w:szCs w:val="18"/>
              </w:rPr>
            </w:pPr>
          </w:p>
          <w:p w14:paraId="535ACDBC">
            <w:pPr>
              <w:widowControl/>
              <w:spacing w:line="300" w:lineRule="exact"/>
              <w:rPr>
                <w:rFonts w:ascii="仿宋_GB2312" w:hAnsi="宋体" w:eastAsia="仿宋_GB2312" w:cs="宋体"/>
                <w:kern w:val="0"/>
                <w:sz w:val="18"/>
                <w:szCs w:val="18"/>
              </w:rPr>
            </w:pPr>
          </w:p>
          <w:p w14:paraId="1433DD92">
            <w:pPr>
              <w:widowControl/>
              <w:spacing w:line="300" w:lineRule="exact"/>
              <w:rPr>
                <w:rFonts w:ascii="仿宋_GB2312" w:hAnsi="宋体" w:eastAsia="仿宋_GB2312" w:cs="宋体"/>
                <w:kern w:val="0"/>
                <w:sz w:val="18"/>
                <w:szCs w:val="18"/>
              </w:rPr>
            </w:pPr>
          </w:p>
          <w:p w14:paraId="154B698D">
            <w:pPr>
              <w:widowControl/>
              <w:spacing w:line="300" w:lineRule="exact"/>
              <w:rPr>
                <w:rFonts w:ascii="仿宋_GB2312" w:hAnsi="宋体" w:eastAsia="仿宋_GB2312" w:cs="宋体"/>
                <w:kern w:val="0"/>
                <w:sz w:val="18"/>
                <w:szCs w:val="18"/>
              </w:rPr>
            </w:pPr>
          </w:p>
          <w:p w14:paraId="587B75C2">
            <w:pPr>
              <w:widowControl/>
              <w:spacing w:line="300" w:lineRule="exact"/>
              <w:rPr>
                <w:rFonts w:ascii="仿宋_GB2312" w:hAnsi="宋体" w:eastAsia="仿宋_GB2312" w:cs="宋体"/>
                <w:kern w:val="0"/>
                <w:sz w:val="18"/>
                <w:szCs w:val="18"/>
              </w:rPr>
            </w:pPr>
          </w:p>
          <w:p w14:paraId="22A41334">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w:t>
            </w:r>
          </w:p>
          <w:p w14:paraId="7D51F942">
            <w:pPr>
              <w:widowControl/>
              <w:spacing w:line="300" w:lineRule="exact"/>
              <w:rPr>
                <w:rFonts w:ascii="仿宋_GB2312" w:hAnsi="宋体" w:eastAsia="仿宋_GB2312" w:cs="宋体"/>
                <w:kern w:val="0"/>
                <w:sz w:val="18"/>
                <w:szCs w:val="18"/>
              </w:rPr>
            </w:pPr>
          </w:p>
          <w:p w14:paraId="4C0F94C1">
            <w:pPr>
              <w:widowControl/>
              <w:spacing w:line="300" w:lineRule="exact"/>
              <w:rPr>
                <w:rFonts w:ascii="仿宋_GB2312" w:hAnsi="宋体" w:eastAsia="仿宋_GB2312" w:cs="宋体"/>
                <w:kern w:val="0"/>
                <w:sz w:val="18"/>
                <w:szCs w:val="18"/>
              </w:rPr>
            </w:pPr>
          </w:p>
          <w:p w14:paraId="0D5D8930">
            <w:pPr>
              <w:widowControl/>
              <w:spacing w:line="300" w:lineRule="exact"/>
              <w:rPr>
                <w:rFonts w:ascii="仿宋_GB2312" w:hAnsi="宋体" w:eastAsia="仿宋_GB2312" w:cs="宋体"/>
                <w:kern w:val="0"/>
                <w:sz w:val="18"/>
                <w:szCs w:val="18"/>
              </w:rPr>
            </w:pPr>
          </w:p>
          <w:p w14:paraId="30FEDA83">
            <w:pPr>
              <w:widowControl/>
              <w:spacing w:line="300" w:lineRule="exact"/>
              <w:rPr>
                <w:rFonts w:ascii="仿宋_GB2312" w:hAnsi="宋体" w:eastAsia="仿宋_GB2312" w:cs="宋体"/>
                <w:kern w:val="0"/>
                <w:sz w:val="18"/>
                <w:szCs w:val="18"/>
              </w:rPr>
            </w:pPr>
          </w:p>
          <w:p w14:paraId="429647E3">
            <w:pPr>
              <w:widowControl/>
              <w:spacing w:line="300" w:lineRule="exact"/>
              <w:rPr>
                <w:rFonts w:ascii="仿宋_GB2312" w:hAnsi="宋体" w:eastAsia="仿宋_GB2312" w:cs="宋体"/>
                <w:kern w:val="0"/>
                <w:sz w:val="18"/>
                <w:szCs w:val="18"/>
              </w:rPr>
            </w:pPr>
          </w:p>
          <w:p w14:paraId="184EA3AD">
            <w:pPr>
              <w:widowControl/>
              <w:spacing w:line="300" w:lineRule="exact"/>
              <w:rPr>
                <w:rFonts w:ascii="仿宋_GB2312" w:hAnsi="宋体" w:eastAsia="仿宋_GB2312" w:cs="宋体"/>
                <w:kern w:val="0"/>
                <w:sz w:val="18"/>
                <w:szCs w:val="18"/>
              </w:rPr>
            </w:pPr>
          </w:p>
          <w:p w14:paraId="3DCD6D29">
            <w:pPr>
              <w:widowControl/>
              <w:spacing w:line="300" w:lineRule="exact"/>
              <w:rPr>
                <w:rFonts w:ascii="仿宋_GB2312" w:hAnsi="宋体" w:eastAsia="仿宋_GB2312" w:cs="宋体"/>
                <w:kern w:val="0"/>
                <w:sz w:val="18"/>
                <w:szCs w:val="18"/>
              </w:rPr>
            </w:pPr>
          </w:p>
          <w:p w14:paraId="5C5BF93D">
            <w:pPr>
              <w:widowControl/>
              <w:spacing w:line="300" w:lineRule="exact"/>
              <w:rPr>
                <w:rFonts w:ascii="仿宋_GB2312" w:hAnsi="宋体" w:eastAsia="仿宋_GB2312" w:cs="宋体"/>
                <w:kern w:val="0"/>
                <w:sz w:val="18"/>
                <w:szCs w:val="18"/>
              </w:rPr>
            </w:pPr>
          </w:p>
          <w:p w14:paraId="298CE449">
            <w:pPr>
              <w:widowControl/>
              <w:spacing w:line="300" w:lineRule="exact"/>
              <w:rPr>
                <w:rFonts w:ascii="仿宋_GB2312" w:hAnsi="宋体" w:eastAsia="仿宋_GB2312" w:cs="宋体"/>
                <w:kern w:val="0"/>
                <w:sz w:val="18"/>
                <w:szCs w:val="18"/>
              </w:rPr>
            </w:pPr>
          </w:p>
          <w:p w14:paraId="0B4EAAF8">
            <w:pPr>
              <w:widowControl/>
              <w:spacing w:line="300" w:lineRule="exact"/>
              <w:rPr>
                <w:rFonts w:ascii="仿宋_GB2312" w:hAnsi="宋体" w:eastAsia="仿宋_GB2312" w:cs="宋体"/>
                <w:kern w:val="0"/>
                <w:sz w:val="18"/>
                <w:szCs w:val="18"/>
              </w:rPr>
            </w:pPr>
          </w:p>
          <w:p w14:paraId="5DFF18CE">
            <w:pPr>
              <w:widowControl/>
              <w:spacing w:line="300" w:lineRule="exact"/>
              <w:rPr>
                <w:rFonts w:ascii="仿宋_GB2312" w:hAnsi="宋体" w:eastAsia="仿宋_GB2312" w:cs="宋体"/>
                <w:kern w:val="0"/>
                <w:sz w:val="18"/>
                <w:szCs w:val="18"/>
              </w:rPr>
            </w:pPr>
          </w:p>
          <w:p w14:paraId="22665793">
            <w:pPr>
              <w:widowControl/>
              <w:spacing w:line="300" w:lineRule="exact"/>
              <w:rPr>
                <w:rFonts w:ascii="仿宋_GB2312" w:hAnsi="宋体" w:eastAsia="仿宋_GB2312" w:cs="宋体"/>
                <w:kern w:val="0"/>
                <w:sz w:val="18"/>
                <w:szCs w:val="18"/>
              </w:rPr>
            </w:pPr>
          </w:p>
          <w:p w14:paraId="5FF9FF8A">
            <w:pPr>
              <w:widowControl/>
              <w:spacing w:line="300" w:lineRule="exact"/>
              <w:rPr>
                <w:rFonts w:ascii="仿宋_GB2312" w:hAnsi="宋体" w:eastAsia="仿宋_GB2312" w:cs="宋体"/>
                <w:kern w:val="0"/>
                <w:sz w:val="18"/>
                <w:szCs w:val="18"/>
              </w:rPr>
            </w:pPr>
          </w:p>
          <w:p w14:paraId="6E2BC6B4">
            <w:pPr>
              <w:widowControl/>
              <w:spacing w:line="300" w:lineRule="exact"/>
              <w:rPr>
                <w:rFonts w:ascii="仿宋_GB2312" w:hAnsi="宋体" w:eastAsia="仿宋_GB2312" w:cs="宋体"/>
                <w:kern w:val="0"/>
                <w:sz w:val="18"/>
                <w:szCs w:val="18"/>
              </w:rPr>
            </w:pPr>
          </w:p>
          <w:p w14:paraId="149CD2C6">
            <w:pPr>
              <w:widowControl/>
              <w:spacing w:line="300" w:lineRule="exact"/>
              <w:rPr>
                <w:rFonts w:ascii="仿宋_GB2312" w:hAnsi="宋体" w:eastAsia="仿宋_GB2312" w:cs="宋体"/>
                <w:kern w:val="0"/>
                <w:sz w:val="18"/>
                <w:szCs w:val="18"/>
              </w:rPr>
            </w:pPr>
          </w:p>
          <w:p w14:paraId="4A474C06">
            <w:pPr>
              <w:widowControl/>
              <w:spacing w:line="300" w:lineRule="exact"/>
              <w:rPr>
                <w:rFonts w:ascii="仿宋_GB2312" w:hAnsi="宋体" w:eastAsia="仿宋_GB2312" w:cs="宋体"/>
                <w:kern w:val="0"/>
                <w:sz w:val="18"/>
                <w:szCs w:val="18"/>
              </w:rPr>
            </w:pPr>
          </w:p>
          <w:p w14:paraId="6C155C40">
            <w:pPr>
              <w:widowControl/>
              <w:spacing w:line="300" w:lineRule="exact"/>
              <w:rPr>
                <w:rFonts w:ascii="仿宋_GB2312" w:hAnsi="宋体" w:eastAsia="仿宋_GB2312" w:cs="宋体"/>
                <w:kern w:val="0"/>
                <w:sz w:val="18"/>
                <w:szCs w:val="18"/>
              </w:rPr>
            </w:pPr>
          </w:p>
          <w:p w14:paraId="257F99E8">
            <w:pPr>
              <w:widowControl/>
              <w:spacing w:line="300" w:lineRule="exact"/>
              <w:rPr>
                <w:rFonts w:ascii="仿宋_GB2312" w:hAnsi="宋体" w:eastAsia="仿宋_GB2312" w:cs="宋体"/>
                <w:kern w:val="0"/>
                <w:sz w:val="18"/>
                <w:szCs w:val="18"/>
              </w:rPr>
            </w:pPr>
          </w:p>
          <w:p w14:paraId="71A723CC">
            <w:pPr>
              <w:widowControl/>
              <w:spacing w:line="300" w:lineRule="exact"/>
              <w:rPr>
                <w:rFonts w:ascii="仿宋_GB2312" w:hAnsi="宋体" w:eastAsia="仿宋_GB2312" w:cs="宋体"/>
                <w:kern w:val="0"/>
                <w:sz w:val="18"/>
                <w:szCs w:val="18"/>
              </w:rPr>
            </w:pPr>
          </w:p>
          <w:p w14:paraId="32EC1E3B">
            <w:pPr>
              <w:widowControl/>
              <w:spacing w:line="300" w:lineRule="exact"/>
              <w:rPr>
                <w:rFonts w:ascii="仿宋_GB2312" w:hAnsi="宋体" w:eastAsia="仿宋_GB2312" w:cs="宋体"/>
                <w:kern w:val="0"/>
                <w:sz w:val="18"/>
                <w:szCs w:val="18"/>
              </w:rPr>
            </w:pPr>
          </w:p>
          <w:p w14:paraId="07E5C58D">
            <w:pPr>
              <w:widowControl/>
              <w:spacing w:line="300" w:lineRule="exact"/>
              <w:rPr>
                <w:rFonts w:ascii="仿宋_GB2312" w:hAnsi="宋体" w:eastAsia="仿宋_GB2312" w:cs="宋体"/>
                <w:kern w:val="0"/>
                <w:sz w:val="18"/>
                <w:szCs w:val="18"/>
              </w:rPr>
            </w:pPr>
          </w:p>
          <w:p w14:paraId="04758E03">
            <w:pPr>
              <w:widowControl/>
              <w:spacing w:line="300" w:lineRule="exact"/>
              <w:rPr>
                <w:rFonts w:ascii="仿宋_GB2312" w:hAnsi="宋体" w:eastAsia="仿宋_GB2312" w:cs="宋体"/>
                <w:kern w:val="0"/>
                <w:sz w:val="18"/>
                <w:szCs w:val="18"/>
              </w:rPr>
            </w:pPr>
          </w:p>
          <w:p w14:paraId="647F4225">
            <w:pPr>
              <w:widowControl/>
              <w:spacing w:line="300" w:lineRule="exact"/>
              <w:rPr>
                <w:rFonts w:ascii="仿宋_GB2312" w:hAnsi="宋体" w:eastAsia="仿宋_GB2312" w:cs="宋体"/>
                <w:kern w:val="0"/>
                <w:sz w:val="18"/>
                <w:szCs w:val="18"/>
              </w:rPr>
            </w:pPr>
          </w:p>
          <w:p w14:paraId="2E05A2C0">
            <w:pPr>
              <w:widowControl/>
              <w:spacing w:line="300" w:lineRule="exact"/>
              <w:rPr>
                <w:rFonts w:ascii="仿宋_GB2312" w:hAnsi="宋体" w:eastAsia="仿宋_GB2312" w:cs="宋体"/>
                <w:kern w:val="0"/>
                <w:sz w:val="18"/>
                <w:szCs w:val="18"/>
              </w:rPr>
            </w:pPr>
          </w:p>
          <w:p w14:paraId="037B9DBB">
            <w:pPr>
              <w:widowControl/>
              <w:spacing w:line="300" w:lineRule="exact"/>
              <w:rPr>
                <w:rFonts w:ascii="仿宋_GB2312" w:hAnsi="宋体" w:eastAsia="仿宋_GB2312" w:cs="宋体"/>
                <w:kern w:val="0"/>
                <w:sz w:val="18"/>
                <w:szCs w:val="18"/>
              </w:rPr>
            </w:pPr>
          </w:p>
          <w:p w14:paraId="00ECB799">
            <w:pPr>
              <w:widowControl/>
              <w:spacing w:line="300" w:lineRule="exact"/>
              <w:rPr>
                <w:rFonts w:ascii="仿宋_GB2312" w:hAnsi="宋体" w:eastAsia="仿宋_GB2312" w:cs="宋体"/>
                <w:kern w:val="0"/>
                <w:sz w:val="18"/>
                <w:szCs w:val="18"/>
              </w:rPr>
            </w:pPr>
          </w:p>
          <w:p w14:paraId="7C6225BE">
            <w:pPr>
              <w:widowControl/>
              <w:spacing w:line="300" w:lineRule="exact"/>
              <w:rPr>
                <w:rFonts w:ascii="仿宋_GB2312" w:hAnsi="宋体" w:eastAsia="仿宋_GB2312" w:cs="宋体"/>
                <w:kern w:val="0"/>
                <w:sz w:val="18"/>
                <w:szCs w:val="18"/>
              </w:rPr>
            </w:pPr>
          </w:p>
          <w:p w14:paraId="5305A79B">
            <w:pPr>
              <w:widowControl/>
              <w:spacing w:line="300" w:lineRule="exact"/>
              <w:rPr>
                <w:rFonts w:ascii="仿宋_GB2312" w:hAnsi="宋体" w:eastAsia="仿宋_GB2312" w:cs="宋体"/>
                <w:kern w:val="0"/>
                <w:sz w:val="18"/>
                <w:szCs w:val="18"/>
              </w:rPr>
            </w:pPr>
          </w:p>
          <w:p w14:paraId="4095BEB9">
            <w:pPr>
              <w:widowControl/>
              <w:spacing w:line="300" w:lineRule="exact"/>
              <w:rPr>
                <w:rFonts w:ascii="仿宋_GB2312" w:hAnsi="宋体" w:eastAsia="仿宋_GB2312" w:cs="宋体"/>
                <w:kern w:val="0"/>
                <w:sz w:val="18"/>
                <w:szCs w:val="18"/>
              </w:rPr>
            </w:pPr>
          </w:p>
          <w:p w14:paraId="36ADF3FF">
            <w:pPr>
              <w:widowControl/>
              <w:spacing w:line="300" w:lineRule="exact"/>
              <w:rPr>
                <w:rFonts w:ascii="仿宋_GB2312" w:hAnsi="宋体" w:eastAsia="仿宋_GB2312" w:cs="宋体"/>
                <w:kern w:val="0"/>
                <w:sz w:val="18"/>
                <w:szCs w:val="18"/>
              </w:rPr>
            </w:pPr>
          </w:p>
          <w:p w14:paraId="6E0B3129">
            <w:pPr>
              <w:widowControl/>
              <w:spacing w:line="300" w:lineRule="exact"/>
              <w:rPr>
                <w:rFonts w:ascii="仿宋_GB2312" w:hAnsi="宋体" w:eastAsia="仿宋_GB2312" w:cs="宋体"/>
                <w:kern w:val="0"/>
                <w:sz w:val="18"/>
                <w:szCs w:val="18"/>
              </w:rPr>
            </w:pPr>
          </w:p>
          <w:p w14:paraId="266AC95F">
            <w:pPr>
              <w:widowControl/>
              <w:spacing w:line="300" w:lineRule="exact"/>
              <w:rPr>
                <w:rFonts w:ascii="仿宋_GB2312" w:hAnsi="宋体" w:eastAsia="仿宋_GB2312" w:cs="宋体"/>
                <w:kern w:val="0"/>
                <w:sz w:val="18"/>
                <w:szCs w:val="18"/>
              </w:rPr>
            </w:pPr>
          </w:p>
          <w:p w14:paraId="7FCCB023">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w:t>
            </w:r>
          </w:p>
          <w:p w14:paraId="29CA6DEF">
            <w:pPr>
              <w:widowControl/>
              <w:spacing w:line="300" w:lineRule="exact"/>
              <w:rPr>
                <w:rFonts w:ascii="仿宋_GB2312" w:hAnsi="宋体" w:eastAsia="仿宋_GB2312" w:cs="宋体"/>
                <w:kern w:val="0"/>
                <w:sz w:val="18"/>
                <w:szCs w:val="18"/>
              </w:rPr>
            </w:pPr>
          </w:p>
          <w:p w14:paraId="4B1158A5">
            <w:pPr>
              <w:widowControl/>
              <w:spacing w:line="300" w:lineRule="exact"/>
              <w:rPr>
                <w:rFonts w:ascii="仿宋_GB2312" w:hAnsi="宋体" w:eastAsia="仿宋_GB2312" w:cs="宋体"/>
                <w:kern w:val="0"/>
                <w:sz w:val="18"/>
                <w:szCs w:val="18"/>
              </w:rPr>
            </w:pPr>
          </w:p>
          <w:p w14:paraId="1AED4315">
            <w:pPr>
              <w:widowControl/>
              <w:spacing w:line="300" w:lineRule="exact"/>
              <w:rPr>
                <w:rFonts w:ascii="仿宋_GB2312" w:hAnsi="宋体" w:eastAsia="仿宋_GB2312" w:cs="宋体"/>
                <w:kern w:val="0"/>
                <w:sz w:val="18"/>
                <w:szCs w:val="18"/>
              </w:rPr>
            </w:pPr>
          </w:p>
          <w:p w14:paraId="1BDF58A7">
            <w:pPr>
              <w:widowControl/>
              <w:spacing w:line="300" w:lineRule="exact"/>
              <w:rPr>
                <w:rFonts w:ascii="仿宋_GB2312" w:hAnsi="宋体" w:eastAsia="仿宋_GB2312" w:cs="宋体"/>
                <w:kern w:val="0"/>
                <w:sz w:val="18"/>
                <w:szCs w:val="18"/>
              </w:rPr>
            </w:pPr>
          </w:p>
          <w:p w14:paraId="28E8057C">
            <w:pPr>
              <w:widowControl/>
              <w:spacing w:line="300" w:lineRule="exact"/>
              <w:rPr>
                <w:rFonts w:ascii="仿宋_GB2312" w:hAnsi="宋体" w:eastAsia="仿宋_GB2312" w:cs="宋体"/>
                <w:kern w:val="0"/>
                <w:sz w:val="18"/>
                <w:szCs w:val="18"/>
              </w:rPr>
            </w:pPr>
          </w:p>
          <w:p w14:paraId="58B9EA45">
            <w:pPr>
              <w:widowControl/>
              <w:spacing w:line="300" w:lineRule="exact"/>
              <w:rPr>
                <w:rFonts w:ascii="仿宋_GB2312" w:hAnsi="宋体" w:eastAsia="仿宋_GB2312" w:cs="宋体"/>
                <w:kern w:val="0"/>
                <w:sz w:val="18"/>
                <w:szCs w:val="18"/>
              </w:rPr>
            </w:pPr>
          </w:p>
          <w:p w14:paraId="76704FB9">
            <w:pPr>
              <w:widowControl/>
              <w:spacing w:line="300" w:lineRule="exact"/>
              <w:rPr>
                <w:rFonts w:ascii="仿宋_GB2312" w:hAnsi="宋体" w:eastAsia="仿宋_GB2312" w:cs="宋体"/>
                <w:kern w:val="0"/>
                <w:sz w:val="18"/>
                <w:szCs w:val="18"/>
              </w:rPr>
            </w:pPr>
          </w:p>
          <w:p w14:paraId="376B6A5C">
            <w:pPr>
              <w:widowControl/>
              <w:spacing w:line="300" w:lineRule="exact"/>
              <w:rPr>
                <w:rFonts w:ascii="仿宋_GB2312" w:hAnsi="宋体" w:eastAsia="仿宋_GB2312" w:cs="宋体"/>
                <w:kern w:val="0"/>
                <w:sz w:val="18"/>
                <w:szCs w:val="18"/>
              </w:rPr>
            </w:pPr>
          </w:p>
          <w:p w14:paraId="0DBB728D">
            <w:pPr>
              <w:widowControl/>
              <w:spacing w:line="300" w:lineRule="exact"/>
              <w:rPr>
                <w:rFonts w:ascii="仿宋_GB2312" w:hAnsi="宋体" w:eastAsia="仿宋_GB2312" w:cs="宋体"/>
                <w:kern w:val="0"/>
                <w:sz w:val="18"/>
                <w:szCs w:val="18"/>
              </w:rPr>
            </w:pPr>
          </w:p>
          <w:p w14:paraId="2BFB5C3D">
            <w:pPr>
              <w:widowControl/>
              <w:spacing w:line="300" w:lineRule="exact"/>
              <w:rPr>
                <w:rFonts w:ascii="仿宋_GB2312" w:hAnsi="宋体" w:eastAsia="仿宋_GB2312" w:cs="宋体"/>
                <w:kern w:val="0"/>
                <w:sz w:val="18"/>
                <w:szCs w:val="18"/>
              </w:rPr>
            </w:pPr>
          </w:p>
          <w:p w14:paraId="27D67DC1">
            <w:pPr>
              <w:widowControl/>
              <w:spacing w:line="300" w:lineRule="exact"/>
              <w:rPr>
                <w:rFonts w:ascii="仿宋_GB2312" w:hAnsi="宋体" w:eastAsia="仿宋_GB2312" w:cs="宋体"/>
                <w:kern w:val="0"/>
                <w:sz w:val="18"/>
                <w:szCs w:val="18"/>
              </w:rPr>
            </w:pPr>
          </w:p>
          <w:p w14:paraId="29F40AC0">
            <w:pPr>
              <w:widowControl/>
              <w:spacing w:line="300" w:lineRule="exact"/>
              <w:rPr>
                <w:rFonts w:ascii="仿宋_GB2312" w:hAnsi="宋体" w:eastAsia="仿宋_GB2312" w:cs="宋体"/>
                <w:kern w:val="0"/>
                <w:sz w:val="18"/>
                <w:szCs w:val="18"/>
              </w:rPr>
            </w:pPr>
          </w:p>
          <w:p w14:paraId="3BAD7EF0">
            <w:pPr>
              <w:widowControl/>
              <w:spacing w:line="300" w:lineRule="exact"/>
              <w:rPr>
                <w:rFonts w:ascii="仿宋_GB2312" w:hAnsi="宋体" w:eastAsia="仿宋_GB2312" w:cs="宋体"/>
                <w:kern w:val="0"/>
                <w:sz w:val="18"/>
                <w:szCs w:val="18"/>
              </w:rPr>
            </w:pPr>
          </w:p>
          <w:p w14:paraId="5D0585C2">
            <w:pPr>
              <w:widowControl/>
              <w:spacing w:line="300" w:lineRule="exact"/>
              <w:rPr>
                <w:rFonts w:ascii="仿宋_GB2312" w:hAnsi="宋体" w:eastAsia="仿宋_GB2312" w:cs="宋体"/>
                <w:kern w:val="0"/>
                <w:sz w:val="18"/>
                <w:szCs w:val="18"/>
              </w:rPr>
            </w:pPr>
          </w:p>
          <w:p w14:paraId="1F806396">
            <w:pPr>
              <w:widowControl/>
              <w:spacing w:line="300" w:lineRule="exact"/>
              <w:rPr>
                <w:rFonts w:ascii="仿宋_GB2312" w:hAnsi="宋体" w:eastAsia="仿宋_GB2312" w:cs="宋体"/>
                <w:kern w:val="0"/>
                <w:sz w:val="18"/>
                <w:szCs w:val="18"/>
              </w:rPr>
            </w:pPr>
          </w:p>
          <w:p w14:paraId="1ECF732F">
            <w:pPr>
              <w:widowControl/>
              <w:spacing w:line="300" w:lineRule="exact"/>
              <w:rPr>
                <w:rFonts w:ascii="仿宋_GB2312" w:hAnsi="宋体" w:eastAsia="仿宋_GB2312" w:cs="宋体"/>
                <w:kern w:val="0"/>
                <w:sz w:val="18"/>
                <w:szCs w:val="18"/>
              </w:rPr>
            </w:pPr>
          </w:p>
          <w:p w14:paraId="1E15A704">
            <w:pPr>
              <w:widowControl/>
              <w:spacing w:line="300" w:lineRule="exact"/>
              <w:rPr>
                <w:rFonts w:ascii="仿宋_GB2312" w:hAnsi="宋体" w:eastAsia="仿宋_GB2312" w:cs="宋体"/>
                <w:kern w:val="0"/>
                <w:sz w:val="18"/>
                <w:szCs w:val="18"/>
              </w:rPr>
            </w:pPr>
          </w:p>
          <w:p w14:paraId="3B6E3022">
            <w:pPr>
              <w:widowControl/>
              <w:spacing w:line="300" w:lineRule="exact"/>
              <w:rPr>
                <w:rFonts w:ascii="仿宋_GB2312" w:hAnsi="宋体" w:eastAsia="仿宋_GB2312" w:cs="宋体"/>
                <w:kern w:val="0"/>
                <w:sz w:val="18"/>
                <w:szCs w:val="18"/>
              </w:rPr>
            </w:pPr>
          </w:p>
          <w:p w14:paraId="5C84DF25">
            <w:pPr>
              <w:widowControl/>
              <w:spacing w:line="300" w:lineRule="exact"/>
              <w:rPr>
                <w:rFonts w:ascii="仿宋_GB2312" w:hAnsi="宋体" w:eastAsia="仿宋_GB2312" w:cs="宋体"/>
                <w:kern w:val="0"/>
                <w:sz w:val="18"/>
                <w:szCs w:val="18"/>
              </w:rPr>
            </w:pPr>
          </w:p>
          <w:p w14:paraId="4C4C567E">
            <w:pPr>
              <w:widowControl/>
              <w:spacing w:line="300" w:lineRule="exact"/>
              <w:rPr>
                <w:rFonts w:ascii="仿宋_GB2312" w:hAnsi="宋体" w:eastAsia="仿宋_GB2312" w:cs="宋体"/>
                <w:kern w:val="0"/>
                <w:sz w:val="18"/>
                <w:szCs w:val="18"/>
              </w:rPr>
            </w:pPr>
          </w:p>
          <w:p w14:paraId="2C9580EE">
            <w:pPr>
              <w:widowControl/>
              <w:spacing w:line="300" w:lineRule="exact"/>
              <w:rPr>
                <w:rFonts w:ascii="仿宋_GB2312" w:hAnsi="宋体" w:eastAsia="仿宋_GB2312" w:cs="宋体"/>
                <w:kern w:val="0"/>
                <w:sz w:val="18"/>
                <w:szCs w:val="18"/>
              </w:rPr>
            </w:pPr>
          </w:p>
          <w:p w14:paraId="251EAABB">
            <w:pPr>
              <w:widowControl/>
              <w:spacing w:line="300" w:lineRule="exact"/>
              <w:rPr>
                <w:rFonts w:ascii="仿宋_GB2312" w:hAnsi="宋体" w:eastAsia="仿宋_GB2312" w:cs="宋体"/>
                <w:kern w:val="0"/>
                <w:sz w:val="18"/>
                <w:szCs w:val="18"/>
              </w:rPr>
            </w:pPr>
          </w:p>
          <w:p w14:paraId="42882077">
            <w:pPr>
              <w:widowControl/>
              <w:spacing w:line="300" w:lineRule="exact"/>
              <w:rPr>
                <w:rFonts w:ascii="仿宋_GB2312" w:hAnsi="宋体" w:eastAsia="仿宋_GB2312" w:cs="宋体"/>
                <w:kern w:val="0"/>
                <w:sz w:val="18"/>
                <w:szCs w:val="18"/>
              </w:rPr>
            </w:pPr>
          </w:p>
          <w:p w14:paraId="0CD02D2A">
            <w:pPr>
              <w:widowControl/>
              <w:spacing w:line="300" w:lineRule="exact"/>
              <w:rPr>
                <w:rFonts w:ascii="仿宋_GB2312" w:hAnsi="宋体" w:eastAsia="仿宋_GB2312" w:cs="宋体"/>
                <w:kern w:val="0"/>
                <w:sz w:val="18"/>
                <w:szCs w:val="18"/>
              </w:rPr>
            </w:pPr>
          </w:p>
          <w:p w14:paraId="449CFBEF">
            <w:pPr>
              <w:widowControl/>
              <w:spacing w:line="300" w:lineRule="exact"/>
              <w:rPr>
                <w:rFonts w:ascii="仿宋_GB2312" w:hAnsi="宋体" w:eastAsia="仿宋_GB2312" w:cs="宋体"/>
                <w:kern w:val="0"/>
                <w:sz w:val="18"/>
                <w:szCs w:val="18"/>
              </w:rPr>
            </w:pPr>
          </w:p>
          <w:p w14:paraId="7ED115D4">
            <w:pPr>
              <w:widowControl/>
              <w:spacing w:line="300" w:lineRule="exact"/>
              <w:rPr>
                <w:rFonts w:ascii="仿宋_GB2312" w:hAnsi="宋体" w:eastAsia="仿宋_GB2312" w:cs="宋体"/>
                <w:kern w:val="0"/>
                <w:sz w:val="18"/>
                <w:szCs w:val="18"/>
              </w:rPr>
            </w:pPr>
          </w:p>
          <w:p w14:paraId="3C617EBA">
            <w:pPr>
              <w:widowControl/>
              <w:spacing w:line="300" w:lineRule="exact"/>
              <w:rPr>
                <w:rFonts w:ascii="仿宋_GB2312" w:hAnsi="宋体" w:eastAsia="仿宋_GB2312" w:cs="宋体"/>
                <w:kern w:val="0"/>
                <w:sz w:val="18"/>
                <w:szCs w:val="18"/>
              </w:rPr>
            </w:pPr>
          </w:p>
          <w:p w14:paraId="60087955">
            <w:pPr>
              <w:widowControl/>
              <w:spacing w:line="300" w:lineRule="exact"/>
              <w:rPr>
                <w:rFonts w:ascii="仿宋_GB2312" w:hAnsi="宋体" w:eastAsia="仿宋_GB2312" w:cs="宋体"/>
                <w:kern w:val="0"/>
                <w:sz w:val="18"/>
                <w:szCs w:val="18"/>
              </w:rPr>
            </w:pPr>
          </w:p>
          <w:p w14:paraId="561C774F">
            <w:pPr>
              <w:widowControl/>
              <w:spacing w:line="300" w:lineRule="exact"/>
              <w:rPr>
                <w:rFonts w:ascii="仿宋_GB2312" w:hAnsi="宋体" w:eastAsia="仿宋_GB2312" w:cs="宋体"/>
                <w:kern w:val="0"/>
                <w:sz w:val="18"/>
                <w:szCs w:val="18"/>
              </w:rPr>
            </w:pPr>
          </w:p>
          <w:p w14:paraId="27EB7430">
            <w:pPr>
              <w:widowControl/>
              <w:spacing w:line="300" w:lineRule="exact"/>
              <w:rPr>
                <w:rFonts w:ascii="仿宋_GB2312" w:hAnsi="宋体" w:eastAsia="仿宋_GB2312" w:cs="宋体"/>
                <w:kern w:val="0"/>
                <w:sz w:val="18"/>
                <w:szCs w:val="18"/>
              </w:rPr>
            </w:pPr>
          </w:p>
          <w:p w14:paraId="6063D80D">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w:t>
            </w:r>
          </w:p>
          <w:p w14:paraId="3F163CCB">
            <w:pPr>
              <w:widowControl/>
              <w:spacing w:line="300" w:lineRule="exact"/>
              <w:rPr>
                <w:rFonts w:ascii="仿宋_GB2312" w:hAnsi="宋体" w:eastAsia="仿宋_GB2312" w:cs="宋体"/>
                <w:kern w:val="0"/>
                <w:sz w:val="18"/>
                <w:szCs w:val="18"/>
              </w:rPr>
            </w:pPr>
          </w:p>
          <w:p w14:paraId="1A95A110">
            <w:pPr>
              <w:widowControl/>
              <w:spacing w:line="300" w:lineRule="exact"/>
              <w:rPr>
                <w:rFonts w:ascii="仿宋_GB2312" w:hAnsi="宋体" w:eastAsia="仿宋_GB2312" w:cs="宋体"/>
                <w:kern w:val="0"/>
                <w:sz w:val="18"/>
                <w:szCs w:val="18"/>
              </w:rPr>
            </w:pPr>
          </w:p>
          <w:p w14:paraId="3A995D19">
            <w:pPr>
              <w:widowControl/>
              <w:spacing w:line="300" w:lineRule="exact"/>
              <w:rPr>
                <w:rFonts w:ascii="仿宋_GB2312" w:hAnsi="宋体" w:eastAsia="仿宋_GB2312" w:cs="宋体"/>
                <w:kern w:val="0"/>
                <w:sz w:val="18"/>
                <w:szCs w:val="18"/>
              </w:rPr>
            </w:pPr>
          </w:p>
          <w:p w14:paraId="3FA68457">
            <w:pPr>
              <w:widowControl/>
              <w:spacing w:line="300" w:lineRule="exact"/>
              <w:rPr>
                <w:rFonts w:ascii="仿宋_GB2312" w:hAnsi="宋体" w:eastAsia="仿宋_GB2312" w:cs="宋体"/>
                <w:kern w:val="0"/>
                <w:sz w:val="18"/>
                <w:szCs w:val="18"/>
              </w:rPr>
            </w:pPr>
          </w:p>
          <w:p w14:paraId="3957DA47">
            <w:pPr>
              <w:widowControl/>
              <w:spacing w:line="300" w:lineRule="exact"/>
              <w:rPr>
                <w:rFonts w:ascii="仿宋_GB2312" w:hAnsi="宋体" w:eastAsia="仿宋_GB2312" w:cs="宋体"/>
                <w:kern w:val="0"/>
                <w:sz w:val="18"/>
                <w:szCs w:val="18"/>
              </w:rPr>
            </w:pPr>
          </w:p>
          <w:p w14:paraId="7DD72708">
            <w:pPr>
              <w:widowControl/>
              <w:spacing w:line="300" w:lineRule="exact"/>
              <w:rPr>
                <w:rFonts w:ascii="仿宋_GB2312" w:hAnsi="宋体" w:eastAsia="仿宋_GB2312" w:cs="宋体"/>
                <w:kern w:val="0"/>
                <w:sz w:val="18"/>
                <w:szCs w:val="18"/>
              </w:rPr>
            </w:pPr>
          </w:p>
          <w:p w14:paraId="3897D2B2">
            <w:pPr>
              <w:widowControl/>
              <w:spacing w:line="300" w:lineRule="exact"/>
              <w:rPr>
                <w:rFonts w:ascii="仿宋_GB2312" w:hAnsi="宋体" w:eastAsia="仿宋_GB2312" w:cs="宋体"/>
                <w:kern w:val="0"/>
                <w:sz w:val="18"/>
                <w:szCs w:val="18"/>
              </w:rPr>
            </w:pPr>
          </w:p>
          <w:p w14:paraId="037575F6">
            <w:pPr>
              <w:widowControl/>
              <w:spacing w:line="300" w:lineRule="exact"/>
              <w:rPr>
                <w:rFonts w:ascii="仿宋_GB2312" w:hAnsi="宋体" w:eastAsia="仿宋_GB2312" w:cs="宋体"/>
                <w:kern w:val="0"/>
                <w:sz w:val="18"/>
                <w:szCs w:val="18"/>
              </w:rPr>
            </w:pPr>
          </w:p>
          <w:p w14:paraId="36629A41">
            <w:pPr>
              <w:widowControl/>
              <w:spacing w:line="300" w:lineRule="exact"/>
              <w:rPr>
                <w:rFonts w:ascii="仿宋_GB2312" w:hAnsi="宋体" w:eastAsia="仿宋_GB2312" w:cs="宋体"/>
                <w:kern w:val="0"/>
                <w:sz w:val="18"/>
                <w:szCs w:val="18"/>
              </w:rPr>
            </w:pPr>
          </w:p>
          <w:p w14:paraId="17D6506E">
            <w:pPr>
              <w:widowControl/>
              <w:spacing w:line="300" w:lineRule="exact"/>
              <w:rPr>
                <w:rFonts w:ascii="仿宋_GB2312" w:hAnsi="宋体" w:eastAsia="仿宋_GB2312" w:cs="宋体"/>
                <w:kern w:val="0"/>
                <w:sz w:val="18"/>
                <w:szCs w:val="18"/>
              </w:rPr>
            </w:pPr>
          </w:p>
          <w:p w14:paraId="5FF8A69B">
            <w:pPr>
              <w:widowControl/>
              <w:spacing w:line="300" w:lineRule="exact"/>
              <w:rPr>
                <w:rFonts w:ascii="仿宋_GB2312" w:hAnsi="宋体" w:eastAsia="仿宋_GB2312" w:cs="宋体"/>
                <w:kern w:val="0"/>
                <w:sz w:val="18"/>
                <w:szCs w:val="18"/>
              </w:rPr>
            </w:pPr>
          </w:p>
          <w:p w14:paraId="7D4D2BA1">
            <w:pPr>
              <w:widowControl/>
              <w:spacing w:line="300" w:lineRule="exact"/>
              <w:rPr>
                <w:rFonts w:ascii="仿宋_GB2312" w:hAnsi="宋体" w:eastAsia="仿宋_GB2312" w:cs="宋体"/>
                <w:kern w:val="0"/>
                <w:sz w:val="18"/>
                <w:szCs w:val="18"/>
              </w:rPr>
            </w:pPr>
          </w:p>
          <w:p w14:paraId="34716C5B">
            <w:pPr>
              <w:widowControl/>
              <w:spacing w:line="300" w:lineRule="exact"/>
              <w:rPr>
                <w:rFonts w:ascii="仿宋_GB2312" w:hAnsi="宋体" w:eastAsia="仿宋_GB2312" w:cs="宋体"/>
                <w:kern w:val="0"/>
                <w:sz w:val="18"/>
                <w:szCs w:val="18"/>
              </w:rPr>
            </w:pPr>
          </w:p>
          <w:p w14:paraId="3ECCF5AE">
            <w:pPr>
              <w:widowControl/>
              <w:spacing w:line="300" w:lineRule="exact"/>
              <w:rPr>
                <w:rFonts w:ascii="仿宋_GB2312" w:hAnsi="宋体" w:eastAsia="仿宋_GB2312" w:cs="宋体"/>
                <w:kern w:val="0"/>
                <w:sz w:val="18"/>
                <w:szCs w:val="18"/>
              </w:rPr>
            </w:pPr>
          </w:p>
          <w:p w14:paraId="0A5358C5">
            <w:pPr>
              <w:widowControl/>
              <w:spacing w:line="300" w:lineRule="exact"/>
              <w:rPr>
                <w:rFonts w:ascii="仿宋_GB2312" w:hAnsi="宋体" w:eastAsia="仿宋_GB2312" w:cs="宋体"/>
                <w:kern w:val="0"/>
                <w:sz w:val="18"/>
                <w:szCs w:val="18"/>
              </w:rPr>
            </w:pPr>
          </w:p>
          <w:p w14:paraId="16D1AF21">
            <w:pPr>
              <w:widowControl/>
              <w:spacing w:line="300" w:lineRule="exact"/>
              <w:rPr>
                <w:rFonts w:ascii="仿宋_GB2312" w:hAnsi="宋体" w:eastAsia="仿宋_GB2312" w:cs="宋体"/>
                <w:kern w:val="0"/>
                <w:sz w:val="18"/>
                <w:szCs w:val="18"/>
              </w:rPr>
            </w:pPr>
          </w:p>
          <w:p w14:paraId="1280B6EC">
            <w:pPr>
              <w:widowControl/>
              <w:spacing w:line="300" w:lineRule="exact"/>
              <w:rPr>
                <w:rFonts w:ascii="仿宋_GB2312" w:hAnsi="宋体" w:eastAsia="仿宋_GB2312" w:cs="宋体"/>
                <w:kern w:val="0"/>
                <w:sz w:val="18"/>
                <w:szCs w:val="18"/>
              </w:rPr>
            </w:pPr>
          </w:p>
          <w:p w14:paraId="2A0F9CBC">
            <w:pPr>
              <w:widowControl/>
              <w:spacing w:line="300" w:lineRule="exact"/>
              <w:rPr>
                <w:rFonts w:ascii="仿宋_GB2312" w:hAnsi="宋体" w:eastAsia="仿宋_GB2312" w:cs="宋体"/>
                <w:kern w:val="0"/>
                <w:sz w:val="18"/>
                <w:szCs w:val="18"/>
              </w:rPr>
            </w:pPr>
          </w:p>
          <w:p w14:paraId="181756F6">
            <w:pPr>
              <w:widowControl/>
              <w:spacing w:line="300" w:lineRule="exact"/>
              <w:rPr>
                <w:rFonts w:ascii="仿宋_GB2312" w:hAnsi="宋体" w:eastAsia="仿宋_GB2312" w:cs="宋体"/>
                <w:kern w:val="0"/>
                <w:sz w:val="18"/>
                <w:szCs w:val="18"/>
              </w:rPr>
            </w:pPr>
          </w:p>
          <w:p w14:paraId="01DE9254">
            <w:pPr>
              <w:widowControl/>
              <w:spacing w:line="300" w:lineRule="exact"/>
              <w:rPr>
                <w:rFonts w:ascii="仿宋_GB2312" w:hAnsi="宋体" w:eastAsia="仿宋_GB2312" w:cs="宋体"/>
                <w:kern w:val="0"/>
                <w:sz w:val="18"/>
                <w:szCs w:val="18"/>
              </w:rPr>
            </w:pPr>
          </w:p>
          <w:p w14:paraId="21910E2E">
            <w:pPr>
              <w:widowControl/>
              <w:spacing w:line="300" w:lineRule="exact"/>
              <w:rPr>
                <w:rFonts w:ascii="仿宋_GB2312" w:hAnsi="宋体" w:eastAsia="仿宋_GB2312" w:cs="宋体"/>
                <w:kern w:val="0"/>
                <w:sz w:val="18"/>
                <w:szCs w:val="18"/>
              </w:rPr>
            </w:pPr>
          </w:p>
          <w:p w14:paraId="5F5DE0EC">
            <w:pPr>
              <w:widowControl/>
              <w:spacing w:line="300" w:lineRule="exact"/>
              <w:rPr>
                <w:rFonts w:ascii="仿宋_GB2312" w:hAnsi="宋体" w:eastAsia="仿宋_GB2312" w:cs="宋体"/>
                <w:kern w:val="0"/>
                <w:sz w:val="18"/>
                <w:szCs w:val="18"/>
              </w:rPr>
            </w:pPr>
          </w:p>
          <w:p w14:paraId="63F865C7">
            <w:pPr>
              <w:widowControl/>
              <w:spacing w:line="300" w:lineRule="exact"/>
              <w:rPr>
                <w:rFonts w:ascii="仿宋_GB2312" w:hAnsi="宋体" w:eastAsia="仿宋_GB2312" w:cs="宋体"/>
                <w:kern w:val="0"/>
                <w:sz w:val="18"/>
                <w:szCs w:val="18"/>
              </w:rPr>
            </w:pPr>
          </w:p>
          <w:p w14:paraId="58B4AE5A">
            <w:pPr>
              <w:widowControl/>
              <w:spacing w:line="300" w:lineRule="exact"/>
              <w:rPr>
                <w:rFonts w:ascii="仿宋_GB2312" w:hAnsi="宋体" w:eastAsia="仿宋_GB2312" w:cs="宋体"/>
                <w:kern w:val="0"/>
                <w:sz w:val="18"/>
                <w:szCs w:val="18"/>
              </w:rPr>
            </w:pPr>
          </w:p>
          <w:p w14:paraId="5B855C9F">
            <w:pPr>
              <w:widowControl/>
              <w:spacing w:line="300" w:lineRule="exact"/>
              <w:rPr>
                <w:rFonts w:ascii="仿宋_GB2312" w:hAnsi="宋体" w:eastAsia="仿宋_GB2312" w:cs="宋体"/>
                <w:kern w:val="0"/>
                <w:sz w:val="18"/>
                <w:szCs w:val="18"/>
              </w:rPr>
            </w:pPr>
          </w:p>
          <w:p w14:paraId="31000534">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2F572F28">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108B7D1A">
            <w:pPr>
              <w:widowControl/>
              <w:spacing w:line="300" w:lineRule="exact"/>
              <w:rPr>
                <w:rFonts w:ascii="仿宋_GB2312" w:hAnsi="宋体" w:eastAsia="仿宋_GB2312" w:cs="宋体"/>
                <w:kern w:val="0"/>
                <w:sz w:val="18"/>
                <w:szCs w:val="18"/>
              </w:rPr>
            </w:pPr>
          </w:p>
          <w:p w14:paraId="1150A5D7">
            <w:pPr>
              <w:widowControl/>
              <w:spacing w:line="300" w:lineRule="exact"/>
              <w:rPr>
                <w:rFonts w:ascii="仿宋_GB2312" w:hAnsi="宋体" w:eastAsia="仿宋_GB2312" w:cs="宋体"/>
                <w:kern w:val="0"/>
                <w:sz w:val="18"/>
                <w:szCs w:val="18"/>
              </w:rPr>
            </w:pPr>
          </w:p>
          <w:p w14:paraId="64AA02B9">
            <w:pPr>
              <w:widowControl/>
              <w:spacing w:line="300" w:lineRule="exact"/>
              <w:rPr>
                <w:rFonts w:ascii="仿宋_GB2312" w:hAnsi="宋体" w:eastAsia="仿宋_GB2312" w:cs="宋体"/>
                <w:kern w:val="0"/>
                <w:sz w:val="18"/>
                <w:szCs w:val="18"/>
              </w:rPr>
            </w:pPr>
          </w:p>
          <w:p w14:paraId="66915EC6">
            <w:pPr>
              <w:widowControl/>
              <w:spacing w:line="300" w:lineRule="exact"/>
              <w:rPr>
                <w:rFonts w:ascii="仿宋_GB2312" w:hAnsi="宋体" w:eastAsia="仿宋_GB2312" w:cs="宋体"/>
                <w:kern w:val="0"/>
                <w:sz w:val="18"/>
                <w:szCs w:val="18"/>
              </w:rPr>
            </w:pPr>
          </w:p>
          <w:p w14:paraId="252341FC">
            <w:pPr>
              <w:widowControl/>
              <w:spacing w:line="300" w:lineRule="exact"/>
              <w:rPr>
                <w:rFonts w:ascii="仿宋_GB2312" w:hAnsi="宋体" w:eastAsia="仿宋_GB2312" w:cs="宋体"/>
                <w:kern w:val="0"/>
                <w:sz w:val="18"/>
                <w:szCs w:val="18"/>
              </w:rPr>
            </w:pPr>
          </w:p>
          <w:p w14:paraId="69303828">
            <w:pPr>
              <w:widowControl/>
              <w:spacing w:line="300" w:lineRule="exact"/>
              <w:rPr>
                <w:rFonts w:ascii="仿宋_GB2312" w:hAnsi="宋体" w:eastAsia="仿宋_GB2312" w:cs="宋体"/>
                <w:kern w:val="0"/>
                <w:sz w:val="18"/>
                <w:szCs w:val="18"/>
              </w:rPr>
            </w:pPr>
          </w:p>
          <w:p w14:paraId="0DBC419F">
            <w:pPr>
              <w:widowControl/>
              <w:spacing w:line="300" w:lineRule="exact"/>
              <w:rPr>
                <w:rFonts w:ascii="仿宋_GB2312" w:hAnsi="宋体" w:eastAsia="仿宋_GB2312" w:cs="宋体"/>
                <w:kern w:val="0"/>
                <w:sz w:val="18"/>
                <w:szCs w:val="18"/>
              </w:rPr>
            </w:pPr>
          </w:p>
          <w:p w14:paraId="07411703">
            <w:pPr>
              <w:widowControl/>
              <w:spacing w:line="300" w:lineRule="exact"/>
              <w:rPr>
                <w:rFonts w:ascii="仿宋_GB2312" w:hAnsi="宋体" w:eastAsia="仿宋_GB2312" w:cs="宋体"/>
                <w:kern w:val="0"/>
                <w:sz w:val="18"/>
                <w:szCs w:val="18"/>
              </w:rPr>
            </w:pPr>
          </w:p>
          <w:p w14:paraId="654CF4DE">
            <w:pPr>
              <w:widowControl/>
              <w:spacing w:line="300" w:lineRule="exact"/>
              <w:rPr>
                <w:rFonts w:ascii="仿宋_GB2312" w:hAnsi="宋体" w:eastAsia="仿宋_GB2312" w:cs="宋体"/>
                <w:kern w:val="0"/>
                <w:sz w:val="18"/>
                <w:szCs w:val="18"/>
              </w:rPr>
            </w:pPr>
          </w:p>
          <w:p w14:paraId="5E6BC043">
            <w:pPr>
              <w:widowControl/>
              <w:spacing w:line="300" w:lineRule="exact"/>
              <w:rPr>
                <w:rFonts w:ascii="仿宋_GB2312" w:hAnsi="宋体" w:eastAsia="仿宋_GB2312" w:cs="宋体"/>
                <w:kern w:val="0"/>
                <w:sz w:val="18"/>
                <w:szCs w:val="18"/>
              </w:rPr>
            </w:pPr>
          </w:p>
          <w:p w14:paraId="071AB4E7">
            <w:pPr>
              <w:widowControl/>
              <w:spacing w:line="300" w:lineRule="exact"/>
              <w:rPr>
                <w:rFonts w:ascii="仿宋_GB2312" w:hAnsi="宋体" w:eastAsia="仿宋_GB2312" w:cs="宋体"/>
                <w:kern w:val="0"/>
                <w:sz w:val="18"/>
                <w:szCs w:val="18"/>
              </w:rPr>
            </w:pPr>
          </w:p>
          <w:p w14:paraId="124A6164">
            <w:pPr>
              <w:widowControl/>
              <w:spacing w:line="300" w:lineRule="exact"/>
              <w:rPr>
                <w:rFonts w:ascii="仿宋_GB2312" w:hAnsi="宋体" w:eastAsia="仿宋_GB2312" w:cs="宋体"/>
                <w:kern w:val="0"/>
                <w:sz w:val="18"/>
                <w:szCs w:val="18"/>
              </w:rPr>
            </w:pPr>
          </w:p>
          <w:p w14:paraId="22A34BD9">
            <w:pPr>
              <w:widowControl/>
              <w:spacing w:line="300" w:lineRule="exact"/>
              <w:rPr>
                <w:rFonts w:ascii="仿宋_GB2312" w:hAnsi="宋体" w:eastAsia="仿宋_GB2312" w:cs="宋体"/>
                <w:kern w:val="0"/>
                <w:sz w:val="18"/>
                <w:szCs w:val="18"/>
              </w:rPr>
            </w:pPr>
          </w:p>
          <w:p w14:paraId="19F71B20">
            <w:pPr>
              <w:widowControl/>
              <w:spacing w:line="300" w:lineRule="exact"/>
              <w:rPr>
                <w:rFonts w:ascii="仿宋_GB2312" w:hAnsi="宋体" w:eastAsia="仿宋_GB2312" w:cs="宋体"/>
                <w:kern w:val="0"/>
                <w:sz w:val="18"/>
                <w:szCs w:val="18"/>
              </w:rPr>
            </w:pPr>
          </w:p>
          <w:p w14:paraId="14C3AAD5">
            <w:pPr>
              <w:widowControl/>
              <w:spacing w:line="300" w:lineRule="exact"/>
              <w:rPr>
                <w:rFonts w:ascii="仿宋_GB2312" w:hAnsi="宋体" w:eastAsia="仿宋_GB2312" w:cs="宋体"/>
                <w:kern w:val="0"/>
                <w:sz w:val="18"/>
                <w:szCs w:val="18"/>
              </w:rPr>
            </w:pPr>
          </w:p>
          <w:p w14:paraId="1E053577">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w:t>
            </w:r>
          </w:p>
          <w:p w14:paraId="5619FA24">
            <w:pPr>
              <w:widowControl/>
              <w:spacing w:line="300" w:lineRule="exact"/>
              <w:rPr>
                <w:rFonts w:ascii="仿宋_GB2312" w:hAnsi="宋体" w:eastAsia="仿宋_GB2312" w:cs="宋体"/>
                <w:kern w:val="0"/>
                <w:sz w:val="18"/>
                <w:szCs w:val="18"/>
              </w:rPr>
            </w:pPr>
          </w:p>
          <w:p w14:paraId="24E6628D">
            <w:pPr>
              <w:widowControl/>
              <w:spacing w:line="300" w:lineRule="exact"/>
              <w:rPr>
                <w:rFonts w:ascii="仿宋_GB2312" w:hAnsi="宋体" w:eastAsia="仿宋_GB2312" w:cs="宋体"/>
                <w:kern w:val="0"/>
                <w:sz w:val="18"/>
                <w:szCs w:val="18"/>
              </w:rPr>
            </w:pPr>
          </w:p>
          <w:p w14:paraId="3CBC2A8B">
            <w:pPr>
              <w:widowControl/>
              <w:spacing w:line="300" w:lineRule="exact"/>
              <w:rPr>
                <w:rFonts w:ascii="仿宋_GB2312" w:hAnsi="宋体" w:eastAsia="仿宋_GB2312" w:cs="宋体"/>
                <w:kern w:val="0"/>
                <w:sz w:val="18"/>
                <w:szCs w:val="18"/>
              </w:rPr>
            </w:pPr>
          </w:p>
          <w:p w14:paraId="4C95AB8E">
            <w:pPr>
              <w:widowControl/>
              <w:spacing w:line="300" w:lineRule="exact"/>
              <w:rPr>
                <w:rFonts w:ascii="仿宋_GB2312" w:hAnsi="宋体" w:eastAsia="仿宋_GB2312" w:cs="宋体"/>
                <w:kern w:val="0"/>
                <w:sz w:val="18"/>
                <w:szCs w:val="18"/>
              </w:rPr>
            </w:pPr>
          </w:p>
          <w:p w14:paraId="1E4788FC">
            <w:pPr>
              <w:widowControl/>
              <w:spacing w:line="300" w:lineRule="exact"/>
              <w:rPr>
                <w:rFonts w:ascii="仿宋_GB2312" w:hAnsi="宋体" w:eastAsia="仿宋_GB2312" w:cs="宋体"/>
                <w:kern w:val="0"/>
                <w:sz w:val="18"/>
                <w:szCs w:val="18"/>
              </w:rPr>
            </w:pPr>
          </w:p>
          <w:p w14:paraId="5DA21C51">
            <w:pPr>
              <w:widowControl/>
              <w:spacing w:line="300" w:lineRule="exact"/>
              <w:rPr>
                <w:rFonts w:ascii="仿宋_GB2312" w:hAnsi="宋体" w:eastAsia="仿宋_GB2312" w:cs="宋体"/>
                <w:kern w:val="0"/>
                <w:sz w:val="18"/>
                <w:szCs w:val="18"/>
              </w:rPr>
            </w:pPr>
          </w:p>
          <w:p w14:paraId="645130E2">
            <w:pPr>
              <w:widowControl/>
              <w:spacing w:line="300" w:lineRule="exact"/>
              <w:rPr>
                <w:rFonts w:ascii="仿宋_GB2312" w:hAnsi="宋体" w:eastAsia="仿宋_GB2312" w:cs="宋体"/>
                <w:kern w:val="0"/>
                <w:sz w:val="18"/>
                <w:szCs w:val="18"/>
              </w:rPr>
            </w:pPr>
          </w:p>
          <w:p w14:paraId="72D8B9E9">
            <w:pPr>
              <w:widowControl/>
              <w:spacing w:line="300" w:lineRule="exact"/>
              <w:rPr>
                <w:rFonts w:ascii="仿宋_GB2312" w:hAnsi="宋体" w:eastAsia="仿宋_GB2312" w:cs="宋体"/>
                <w:kern w:val="0"/>
                <w:sz w:val="18"/>
                <w:szCs w:val="18"/>
              </w:rPr>
            </w:pPr>
          </w:p>
          <w:p w14:paraId="5B49681E">
            <w:pPr>
              <w:widowControl/>
              <w:spacing w:line="300" w:lineRule="exact"/>
              <w:rPr>
                <w:rFonts w:ascii="仿宋_GB2312" w:hAnsi="宋体" w:eastAsia="仿宋_GB2312" w:cs="宋体"/>
                <w:kern w:val="0"/>
                <w:sz w:val="18"/>
                <w:szCs w:val="18"/>
              </w:rPr>
            </w:pPr>
          </w:p>
          <w:p w14:paraId="6FBF2861">
            <w:pPr>
              <w:widowControl/>
              <w:spacing w:line="300" w:lineRule="exact"/>
              <w:rPr>
                <w:rFonts w:ascii="仿宋_GB2312" w:hAnsi="宋体" w:eastAsia="仿宋_GB2312" w:cs="宋体"/>
                <w:kern w:val="0"/>
                <w:sz w:val="18"/>
                <w:szCs w:val="18"/>
              </w:rPr>
            </w:pPr>
          </w:p>
          <w:p w14:paraId="4E297C08">
            <w:pPr>
              <w:widowControl/>
              <w:spacing w:line="300" w:lineRule="exact"/>
              <w:rPr>
                <w:rFonts w:ascii="仿宋_GB2312" w:hAnsi="宋体" w:eastAsia="仿宋_GB2312" w:cs="宋体"/>
                <w:kern w:val="0"/>
                <w:sz w:val="18"/>
                <w:szCs w:val="18"/>
              </w:rPr>
            </w:pPr>
          </w:p>
          <w:p w14:paraId="6CA4053F">
            <w:pPr>
              <w:widowControl/>
              <w:spacing w:line="300" w:lineRule="exact"/>
              <w:rPr>
                <w:rFonts w:ascii="仿宋_GB2312" w:hAnsi="宋体" w:eastAsia="仿宋_GB2312" w:cs="宋体"/>
                <w:kern w:val="0"/>
                <w:sz w:val="18"/>
                <w:szCs w:val="18"/>
              </w:rPr>
            </w:pPr>
          </w:p>
          <w:p w14:paraId="5128D0AB">
            <w:pPr>
              <w:widowControl/>
              <w:spacing w:line="300" w:lineRule="exact"/>
              <w:rPr>
                <w:rFonts w:ascii="仿宋_GB2312" w:hAnsi="宋体" w:eastAsia="仿宋_GB2312" w:cs="宋体"/>
                <w:kern w:val="0"/>
                <w:sz w:val="18"/>
                <w:szCs w:val="18"/>
              </w:rPr>
            </w:pPr>
          </w:p>
          <w:p w14:paraId="4893B80A">
            <w:pPr>
              <w:widowControl/>
              <w:spacing w:line="300" w:lineRule="exact"/>
              <w:rPr>
                <w:rFonts w:ascii="仿宋_GB2312" w:hAnsi="宋体" w:eastAsia="仿宋_GB2312" w:cs="宋体"/>
                <w:kern w:val="0"/>
                <w:sz w:val="18"/>
                <w:szCs w:val="18"/>
              </w:rPr>
            </w:pPr>
          </w:p>
          <w:p w14:paraId="725F91D0">
            <w:pPr>
              <w:widowControl/>
              <w:spacing w:line="300" w:lineRule="exact"/>
              <w:rPr>
                <w:rFonts w:ascii="仿宋_GB2312" w:hAnsi="宋体" w:eastAsia="仿宋_GB2312" w:cs="宋体"/>
                <w:kern w:val="0"/>
                <w:sz w:val="18"/>
                <w:szCs w:val="18"/>
              </w:rPr>
            </w:pPr>
          </w:p>
          <w:p w14:paraId="14C93CCC">
            <w:pPr>
              <w:widowControl/>
              <w:spacing w:line="300" w:lineRule="exact"/>
              <w:rPr>
                <w:rFonts w:ascii="仿宋_GB2312" w:hAnsi="宋体" w:eastAsia="仿宋_GB2312" w:cs="宋体"/>
                <w:kern w:val="0"/>
                <w:sz w:val="18"/>
                <w:szCs w:val="18"/>
              </w:rPr>
            </w:pPr>
          </w:p>
          <w:p w14:paraId="2AB12D28">
            <w:pPr>
              <w:widowControl/>
              <w:spacing w:line="300" w:lineRule="exact"/>
              <w:rPr>
                <w:rFonts w:ascii="仿宋_GB2312" w:hAnsi="宋体" w:eastAsia="仿宋_GB2312" w:cs="宋体"/>
                <w:kern w:val="0"/>
                <w:sz w:val="18"/>
                <w:szCs w:val="18"/>
              </w:rPr>
            </w:pPr>
          </w:p>
          <w:p w14:paraId="37757BA2">
            <w:pPr>
              <w:widowControl/>
              <w:spacing w:line="300" w:lineRule="exact"/>
              <w:rPr>
                <w:rFonts w:ascii="仿宋_GB2312" w:hAnsi="宋体" w:eastAsia="仿宋_GB2312" w:cs="宋体"/>
                <w:kern w:val="0"/>
                <w:sz w:val="18"/>
                <w:szCs w:val="18"/>
              </w:rPr>
            </w:pPr>
          </w:p>
          <w:p w14:paraId="1370660A">
            <w:pPr>
              <w:widowControl/>
              <w:spacing w:line="300" w:lineRule="exact"/>
              <w:rPr>
                <w:rFonts w:ascii="仿宋_GB2312" w:hAnsi="宋体" w:eastAsia="仿宋_GB2312" w:cs="宋体"/>
                <w:kern w:val="0"/>
                <w:sz w:val="18"/>
                <w:szCs w:val="18"/>
              </w:rPr>
            </w:pPr>
          </w:p>
          <w:p w14:paraId="2CE37F76">
            <w:pPr>
              <w:widowControl/>
              <w:spacing w:line="300" w:lineRule="exact"/>
              <w:rPr>
                <w:rFonts w:ascii="仿宋_GB2312" w:hAnsi="宋体" w:eastAsia="仿宋_GB2312" w:cs="宋体"/>
                <w:kern w:val="0"/>
                <w:sz w:val="18"/>
                <w:szCs w:val="18"/>
              </w:rPr>
            </w:pPr>
          </w:p>
          <w:p w14:paraId="07A690E2">
            <w:pPr>
              <w:widowControl/>
              <w:spacing w:line="300" w:lineRule="exact"/>
              <w:rPr>
                <w:rFonts w:ascii="仿宋_GB2312" w:hAnsi="宋体" w:eastAsia="仿宋_GB2312" w:cs="宋体"/>
                <w:kern w:val="0"/>
                <w:sz w:val="18"/>
                <w:szCs w:val="18"/>
              </w:rPr>
            </w:pPr>
          </w:p>
          <w:p w14:paraId="2997D4CC">
            <w:pPr>
              <w:widowControl/>
              <w:spacing w:line="300" w:lineRule="exact"/>
              <w:rPr>
                <w:rFonts w:ascii="仿宋_GB2312" w:hAnsi="宋体" w:eastAsia="仿宋_GB2312" w:cs="宋体"/>
                <w:kern w:val="0"/>
                <w:sz w:val="18"/>
                <w:szCs w:val="18"/>
              </w:rPr>
            </w:pPr>
          </w:p>
          <w:p w14:paraId="7B5FEBA2">
            <w:pPr>
              <w:widowControl/>
              <w:spacing w:line="300" w:lineRule="exact"/>
              <w:rPr>
                <w:rFonts w:ascii="仿宋_GB2312" w:hAnsi="宋体" w:eastAsia="仿宋_GB2312" w:cs="宋体"/>
                <w:kern w:val="0"/>
                <w:sz w:val="18"/>
                <w:szCs w:val="18"/>
              </w:rPr>
            </w:pPr>
          </w:p>
          <w:p w14:paraId="2B56E361">
            <w:pPr>
              <w:widowControl/>
              <w:spacing w:line="300" w:lineRule="exact"/>
              <w:rPr>
                <w:rFonts w:ascii="仿宋_GB2312" w:hAnsi="宋体" w:eastAsia="仿宋_GB2312" w:cs="宋体"/>
                <w:kern w:val="0"/>
                <w:sz w:val="18"/>
                <w:szCs w:val="18"/>
              </w:rPr>
            </w:pPr>
          </w:p>
          <w:p w14:paraId="06250C5A">
            <w:pPr>
              <w:widowControl/>
              <w:spacing w:line="300" w:lineRule="exact"/>
              <w:rPr>
                <w:rFonts w:ascii="仿宋_GB2312" w:hAnsi="宋体" w:eastAsia="仿宋_GB2312" w:cs="宋体"/>
                <w:kern w:val="0"/>
                <w:sz w:val="18"/>
                <w:szCs w:val="18"/>
              </w:rPr>
            </w:pPr>
          </w:p>
          <w:p w14:paraId="4B392D4E">
            <w:pPr>
              <w:widowControl/>
              <w:spacing w:line="300" w:lineRule="exact"/>
              <w:rPr>
                <w:rFonts w:ascii="仿宋_GB2312" w:hAnsi="宋体" w:eastAsia="仿宋_GB2312" w:cs="宋体"/>
                <w:kern w:val="0"/>
                <w:sz w:val="18"/>
                <w:szCs w:val="18"/>
              </w:rPr>
            </w:pPr>
          </w:p>
          <w:p w14:paraId="46BC02CF">
            <w:pPr>
              <w:widowControl/>
              <w:spacing w:line="300" w:lineRule="exact"/>
              <w:rPr>
                <w:rFonts w:ascii="仿宋_GB2312" w:hAnsi="宋体" w:eastAsia="仿宋_GB2312" w:cs="宋体"/>
                <w:kern w:val="0"/>
                <w:sz w:val="18"/>
                <w:szCs w:val="18"/>
              </w:rPr>
            </w:pPr>
          </w:p>
          <w:p w14:paraId="79186B10">
            <w:pPr>
              <w:widowControl/>
              <w:spacing w:line="300" w:lineRule="exact"/>
              <w:rPr>
                <w:rFonts w:ascii="仿宋_GB2312" w:hAnsi="宋体" w:eastAsia="仿宋_GB2312" w:cs="宋体"/>
                <w:kern w:val="0"/>
                <w:sz w:val="18"/>
                <w:szCs w:val="18"/>
              </w:rPr>
            </w:pPr>
          </w:p>
          <w:p w14:paraId="485BE386">
            <w:pPr>
              <w:widowControl/>
              <w:spacing w:line="300" w:lineRule="exact"/>
              <w:rPr>
                <w:rFonts w:ascii="仿宋_GB2312" w:hAnsi="宋体" w:eastAsia="仿宋_GB2312" w:cs="宋体"/>
                <w:kern w:val="0"/>
                <w:sz w:val="18"/>
                <w:szCs w:val="18"/>
              </w:rPr>
            </w:pPr>
          </w:p>
          <w:p w14:paraId="69419CC6">
            <w:pPr>
              <w:widowControl/>
              <w:spacing w:line="300" w:lineRule="exact"/>
              <w:rPr>
                <w:rFonts w:ascii="仿宋_GB2312" w:hAnsi="宋体" w:eastAsia="仿宋_GB2312" w:cs="宋体"/>
                <w:kern w:val="0"/>
                <w:sz w:val="18"/>
                <w:szCs w:val="18"/>
              </w:rPr>
            </w:pPr>
          </w:p>
          <w:p w14:paraId="313A0873">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w:t>
            </w:r>
          </w:p>
          <w:p w14:paraId="648954C6">
            <w:pPr>
              <w:widowControl/>
              <w:spacing w:line="300" w:lineRule="exact"/>
              <w:rPr>
                <w:rFonts w:ascii="仿宋_GB2312" w:hAnsi="宋体" w:eastAsia="仿宋_GB2312" w:cs="宋体"/>
                <w:kern w:val="0"/>
                <w:sz w:val="18"/>
                <w:szCs w:val="18"/>
              </w:rPr>
            </w:pPr>
          </w:p>
          <w:p w14:paraId="21881845">
            <w:pPr>
              <w:widowControl/>
              <w:spacing w:line="300" w:lineRule="exact"/>
              <w:rPr>
                <w:rFonts w:ascii="仿宋_GB2312" w:hAnsi="宋体" w:eastAsia="仿宋_GB2312" w:cs="宋体"/>
                <w:kern w:val="0"/>
                <w:sz w:val="18"/>
                <w:szCs w:val="18"/>
              </w:rPr>
            </w:pPr>
          </w:p>
          <w:p w14:paraId="6EB6C230">
            <w:pPr>
              <w:widowControl/>
              <w:spacing w:line="300" w:lineRule="exact"/>
              <w:rPr>
                <w:rFonts w:ascii="仿宋_GB2312" w:hAnsi="宋体" w:eastAsia="仿宋_GB2312" w:cs="宋体"/>
                <w:kern w:val="0"/>
                <w:sz w:val="18"/>
                <w:szCs w:val="18"/>
              </w:rPr>
            </w:pPr>
          </w:p>
          <w:p w14:paraId="1A6AD42E">
            <w:pPr>
              <w:widowControl/>
              <w:spacing w:line="300" w:lineRule="exact"/>
              <w:rPr>
                <w:rFonts w:ascii="仿宋_GB2312" w:hAnsi="宋体" w:eastAsia="仿宋_GB2312" w:cs="宋体"/>
                <w:kern w:val="0"/>
                <w:sz w:val="18"/>
                <w:szCs w:val="18"/>
              </w:rPr>
            </w:pPr>
          </w:p>
          <w:p w14:paraId="1BE08D9E">
            <w:pPr>
              <w:widowControl/>
              <w:spacing w:line="300" w:lineRule="exact"/>
              <w:rPr>
                <w:rFonts w:ascii="仿宋_GB2312" w:hAnsi="宋体" w:eastAsia="仿宋_GB2312" w:cs="宋体"/>
                <w:kern w:val="0"/>
                <w:sz w:val="18"/>
                <w:szCs w:val="18"/>
              </w:rPr>
            </w:pPr>
          </w:p>
          <w:p w14:paraId="57B8C1FF">
            <w:pPr>
              <w:widowControl/>
              <w:spacing w:line="300" w:lineRule="exact"/>
              <w:rPr>
                <w:rFonts w:ascii="仿宋_GB2312" w:hAnsi="宋体" w:eastAsia="仿宋_GB2312" w:cs="宋体"/>
                <w:kern w:val="0"/>
                <w:sz w:val="18"/>
                <w:szCs w:val="18"/>
              </w:rPr>
            </w:pPr>
          </w:p>
          <w:p w14:paraId="10A25F52">
            <w:pPr>
              <w:widowControl/>
              <w:spacing w:line="300" w:lineRule="exact"/>
              <w:rPr>
                <w:rFonts w:ascii="仿宋_GB2312" w:hAnsi="宋体" w:eastAsia="仿宋_GB2312" w:cs="宋体"/>
                <w:kern w:val="0"/>
                <w:sz w:val="18"/>
                <w:szCs w:val="18"/>
              </w:rPr>
            </w:pPr>
          </w:p>
          <w:p w14:paraId="4A65FBA1">
            <w:pPr>
              <w:widowControl/>
              <w:spacing w:line="300" w:lineRule="exact"/>
              <w:rPr>
                <w:rFonts w:ascii="仿宋_GB2312" w:hAnsi="宋体" w:eastAsia="仿宋_GB2312" w:cs="宋体"/>
                <w:kern w:val="0"/>
                <w:sz w:val="18"/>
                <w:szCs w:val="18"/>
              </w:rPr>
            </w:pPr>
          </w:p>
          <w:p w14:paraId="55F5901A">
            <w:pPr>
              <w:widowControl/>
              <w:spacing w:line="300" w:lineRule="exact"/>
              <w:rPr>
                <w:rFonts w:ascii="仿宋_GB2312" w:hAnsi="宋体" w:eastAsia="仿宋_GB2312" w:cs="宋体"/>
                <w:kern w:val="0"/>
                <w:sz w:val="18"/>
                <w:szCs w:val="18"/>
              </w:rPr>
            </w:pPr>
          </w:p>
          <w:p w14:paraId="4E634C0A">
            <w:pPr>
              <w:widowControl/>
              <w:spacing w:line="300" w:lineRule="exact"/>
              <w:rPr>
                <w:rFonts w:ascii="仿宋_GB2312" w:hAnsi="宋体" w:eastAsia="仿宋_GB2312" w:cs="宋体"/>
                <w:kern w:val="0"/>
                <w:sz w:val="18"/>
                <w:szCs w:val="18"/>
              </w:rPr>
            </w:pPr>
          </w:p>
          <w:p w14:paraId="3C6E9B78">
            <w:pPr>
              <w:widowControl/>
              <w:spacing w:line="300" w:lineRule="exact"/>
              <w:rPr>
                <w:rFonts w:ascii="仿宋_GB2312" w:hAnsi="宋体" w:eastAsia="仿宋_GB2312" w:cs="宋体"/>
                <w:kern w:val="0"/>
                <w:sz w:val="18"/>
                <w:szCs w:val="18"/>
              </w:rPr>
            </w:pPr>
          </w:p>
          <w:p w14:paraId="5839FB2D">
            <w:pPr>
              <w:widowControl/>
              <w:spacing w:line="300" w:lineRule="exact"/>
              <w:rPr>
                <w:rFonts w:ascii="仿宋_GB2312" w:hAnsi="宋体" w:eastAsia="仿宋_GB2312" w:cs="宋体"/>
                <w:kern w:val="0"/>
                <w:sz w:val="18"/>
                <w:szCs w:val="18"/>
              </w:rPr>
            </w:pPr>
          </w:p>
          <w:p w14:paraId="50A3F36C">
            <w:pPr>
              <w:widowControl/>
              <w:spacing w:line="300" w:lineRule="exact"/>
              <w:rPr>
                <w:rFonts w:ascii="仿宋_GB2312" w:hAnsi="宋体" w:eastAsia="仿宋_GB2312" w:cs="宋体"/>
                <w:kern w:val="0"/>
                <w:sz w:val="18"/>
                <w:szCs w:val="18"/>
              </w:rPr>
            </w:pPr>
          </w:p>
          <w:p w14:paraId="561B8869">
            <w:pPr>
              <w:widowControl/>
              <w:spacing w:line="300" w:lineRule="exact"/>
              <w:rPr>
                <w:rFonts w:ascii="仿宋_GB2312" w:hAnsi="宋体" w:eastAsia="仿宋_GB2312" w:cs="宋体"/>
                <w:kern w:val="0"/>
                <w:sz w:val="18"/>
                <w:szCs w:val="18"/>
              </w:rPr>
            </w:pPr>
          </w:p>
          <w:p w14:paraId="6196372D">
            <w:pPr>
              <w:widowControl/>
              <w:spacing w:line="300" w:lineRule="exact"/>
              <w:rPr>
                <w:rFonts w:ascii="仿宋_GB2312" w:hAnsi="宋体" w:eastAsia="仿宋_GB2312" w:cs="宋体"/>
                <w:kern w:val="0"/>
                <w:sz w:val="18"/>
                <w:szCs w:val="18"/>
              </w:rPr>
            </w:pPr>
          </w:p>
          <w:p w14:paraId="4940208F">
            <w:pPr>
              <w:widowControl/>
              <w:spacing w:line="300" w:lineRule="exact"/>
              <w:rPr>
                <w:rFonts w:ascii="仿宋_GB2312" w:hAnsi="宋体" w:eastAsia="仿宋_GB2312" w:cs="宋体"/>
                <w:kern w:val="0"/>
                <w:sz w:val="18"/>
                <w:szCs w:val="18"/>
              </w:rPr>
            </w:pPr>
          </w:p>
          <w:p w14:paraId="1B6BBA7B">
            <w:pPr>
              <w:widowControl/>
              <w:spacing w:line="300" w:lineRule="exact"/>
              <w:rPr>
                <w:rFonts w:ascii="仿宋_GB2312" w:hAnsi="宋体" w:eastAsia="仿宋_GB2312" w:cs="宋体"/>
                <w:kern w:val="0"/>
                <w:sz w:val="18"/>
                <w:szCs w:val="18"/>
              </w:rPr>
            </w:pPr>
          </w:p>
          <w:p w14:paraId="74BD861B">
            <w:pPr>
              <w:widowControl/>
              <w:spacing w:line="300" w:lineRule="exact"/>
              <w:rPr>
                <w:rFonts w:ascii="仿宋_GB2312" w:hAnsi="宋体" w:eastAsia="仿宋_GB2312" w:cs="宋体"/>
                <w:kern w:val="0"/>
                <w:sz w:val="18"/>
                <w:szCs w:val="18"/>
              </w:rPr>
            </w:pPr>
          </w:p>
          <w:p w14:paraId="756A7CB8">
            <w:pPr>
              <w:widowControl/>
              <w:spacing w:line="300" w:lineRule="exact"/>
              <w:rPr>
                <w:rFonts w:ascii="仿宋_GB2312" w:hAnsi="宋体" w:eastAsia="仿宋_GB2312" w:cs="宋体"/>
                <w:kern w:val="0"/>
                <w:sz w:val="18"/>
                <w:szCs w:val="18"/>
              </w:rPr>
            </w:pPr>
          </w:p>
          <w:p w14:paraId="2277FC86">
            <w:pPr>
              <w:widowControl/>
              <w:spacing w:line="300" w:lineRule="exact"/>
              <w:rPr>
                <w:rFonts w:ascii="仿宋_GB2312" w:hAnsi="宋体" w:eastAsia="仿宋_GB2312" w:cs="宋体"/>
                <w:kern w:val="0"/>
                <w:sz w:val="18"/>
                <w:szCs w:val="18"/>
              </w:rPr>
            </w:pPr>
          </w:p>
          <w:p w14:paraId="73349D19">
            <w:pPr>
              <w:widowControl/>
              <w:spacing w:line="300" w:lineRule="exact"/>
              <w:rPr>
                <w:rFonts w:ascii="仿宋_GB2312" w:hAnsi="宋体" w:eastAsia="仿宋_GB2312" w:cs="宋体"/>
                <w:kern w:val="0"/>
                <w:sz w:val="18"/>
                <w:szCs w:val="18"/>
              </w:rPr>
            </w:pPr>
          </w:p>
          <w:p w14:paraId="45FF242F">
            <w:pPr>
              <w:widowControl/>
              <w:spacing w:line="300" w:lineRule="exact"/>
              <w:rPr>
                <w:rFonts w:ascii="仿宋_GB2312" w:hAnsi="宋体" w:eastAsia="仿宋_GB2312" w:cs="宋体"/>
                <w:kern w:val="0"/>
                <w:sz w:val="18"/>
                <w:szCs w:val="18"/>
              </w:rPr>
            </w:pPr>
          </w:p>
          <w:p w14:paraId="1E5594C9">
            <w:pPr>
              <w:widowControl/>
              <w:spacing w:line="300" w:lineRule="exact"/>
              <w:rPr>
                <w:rFonts w:ascii="仿宋_GB2312" w:hAnsi="宋体" w:eastAsia="仿宋_GB2312" w:cs="宋体"/>
                <w:kern w:val="0"/>
                <w:sz w:val="18"/>
                <w:szCs w:val="18"/>
              </w:rPr>
            </w:pPr>
          </w:p>
          <w:p w14:paraId="1D9C7972">
            <w:pPr>
              <w:widowControl/>
              <w:spacing w:line="300" w:lineRule="exact"/>
              <w:rPr>
                <w:rFonts w:ascii="仿宋_GB2312" w:hAnsi="宋体" w:eastAsia="仿宋_GB2312" w:cs="宋体"/>
                <w:kern w:val="0"/>
                <w:sz w:val="18"/>
                <w:szCs w:val="18"/>
              </w:rPr>
            </w:pPr>
          </w:p>
          <w:p w14:paraId="056BFC94">
            <w:pPr>
              <w:widowControl/>
              <w:spacing w:line="300" w:lineRule="exact"/>
              <w:rPr>
                <w:rFonts w:ascii="仿宋_GB2312" w:hAnsi="宋体" w:eastAsia="仿宋_GB2312" w:cs="宋体"/>
                <w:kern w:val="0"/>
                <w:sz w:val="18"/>
                <w:szCs w:val="18"/>
              </w:rPr>
            </w:pPr>
          </w:p>
          <w:p w14:paraId="62C13A66">
            <w:pPr>
              <w:widowControl/>
              <w:spacing w:line="300" w:lineRule="exact"/>
              <w:rPr>
                <w:rFonts w:ascii="仿宋_GB2312" w:hAnsi="宋体" w:eastAsia="仿宋_GB2312" w:cs="宋体"/>
                <w:kern w:val="0"/>
                <w:sz w:val="18"/>
                <w:szCs w:val="18"/>
              </w:rPr>
            </w:pPr>
          </w:p>
          <w:p w14:paraId="63D7FD47">
            <w:pPr>
              <w:widowControl/>
              <w:spacing w:line="300" w:lineRule="exact"/>
              <w:rPr>
                <w:rFonts w:ascii="仿宋_GB2312" w:hAnsi="宋体" w:eastAsia="仿宋_GB2312" w:cs="宋体"/>
                <w:kern w:val="0"/>
                <w:sz w:val="18"/>
                <w:szCs w:val="18"/>
              </w:rPr>
            </w:pPr>
          </w:p>
          <w:p w14:paraId="1FCD68CC">
            <w:pPr>
              <w:widowControl/>
              <w:spacing w:line="300" w:lineRule="exact"/>
              <w:rPr>
                <w:rFonts w:ascii="仿宋_GB2312" w:hAnsi="宋体" w:eastAsia="仿宋_GB2312" w:cs="宋体"/>
                <w:kern w:val="0"/>
                <w:sz w:val="18"/>
                <w:szCs w:val="18"/>
              </w:rPr>
            </w:pPr>
          </w:p>
          <w:p w14:paraId="476D37DF">
            <w:pPr>
              <w:widowControl/>
              <w:spacing w:line="300" w:lineRule="exact"/>
              <w:rPr>
                <w:rFonts w:ascii="仿宋_GB2312" w:hAnsi="宋体" w:eastAsia="仿宋_GB2312" w:cs="宋体"/>
                <w:kern w:val="0"/>
                <w:sz w:val="18"/>
                <w:szCs w:val="18"/>
              </w:rPr>
            </w:pPr>
          </w:p>
          <w:p w14:paraId="6B07A59E">
            <w:pPr>
              <w:widowControl/>
              <w:spacing w:line="300" w:lineRule="exact"/>
              <w:rPr>
                <w:rFonts w:ascii="仿宋_GB2312" w:hAnsi="宋体" w:eastAsia="仿宋_GB2312" w:cs="宋体"/>
                <w:kern w:val="0"/>
                <w:sz w:val="18"/>
                <w:szCs w:val="18"/>
              </w:rPr>
            </w:pPr>
          </w:p>
          <w:p w14:paraId="406A4365">
            <w:pPr>
              <w:widowControl/>
              <w:spacing w:line="300" w:lineRule="exact"/>
              <w:rPr>
                <w:rFonts w:ascii="仿宋_GB2312" w:hAnsi="宋体" w:eastAsia="仿宋_GB2312" w:cs="宋体"/>
                <w:kern w:val="0"/>
                <w:sz w:val="18"/>
                <w:szCs w:val="18"/>
              </w:rPr>
            </w:pPr>
          </w:p>
          <w:p w14:paraId="7D6D78F2">
            <w:pPr>
              <w:widowControl/>
              <w:spacing w:line="300" w:lineRule="exact"/>
              <w:rPr>
                <w:rFonts w:ascii="仿宋_GB2312" w:hAnsi="宋体" w:eastAsia="仿宋_GB2312" w:cs="宋体"/>
                <w:kern w:val="0"/>
                <w:sz w:val="18"/>
                <w:szCs w:val="18"/>
              </w:rPr>
            </w:pPr>
          </w:p>
          <w:p w14:paraId="1CA3300A">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w:t>
            </w:r>
          </w:p>
          <w:p w14:paraId="617400F8">
            <w:pPr>
              <w:widowControl/>
              <w:spacing w:line="300" w:lineRule="exact"/>
              <w:rPr>
                <w:rFonts w:ascii="仿宋_GB2312" w:hAnsi="宋体" w:eastAsia="仿宋_GB2312" w:cs="宋体"/>
                <w:kern w:val="0"/>
                <w:sz w:val="18"/>
                <w:szCs w:val="18"/>
              </w:rPr>
            </w:pPr>
          </w:p>
          <w:p w14:paraId="5613717B">
            <w:pPr>
              <w:widowControl/>
              <w:spacing w:line="300" w:lineRule="exact"/>
              <w:rPr>
                <w:rFonts w:ascii="仿宋_GB2312" w:hAnsi="宋体" w:eastAsia="仿宋_GB2312" w:cs="宋体"/>
                <w:kern w:val="0"/>
                <w:sz w:val="18"/>
                <w:szCs w:val="18"/>
              </w:rPr>
            </w:pPr>
          </w:p>
          <w:p w14:paraId="4554E68E">
            <w:pPr>
              <w:widowControl/>
              <w:spacing w:line="300" w:lineRule="exact"/>
              <w:rPr>
                <w:rFonts w:ascii="仿宋_GB2312" w:hAnsi="宋体" w:eastAsia="仿宋_GB2312" w:cs="宋体"/>
                <w:kern w:val="0"/>
                <w:sz w:val="18"/>
                <w:szCs w:val="18"/>
              </w:rPr>
            </w:pPr>
          </w:p>
          <w:p w14:paraId="2E703CA4">
            <w:pPr>
              <w:widowControl/>
              <w:spacing w:line="300" w:lineRule="exact"/>
              <w:rPr>
                <w:rFonts w:ascii="仿宋_GB2312" w:hAnsi="宋体" w:eastAsia="仿宋_GB2312" w:cs="宋体"/>
                <w:kern w:val="0"/>
                <w:sz w:val="18"/>
                <w:szCs w:val="18"/>
              </w:rPr>
            </w:pPr>
          </w:p>
          <w:p w14:paraId="315B021F">
            <w:pPr>
              <w:widowControl/>
              <w:spacing w:line="300" w:lineRule="exact"/>
              <w:rPr>
                <w:rFonts w:ascii="仿宋_GB2312" w:hAnsi="宋体" w:eastAsia="仿宋_GB2312" w:cs="宋体"/>
                <w:kern w:val="0"/>
                <w:sz w:val="18"/>
                <w:szCs w:val="18"/>
              </w:rPr>
            </w:pPr>
          </w:p>
          <w:p w14:paraId="1F562F16">
            <w:pPr>
              <w:widowControl/>
              <w:spacing w:line="300" w:lineRule="exact"/>
              <w:rPr>
                <w:rFonts w:ascii="仿宋_GB2312" w:hAnsi="宋体" w:eastAsia="仿宋_GB2312" w:cs="宋体"/>
                <w:kern w:val="0"/>
                <w:sz w:val="18"/>
                <w:szCs w:val="18"/>
              </w:rPr>
            </w:pPr>
          </w:p>
          <w:p w14:paraId="54EB64C2">
            <w:pPr>
              <w:widowControl/>
              <w:spacing w:line="300" w:lineRule="exact"/>
              <w:rPr>
                <w:rFonts w:ascii="仿宋_GB2312" w:hAnsi="宋体" w:eastAsia="仿宋_GB2312" w:cs="宋体"/>
                <w:kern w:val="0"/>
                <w:sz w:val="18"/>
                <w:szCs w:val="18"/>
              </w:rPr>
            </w:pPr>
          </w:p>
          <w:p w14:paraId="484F74F1">
            <w:pPr>
              <w:widowControl/>
              <w:spacing w:line="300" w:lineRule="exact"/>
              <w:rPr>
                <w:rFonts w:ascii="仿宋_GB2312" w:hAnsi="宋体" w:eastAsia="仿宋_GB2312" w:cs="宋体"/>
                <w:kern w:val="0"/>
                <w:sz w:val="18"/>
                <w:szCs w:val="18"/>
              </w:rPr>
            </w:pPr>
          </w:p>
          <w:p w14:paraId="5C4EE51F">
            <w:pPr>
              <w:widowControl/>
              <w:spacing w:line="300" w:lineRule="exact"/>
              <w:rPr>
                <w:rFonts w:ascii="仿宋_GB2312" w:hAnsi="宋体" w:eastAsia="仿宋_GB2312" w:cs="宋体"/>
                <w:kern w:val="0"/>
                <w:sz w:val="18"/>
                <w:szCs w:val="18"/>
              </w:rPr>
            </w:pPr>
          </w:p>
          <w:p w14:paraId="06A0F6B7">
            <w:pPr>
              <w:widowControl/>
              <w:spacing w:line="300" w:lineRule="exact"/>
              <w:rPr>
                <w:rFonts w:ascii="仿宋_GB2312" w:hAnsi="宋体" w:eastAsia="仿宋_GB2312" w:cs="宋体"/>
                <w:kern w:val="0"/>
                <w:sz w:val="18"/>
                <w:szCs w:val="18"/>
              </w:rPr>
            </w:pPr>
          </w:p>
          <w:p w14:paraId="49DEEB1A">
            <w:pPr>
              <w:widowControl/>
              <w:spacing w:line="300" w:lineRule="exact"/>
              <w:rPr>
                <w:rFonts w:ascii="仿宋_GB2312" w:hAnsi="宋体" w:eastAsia="仿宋_GB2312" w:cs="宋体"/>
                <w:kern w:val="0"/>
                <w:sz w:val="18"/>
                <w:szCs w:val="18"/>
              </w:rPr>
            </w:pPr>
          </w:p>
          <w:p w14:paraId="77AA13B3">
            <w:pPr>
              <w:widowControl/>
              <w:spacing w:line="300" w:lineRule="exact"/>
              <w:rPr>
                <w:rFonts w:ascii="仿宋_GB2312" w:hAnsi="宋体" w:eastAsia="仿宋_GB2312" w:cs="宋体"/>
                <w:kern w:val="0"/>
                <w:sz w:val="18"/>
                <w:szCs w:val="18"/>
              </w:rPr>
            </w:pPr>
          </w:p>
          <w:p w14:paraId="0EAB9881">
            <w:pPr>
              <w:widowControl/>
              <w:spacing w:line="300" w:lineRule="exact"/>
              <w:rPr>
                <w:rFonts w:ascii="仿宋_GB2312" w:hAnsi="宋体" w:eastAsia="仿宋_GB2312" w:cs="宋体"/>
                <w:kern w:val="0"/>
                <w:sz w:val="18"/>
                <w:szCs w:val="18"/>
              </w:rPr>
            </w:pPr>
          </w:p>
          <w:p w14:paraId="03F9D093">
            <w:pPr>
              <w:widowControl/>
              <w:spacing w:line="300" w:lineRule="exact"/>
              <w:rPr>
                <w:rFonts w:ascii="仿宋_GB2312" w:hAnsi="宋体" w:eastAsia="仿宋_GB2312" w:cs="宋体"/>
                <w:kern w:val="0"/>
                <w:sz w:val="18"/>
                <w:szCs w:val="18"/>
              </w:rPr>
            </w:pPr>
          </w:p>
          <w:p w14:paraId="15C48809">
            <w:pPr>
              <w:widowControl/>
              <w:spacing w:line="300" w:lineRule="exact"/>
              <w:rPr>
                <w:rFonts w:ascii="仿宋_GB2312" w:hAnsi="宋体" w:eastAsia="仿宋_GB2312" w:cs="宋体"/>
                <w:kern w:val="0"/>
                <w:sz w:val="18"/>
                <w:szCs w:val="18"/>
              </w:rPr>
            </w:pPr>
          </w:p>
          <w:p w14:paraId="646C0315">
            <w:pPr>
              <w:widowControl/>
              <w:spacing w:line="300" w:lineRule="exact"/>
              <w:rPr>
                <w:rFonts w:ascii="仿宋_GB2312" w:hAnsi="宋体" w:eastAsia="仿宋_GB2312" w:cs="宋体"/>
                <w:kern w:val="0"/>
                <w:sz w:val="18"/>
                <w:szCs w:val="18"/>
              </w:rPr>
            </w:pPr>
          </w:p>
          <w:p w14:paraId="7D9BCF56">
            <w:pPr>
              <w:widowControl/>
              <w:spacing w:line="300" w:lineRule="exact"/>
              <w:rPr>
                <w:rFonts w:ascii="仿宋_GB2312" w:hAnsi="宋体" w:eastAsia="仿宋_GB2312" w:cs="宋体"/>
                <w:kern w:val="0"/>
                <w:sz w:val="18"/>
                <w:szCs w:val="18"/>
              </w:rPr>
            </w:pPr>
          </w:p>
          <w:p w14:paraId="520704F0">
            <w:pPr>
              <w:widowControl/>
              <w:spacing w:line="300" w:lineRule="exact"/>
              <w:rPr>
                <w:rFonts w:ascii="仿宋_GB2312" w:hAnsi="宋体" w:eastAsia="仿宋_GB2312" w:cs="宋体"/>
                <w:kern w:val="0"/>
                <w:sz w:val="18"/>
                <w:szCs w:val="18"/>
              </w:rPr>
            </w:pPr>
          </w:p>
          <w:p w14:paraId="15A14F5C">
            <w:pPr>
              <w:widowControl/>
              <w:spacing w:line="300" w:lineRule="exact"/>
              <w:rPr>
                <w:rFonts w:ascii="仿宋_GB2312" w:hAnsi="宋体" w:eastAsia="仿宋_GB2312" w:cs="宋体"/>
                <w:kern w:val="0"/>
                <w:sz w:val="18"/>
                <w:szCs w:val="18"/>
              </w:rPr>
            </w:pPr>
          </w:p>
          <w:p w14:paraId="1E88AB35">
            <w:pPr>
              <w:widowControl/>
              <w:spacing w:line="300" w:lineRule="exact"/>
              <w:rPr>
                <w:rFonts w:ascii="仿宋_GB2312" w:hAnsi="宋体" w:eastAsia="仿宋_GB2312" w:cs="宋体"/>
                <w:kern w:val="0"/>
                <w:sz w:val="18"/>
                <w:szCs w:val="18"/>
              </w:rPr>
            </w:pPr>
          </w:p>
          <w:p w14:paraId="7C69F526">
            <w:pPr>
              <w:widowControl/>
              <w:spacing w:line="300" w:lineRule="exact"/>
              <w:rPr>
                <w:rFonts w:ascii="仿宋_GB2312" w:hAnsi="宋体" w:eastAsia="仿宋_GB2312" w:cs="宋体"/>
                <w:kern w:val="0"/>
                <w:sz w:val="18"/>
                <w:szCs w:val="18"/>
              </w:rPr>
            </w:pPr>
          </w:p>
          <w:p w14:paraId="237B6EEA">
            <w:pPr>
              <w:widowControl/>
              <w:spacing w:line="300" w:lineRule="exact"/>
              <w:rPr>
                <w:rFonts w:ascii="仿宋_GB2312" w:hAnsi="宋体" w:eastAsia="仿宋_GB2312" w:cs="宋体"/>
                <w:kern w:val="0"/>
                <w:sz w:val="18"/>
                <w:szCs w:val="18"/>
              </w:rPr>
            </w:pPr>
          </w:p>
          <w:p w14:paraId="475C475C">
            <w:pPr>
              <w:widowControl/>
              <w:spacing w:line="300" w:lineRule="exact"/>
              <w:rPr>
                <w:rFonts w:ascii="仿宋_GB2312" w:hAnsi="宋体" w:eastAsia="仿宋_GB2312" w:cs="宋体"/>
                <w:kern w:val="0"/>
                <w:sz w:val="18"/>
                <w:szCs w:val="18"/>
              </w:rPr>
            </w:pPr>
          </w:p>
          <w:p w14:paraId="3DE635C6">
            <w:pPr>
              <w:widowControl/>
              <w:spacing w:line="300" w:lineRule="exact"/>
              <w:rPr>
                <w:rFonts w:ascii="仿宋_GB2312" w:hAnsi="宋体" w:eastAsia="仿宋_GB2312" w:cs="宋体"/>
                <w:kern w:val="0"/>
                <w:sz w:val="18"/>
                <w:szCs w:val="18"/>
              </w:rPr>
            </w:pPr>
          </w:p>
          <w:p w14:paraId="3A3C3F0B">
            <w:pPr>
              <w:widowControl/>
              <w:spacing w:line="300" w:lineRule="exact"/>
              <w:rPr>
                <w:rFonts w:ascii="仿宋_GB2312" w:hAnsi="宋体" w:eastAsia="仿宋_GB2312" w:cs="宋体"/>
                <w:kern w:val="0"/>
                <w:sz w:val="18"/>
                <w:szCs w:val="18"/>
              </w:rPr>
            </w:pPr>
          </w:p>
          <w:p w14:paraId="1DA2E5E2">
            <w:pPr>
              <w:widowControl/>
              <w:spacing w:line="300" w:lineRule="exact"/>
              <w:rPr>
                <w:rFonts w:ascii="仿宋_GB2312" w:hAnsi="宋体" w:eastAsia="仿宋_GB2312" w:cs="宋体"/>
                <w:kern w:val="0"/>
                <w:sz w:val="18"/>
                <w:szCs w:val="18"/>
              </w:rPr>
            </w:pPr>
          </w:p>
          <w:p w14:paraId="5EB371BA">
            <w:pPr>
              <w:widowControl/>
              <w:spacing w:line="300" w:lineRule="exact"/>
              <w:rPr>
                <w:rFonts w:ascii="仿宋_GB2312" w:hAnsi="宋体" w:eastAsia="仿宋_GB2312" w:cs="宋体"/>
                <w:kern w:val="0"/>
                <w:sz w:val="18"/>
                <w:szCs w:val="18"/>
              </w:rPr>
            </w:pPr>
          </w:p>
          <w:p w14:paraId="2461193F">
            <w:pPr>
              <w:widowControl/>
              <w:spacing w:line="300" w:lineRule="exact"/>
              <w:rPr>
                <w:rFonts w:ascii="仿宋_GB2312" w:hAnsi="宋体" w:eastAsia="仿宋_GB2312" w:cs="宋体"/>
                <w:kern w:val="0"/>
                <w:sz w:val="18"/>
                <w:szCs w:val="18"/>
              </w:rPr>
            </w:pPr>
          </w:p>
          <w:p w14:paraId="3462C837">
            <w:pPr>
              <w:widowControl/>
              <w:spacing w:line="300" w:lineRule="exact"/>
              <w:rPr>
                <w:rFonts w:ascii="仿宋_GB2312" w:hAnsi="宋体" w:eastAsia="仿宋_GB2312" w:cs="宋体"/>
                <w:kern w:val="0"/>
                <w:sz w:val="18"/>
                <w:szCs w:val="18"/>
              </w:rPr>
            </w:pPr>
          </w:p>
          <w:p w14:paraId="60ABC5B0">
            <w:pPr>
              <w:widowControl/>
              <w:spacing w:line="300" w:lineRule="exact"/>
              <w:rPr>
                <w:rFonts w:ascii="仿宋_GB2312" w:hAnsi="宋体" w:eastAsia="仿宋_GB2312" w:cs="宋体"/>
                <w:kern w:val="0"/>
                <w:sz w:val="18"/>
                <w:szCs w:val="18"/>
              </w:rPr>
            </w:pPr>
          </w:p>
          <w:p w14:paraId="3361648F">
            <w:pPr>
              <w:widowControl/>
              <w:spacing w:line="3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w:t>
            </w:r>
          </w:p>
          <w:p w14:paraId="578D4C98">
            <w:pPr>
              <w:widowControl/>
              <w:spacing w:line="300" w:lineRule="exact"/>
              <w:rPr>
                <w:rFonts w:ascii="仿宋_GB2312" w:hAnsi="宋体" w:eastAsia="仿宋_GB2312" w:cs="宋体"/>
                <w:kern w:val="0"/>
                <w:sz w:val="18"/>
                <w:szCs w:val="18"/>
              </w:rPr>
            </w:pPr>
          </w:p>
          <w:p w14:paraId="0281E345">
            <w:pPr>
              <w:widowControl/>
              <w:spacing w:line="300" w:lineRule="exact"/>
              <w:rPr>
                <w:rFonts w:ascii="仿宋_GB2312" w:hAnsi="宋体" w:eastAsia="仿宋_GB2312" w:cs="宋体"/>
                <w:kern w:val="0"/>
                <w:sz w:val="18"/>
                <w:szCs w:val="18"/>
              </w:rPr>
            </w:pPr>
          </w:p>
          <w:p w14:paraId="6AB224A8">
            <w:pPr>
              <w:widowControl/>
              <w:spacing w:line="300" w:lineRule="exact"/>
              <w:rPr>
                <w:rFonts w:ascii="仿宋_GB2312" w:hAnsi="宋体" w:eastAsia="仿宋_GB2312" w:cs="宋体"/>
                <w:kern w:val="0"/>
                <w:sz w:val="18"/>
                <w:szCs w:val="18"/>
              </w:rPr>
            </w:pPr>
          </w:p>
          <w:p w14:paraId="708C6B97">
            <w:pPr>
              <w:widowControl/>
              <w:spacing w:line="300" w:lineRule="exact"/>
              <w:rPr>
                <w:rFonts w:ascii="仿宋_GB2312" w:hAnsi="宋体" w:eastAsia="仿宋_GB2312" w:cs="宋体"/>
                <w:kern w:val="0"/>
                <w:sz w:val="18"/>
                <w:szCs w:val="18"/>
              </w:rPr>
            </w:pPr>
          </w:p>
          <w:p w14:paraId="3A96C13D">
            <w:pPr>
              <w:widowControl/>
              <w:spacing w:line="300" w:lineRule="exact"/>
              <w:rPr>
                <w:rFonts w:ascii="仿宋_GB2312" w:hAnsi="宋体" w:eastAsia="仿宋_GB2312" w:cs="宋体"/>
                <w:kern w:val="0"/>
                <w:sz w:val="18"/>
                <w:szCs w:val="18"/>
              </w:rPr>
            </w:pPr>
          </w:p>
          <w:p w14:paraId="45A29218">
            <w:pPr>
              <w:widowControl/>
              <w:spacing w:line="300" w:lineRule="exact"/>
              <w:rPr>
                <w:rFonts w:ascii="仿宋_GB2312" w:hAnsi="宋体" w:eastAsia="仿宋_GB2312" w:cs="宋体"/>
                <w:kern w:val="0"/>
                <w:sz w:val="18"/>
                <w:szCs w:val="18"/>
              </w:rPr>
            </w:pPr>
          </w:p>
          <w:p w14:paraId="487F20CB">
            <w:pPr>
              <w:widowControl/>
              <w:spacing w:line="300" w:lineRule="exact"/>
              <w:rPr>
                <w:rFonts w:ascii="仿宋_GB2312" w:hAnsi="宋体" w:eastAsia="仿宋_GB2312" w:cs="宋体"/>
                <w:kern w:val="0"/>
                <w:sz w:val="18"/>
                <w:szCs w:val="18"/>
              </w:rPr>
            </w:pPr>
          </w:p>
          <w:p w14:paraId="125CFBA3">
            <w:pPr>
              <w:widowControl/>
              <w:spacing w:line="300" w:lineRule="exact"/>
              <w:rPr>
                <w:rFonts w:ascii="仿宋_GB2312" w:hAnsi="宋体" w:eastAsia="仿宋_GB2312" w:cs="宋体"/>
                <w:kern w:val="0"/>
                <w:sz w:val="18"/>
                <w:szCs w:val="18"/>
              </w:rPr>
            </w:pPr>
          </w:p>
          <w:p w14:paraId="61F0A328">
            <w:pPr>
              <w:widowControl/>
              <w:spacing w:line="300" w:lineRule="exact"/>
              <w:rPr>
                <w:rFonts w:ascii="仿宋_GB2312" w:hAnsi="宋体" w:eastAsia="仿宋_GB2312" w:cs="宋体"/>
                <w:kern w:val="0"/>
                <w:sz w:val="18"/>
                <w:szCs w:val="18"/>
              </w:rPr>
            </w:pPr>
          </w:p>
          <w:p w14:paraId="556F9BC1">
            <w:pPr>
              <w:widowControl/>
              <w:spacing w:line="300" w:lineRule="exact"/>
              <w:rPr>
                <w:rFonts w:ascii="仿宋_GB2312" w:hAnsi="宋体" w:eastAsia="仿宋_GB2312" w:cs="宋体"/>
                <w:kern w:val="0"/>
                <w:sz w:val="18"/>
                <w:szCs w:val="18"/>
              </w:rPr>
            </w:pPr>
          </w:p>
          <w:p w14:paraId="4C867272">
            <w:pPr>
              <w:widowControl/>
              <w:spacing w:line="300" w:lineRule="exact"/>
              <w:rPr>
                <w:rFonts w:ascii="仿宋_GB2312" w:hAnsi="宋体" w:eastAsia="仿宋_GB2312" w:cs="宋体"/>
                <w:kern w:val="0"/>
                <w:sz w:val="18"/>
                <w:szCs w:val="18"/>
              </w:rPr>
            </w:pPr>
          </w:p>
          <w:p w14:paraId="3FA3E73F">
            <w:pPr>
              <w:widowControl/>
              <w:spacing w:line="300" w:lineRule="exact"/>
              <w:rPr>
                <w:rFonts w:ascii="仿宋_GB2312" w:hAnsi="宋体" w:eastAsia="仿宋_GB2312" w:cs="宋体"/>
                <w:kern w:val="0"/>
                <w:sz w:val="18"/>
                <w:szCs w:val="18"/>
              </w:rPr>
            </w:pPr>
          </w:p>
          <w:p w14:paraId="2F77D4FB">
            <w:pPr>
              <w:widowControl/>
              <w:spacing w:line="300" w:lineRule="exact"/>
              <w:rPr>
                <w:rFonts w:ascii="仿宋_GB2312" w:hAnsi="宋体" w:eastAsia="仿宋_GB2312" w:cs="宋体"/>
                <w:kern w:val="0"/>
                <w:sz w:val="18"/>
                <w:szCs w:val="18"/>
              </w:rPr>
            </w:pPr>
          </w:p>
          <w:p w14:paraId="1688A7BC">
            <w:pPr>
              <w:widowControl/>
              <w:spacing w:line="300" w:lineRule="exact"/>
              <w:rPr>
                <w:rFonts w:ascii="仿宋_GB2312" w:hAnsi="宋体" w:eastAsia="仿宋_GB2312" w:cs="宋体"/>
                <w:kern w:val="0"/>
                <w:sz w:val="18"/>
                <w:szCs w:val="18"/>
              </w:rPr>
            </w:pPr>
          </w:p>
          <w:p w14:paraId="448E6249">
            <w:pPr>
              <w:widowControl/>
              <w:spacing w:line="300" w:lineRule="exact"/>
              <w:rPr>
                <w:rFonts w:ascii="仿宋_GB2312" w:hAnsi="宋体" w:eastAsia="仿宋_GB2312" w:cs="宋体"/>
                <w:kern w:val="0"/>
                <w:sz w:val="18"/>
                <w:szCs w:val="18"/>
              </w:rPr>
            </w:pPr>
          </w:p>
          <w:p w14:paraId="3BF740C3">
            <w:pPr>
              <w:widowControl/>
              <w:spacing w:line="300" w:lineRule="exact"/>
              <w:rPr>
                <w:rFonts w:ascii="仿宋_GB2312" w:hAnsi="宋体" w:eastAsia="仿宋_GB2312" w:cs="宋体"/>
                <w:kern w:val="0"/>
                <w:sz w:val="18"/>
                <w:szCs w:val="18"/>
              </w:rPr>
            </w:pPr>
          </w:p>
          <w:p w14:paraId="5585B6D1">
            <w:pPr>
              <w:widowControl/>
              <w:spacing w:line="300" w:lineRule="exact"/>
              <w:rPr>
                <w:rFonts w:ascii="仿宋_GB2312" w:hAnsi="宋体" w:eastAsia="仿宋_GB2312" w:cs="宋体"/>
                <w:kern w:val="0"/>
                <w:sz w:val="18"/>
                <w:szCs w:val="18"/>
              </w:rPr>
            </w:pPr>
          </w:p>
          <w:p w14:paraId="2D4210BE">
            <w:pPr>
              <w:widowControl/>
              <w:spacing w:line="300" w:lineRule="exact"/>
              <w:rPr>
                <w:rFonts w:ascii="仿宋_GB2312" w:hAnsi="宋体" w:eastAsia="仿宋_GB2312" w:cs="宋体"/>
                <w:kern w:val="0"/>
                <w:sz w:val="18"/>
                <w:szCs w:val="18"/>
              </w:rPr>
            </w:pPr>
          </w:p>
          <w:p w14:paraId="5BF21443">
            <w:pPr>
              <w:widowControl/>
              <w:spacing w:line="300" w:lineRule="exact"/>
              <w:rPr>
                <w:rFonts w:ascii="仿宋_GB2312" w:hAnsi="宋体" w:eastAsia="仿宋_GB2312" w:cs="宋体"/>
                <w:kern w:val="0"/>
                <w:sz w:val="18"/>
                <w:szCs w:val="18"/>
              </w:rPr>
            </w:pPr>
          </w:p>
          <w:p w14:paraId="1358865B">
            <w:pPr>
              <w:widowControl/>
              <w:spacing w:line="300" w:lineRule="exact"/>
              <w:rPr>
                <w:rFonts w:ascii="仿宋_GB2312" w:hAnsi="宋体" w:eastAsia="仿宋_GB2312" w:cs="宋体"/>
                <w:kern w:val="0"/>
                <w:sz w:val="18"/>
                <w:szCs w:val="18"/>
              </w:rPr>
            </w:pPr>
          </w:p>
          <w:p w14:paraId="12BAED1E">
            <w:pPr>
              <w:widowControl/>
              <w:spacing w:line="300" w:lineRule="exact"/>
              <w:rPr>
                <w:rFonts w:ascii="仿宋_GB2312" w:hAnsi="宋体" w:eastAsia="仿宋_GB2312" w:cs="宋体"/>
                <w:kern w:val="0"/>
                <w:sz w:val="18"/>
                <w:szCs w:val="18"/>
              </w:rPr>
            </w:pPr>
          </w:p>
          <w:p w14:paraId="627E17E4">
            <w:pPr>
              <w:widowControl/>
              <w:spacing w:line="300" w:lineRule="exact"/>
              <w:rPr>
                <w:rFonts w:ascii="仿宋_GB2312" w:hAnsi="宋体" w:eastAsia="仿宋_GB2312" w:cs="宋体"/>
                <w:kern w:val="0"/>
                <w:sz w:val="18"/>
                <w:szCs w:val="18"/>
              </w:rPr>
            </w:pPr>
          </w:p>
          <w:p w14:paraId="539919C9">
            <w:pPr>
              <w:widowControl/>
              <w:spacing w:line="300" w:lineRule="exact"/>
              <w:rPr>
                <w:rFonts w:ascii="仿宋_GB2312" w:hAnsi="宋体" w:eastAsia="仿宋_GB2312" w:cs="宋体"/>
                <w:kern w:val="0"/>
                <w:sz w:val="18"/>
                <w:szCs w:val="18"/>
              </w:rPr>
            </w:pPr>
          </w:p>
          <w:p w14:paraId="17F64B98">
            <w:pPr>
              <w:widowControl/>
              <w:spacing w:line="300" w:lineRule="exact"/>
              <w:rPr>
                <w:rFonts w:ascii="仿宋_GB2312" w:hAnsi="宋体" w:eastAsia="仿宋_GB2312" w:cs="宋体"/>
                <w:kern w:val="0"/>
                <w:sz w:val="18"/>
                <w:szCs w:val="18"/>
              </w:rPr>
            </w:pPr>
          </w:p>
          <w:p w14:paraId="722810A3">
            <w:pPr>
              <w:widowControl/>
              <w:spacing w:line="300" w:lineRule="exact"/>
              <w:rPr>
                <w:rFonts w:ascii="仿宋_GB2312" w:hAnsi="宋体" w:eastAsia="仿宋_GB2312" w:cs="宋体"/>
                <w:kern w:val="0"/>
                <w:sz w:val="18"/>
                <w:szCs w:val="18"/>
              </w:rPr>
            </w:pPr>
          </w:p>
          <w:p w14:paraId="0DA4CCBE">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5EE4073B">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A34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7" w:hRule="atLeast"/>
        </w:trPr>
        <w:tc>
          <w:tcPr>
            <w:tcW w:w="460" w:type="dxa"/>
            <w:shd w:val="clear" w:color="auto" w:fill="auto"/>
            <w:vAlign w:val="center"/>
          </w:tcPr>
          <w:p w14:paraId="352B3A5F">
            <w:pPr>
              <w:widowControl/>
              <w:spacing w:line="300" w:lineRule="exact"/>
              <w:jc w:val="center"/>
              <w:rPr>
                <w:rFonts w:hint="eastAsia" w:ascii="黑体" w:hAnsi="黑体" w:eastAsia="黑体" w:cs="宋体"/>
                <w:kern w:val="0"/>
                <w:sz w:val="18"/>
                <w:szCs w:val="18"/>
              </w:rPr>
            </w:pPr>
            <w:r>
              <w:rPr>
                <w:rFonts w:ascii="黑体" w:hAnsi="黑体" w:eastAsia="黑体" w:cs="宋体"/>
                <w:kern w:val="0"/>
                <w:sz w:val="18"/>
                <w:szCs w:val="18"/>
              </w:rPr>
              <w:t>22</w:t>
            </w:r>
          </w:p>
        </w:tc>
        <w:tc>
          <w:tcPr>
            <w:tcW w:w="1029" w:type="dxa"/>
            <w:shd w:val="clear" w:color="auto" w:fill="auto"/>
            <w:vAlign w:val="center"/>
          </w:tcPr>
          <w:p w14:paraId="31C11F65">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事项办理（行政强制8项)</w:t>
            </w:r>
          </w:p>
        </w:tc>
        <w:tc>
          <w:tcPr>
            <w:tcW w:w="4446" w:type="dxa"/>
            <w:shd w:val="clear" w:color="auto" w:fill="auto"/>
            <w:vAlign w:val="center"/>
          </w:tcPr>
          <w:p w14:paraId="39BA5E86">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1.取缔未经卫生行政部门批准擅自开展的诊疗活动</w:t>
            </w:r>
          </w:p>
          <w:p w14:paraId="77DB4086">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2.对使用麻醉药品和精神药品管理存在安全隐患的单位实行强制措施，对有证据证明可能流入非法渠道的，进行查封、扣押</w:t>
            </w:r>
          </w:p>
          <w:p w14:paraId="16808B4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3.对医疗废物管理不当导致或可能导致传染病传播采取控制措施</w:t>
            </w:r>
          </w:p>
          <w:p w14:paraId="2B1A60E5">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4.取缔非法采血、出售血液、组织卖血、未经批准擅自采集、提供脐带血行为</w:t>
            </w:r>
          </w:p>
          <w:p w14:paraId="1A437AA0">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5.在履行传染病防治监督检查职责时，按照传染病防治法第五十五条规定，采取封闭公共饮用水源、封存食品以及相关物品或者暂停销售的临时控制措施的强制</w:t>
            </w:r>
          </w:p>
          <w:p w14:paraId="5A387A7C">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6.查封或暂扣涉嫌违反医疗废物管理条例规定的场所、设备、运输工具和物品</w:t>
            </w:r>
          </w:p>
          <w:p w14:paraId="21A27487">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7.封闭病原微生物污染的实验室或者可能造成病原微生物扩散的场所</w:t>
            </w:r>
          </w:p>
          <w:p w14:paraId="52E2062B">
            <w:pPr>
              <w:widowControl/>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8.封存有证据证明可能被艾滋病病毒污染的物品</w:t>
            </w:r>
          </w:p>
        </w:tc>
        <w:tc>
          <w:tcPr>
            <w:tcW w:w="1635" w:type="dxa"/>
            <w:shd w:val="clear" w:color="auto" w:fill="auto"/>
            <w:vAlign w:val="center"/>
          </w:tcPr>
          <w:p w14:paraId="7D0F39E7">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每类事项的基本信息、结果信息</w:t>
            </w:r>
          </w:p>
        </w:tc>
        <w:tc>
          <w:tcPr>
            <w:tcW w:w="1920" w:type="dxa"/>
            <w:shd w:val="clear" w:color="auto" w:fill="auto"/>
            <w:vAlign w:val="center"/>
          </w:tcPr>
          <w:p w14:paraId="504315E7">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《中华人民共和国行政强制法》《中华人民共和国政府信息公开条例》《河北省行政执法公示办法》等</w:t>
            </w:r>
          </w:p>
        </w:tc>
        <w:tc>
          <w:tcPr>
            <w:tcW w:w="2055" w:type="dxa"/>
            <w:shd w:val="clear" w:color="auto" w:fill="auto"/>
            <w:vAlign w:val="center"/>
          </w:tcPr>
          <w:p w14:paraId="6E03872D">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3F77A861">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各相关处室</w:t>
            </w:r>
          </w:p>
        </w:tc>
        <w:tc>
          <w:tcPr>
            <w:tcW w:w="774" w:type="dxa"/>
            <w:shd w:val="clear" w:color="auto" w:fill="auto"/>
            <w:vAlign w:val="center"/>
          </w:tcPr>
          <w:p w14:paraId="1A163D9D">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■政府网站</w:t>
            </w:r>
          </w:p>
        </w:tc>
        <w:tc>
          <w:tcPr>
            <w:tcW w:w="535" w:type="dxa"/>
            <w:shd w:val="clear" w:color="auto" w:fill="auto"/>
            <w:vAlign w:val="center"/>
          </w:tcPr>
          <w:p w14:paraId="60AD9A83">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02982BC7">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6849E8C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4D3E7C59">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E22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shd w:val="clear" w:color="auto" w:fill="auto"/>
            <w:vAlign w:val="center"/>
          </w:tcPr>
          <w:p w14:paraId="74B1144E">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2</w:t>
            </w:r>
            <w:r>
              <w:rPr>
                <w:rFonts w:ascii="黑体" w:hAnsi="黑体" w:eastAsia="黑体" w:cs="宋体"/>
                <w:kern w:val="0"/>
                <w:sz w:val="18"/>
                <w:szCs w:val="18"/>
              </w:rPr>
              <w:t>3</w:t>
            </w:r>
          </w:p>
        </w:tc>
        <w:tc>
          <w:tcPr>
            <w:tcW w:w="1029" w:type="dxa"/>
            <w:shd w:val="clear" w:color="auto" w:fill="auto"/>
            <w:vAlign w:val="center"/>
          </w:tcPr>
          <w:p w14:paraId="57DD911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事项办理（行政检查30项)</w:t>
            </w:r>
          </w:p>
        </w:tc>
        <w:tc>
          <w:tcPr>
            <w:tcW w:w="4446" w:type="dxa"/>
            <w:shd w:val="clear" w:color="auto" w:fill="auto"/>
            <w:noWrap/>
            <w:vAlign w:val="center"/>
          </w:tcPr>
          <w:p w14:paraId="6686DA46">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1.对人体器官移植技术及临床应用的监督检查</w:t>
            </w:r>
          </w:p>
          <w:p w14:paraId="1FE23D54">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2.对城乡医院对口支援工作的监督检查</w:t>
            </w:r>
          </w:p>
          <w:p w14:paraId="0B7F198B">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3.对医院感染管理工作的监督</w:t>
            </w:r>
          </w:p>
          <w:p w14:paraId="65BFB30B">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4.对医疗机构中药饮片质量及应用的监督检查</w:t>
            </w:r>
          </w:p>
          <w:p w14:paraId="44273DA7">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5.对重大中医医疗违法案件的监督检查</w:t>
            </w:r>
          </w:p>
          <w:p w14:paraId="7C24D68B">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6.对全市卫生技术人员继续医学教育学分和继续教育证书年度审验的监督检查</w:t>
            </w:r>
          </w:p>
          <w:p w14:paraId="68BBF86C">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7.对母婴保健、计划生育技术服务的监督检查</w:t>
            </w:r>
          </w:p>
          <w:p w14:paraId="09AA394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8.对人类辅助生殖技术的监督检查</w:t>
            </w:r>
          </w:p>
          <w:p w14:paraId="6C16847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9.对医疗机构开展放射诊疗活动和放射卫生技术服务机构的监督检查</w:t>
            </w:r>
          </w:p>
          <w:p w14:paraId="67A5D55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10.对传染病防治工作的监督检查</w:t>
            </w:r>
          </w:p>
          <w:p w14:paraId="4B3B53F7">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11.对母婴保健工作的监督检查</w:t>
            </w:r>
          </w:p>
          <w:p w14:paraId="27C2F34F">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12.对艾滋病防治工作的监督检查</w:t>
            </w:r>
          </w:p>
          <w:p w14:paraId="2212F539">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13.对预防接种工作的监督检查</w:t>
            </w:r>
          </w:p>
          <w:p w14:paraId="28B5804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14.对医疗废物收集、运送、贮存、处置活动中的疾病防治工作的监督检查</w:t>
            </w:r>
          </w:p>
          <w:p w14:paraId="26F310F2">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15.对公共场所的监督检查</w:t>
            </w:r>
          </w:p>
          <w:p w14:paraId="4A03C400">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16.对学校卫生工作的监督检查</w:t>
            </w:r>
          </w:p>
          <w:p w14:paraId="03796AD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17.对消毒工作、消毒服务机构的监督检查</w:t>
            </w:r>
          </w:p>
          <w:p w14:paraId="5DDB6938">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18.对餐饮具集中消毒企业的监督检查</w:t>
            </w:r>
          </w:p>
          <w:p w14:paraId="7BCE4E9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19.对涉及饮用水卫生安全的产品的监督检查</w:t>
            </w:r>
          </w:p>
          <w:p w14:paraId="5AE7D3CD">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20.对放射工作人员职业健康的监督检查</w:t>
            </w:r>
          </w:p>
          <w:p w14:paraId="020037EF">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21.对职业病诊断机构、职业病鉴定办事机构、职业健康检查机构的监督检查</w:t>
            </w:r>
          </w:p>
          <w:p w14:paraId="2CE68CD2">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22.对生活饮用水卫生监督检查</w:t>
            </w:r>
          </w:p>
          <w:p w14:paraId="566BD279">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23.对医护人员执业行为的监督检查</w:t>
            </w:r>
          </w:p>
          <w:p w14:paraId="3776BA9D">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24.对存在职业病危害的用人单位的监督检查</w:t>
            </w:r>
          </w:p>
          <w:p w14:paraId="1BFC3B0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25.对医疗机构执业行为的监督检查</w:t>
            </w:r>
          </w:p>
          <w:p w14:paraId="1A1612CE">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26.对献血工作、采供血、临床用血及原料血浆采集供应行为和单采血浆站的监督检查</w:t>
            </w:r>
          </w:p>
          <w:p w14:paraId="3BF689DA">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27.对院前医疗急救工作的监督检查</w:t>
            </w:r>
          </w:p>
          <w:p w14:paraId="79180111">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28.对医师资格考试考点考场及违规违纪行为的监督检查</w:t>
            </w:r>
          </w:p>
          <w:p w14:paraId="2F48DB2D">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29.对医疗美容服务质量的监督检查</w:t>
            </w:r>
          </w:p>
          <w:p w14:paraId="63C729A3">
            <w:pPr>
              <w:spacing w:before="62" w:beforeLines="20" w:after="62" w:afterLines="20" w:line="2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30.对《出生医学证明》等母婴保健法律证件发放的监督检查</w:t>
            </w:r>
          </w:p>
          <w:p w14:paraId="68E3867C">
            <w:pPr>
              <w:spacing w:before="62" w:beforeLines="20" w:after="62" w:afterLines="20" w:line="200" w:lineRule="exact"/>
              <w:jc w:val="left"/>
              <w:rPr>
                <w:rFonts w:hint="eastAsia" w:ascii="仿宋_GB2312" w:hAnsi="仿宋_GB2312" w:eastAsia="仿宋_GB2312" w:cs="仿宋_GB2312"/>
                <w:sz w:val="18"/>
                <w:szCs w:val="18"/>
              </w:rPr>
            </w:pPr>
          </w:p>
        </w:tc>
        <w:tc>
          <w:tcPr>
            <w:tcW w:w="1635" w:type="dxa"/>
            <w:shd w:val="clear" w:color="auto" w:fill="auto"/>
            <w:vAlign w:val="center"/>
          </w:tcPr>
          <w:p w14:paraId="1D68D53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每类事项的基本信息、结果信息</w:t>
            </w:r>
          </w:p>
        </w:tc>
        <w:tc>
          <w:tcPr>
            <w:tcW w:w="1920" w:type="dxa"/>
            <w:shd w:val="clear" w:color="auto" w:fill="auto"/>
            <w:vAlign w:val="center"/>
          </w:tcPr>
          <w:p w14:paraId="0B602720">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《中华人民共和国政府信息公开条例》《河北省行政执法公示办法》等《河北省卫生健康委行政执法公示实施办法》等</w:t>
            </w:r>
          </w:p>
        </w:tc>
        <w:tc>
          <w:tcPr>
            <w:tcW w:w="2055" w:type="dxa"/>
            <w:shd w:val="clear" w:color="auto" w:fill="auto"/>
            <w:vAlign w:val="center"/>
          </w:tcPr>
          <w:p w14:paraId="43C947CD">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27C8EE6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各相关处室</w:t>
            </w:r>
          </w:p>
        </w:tc>
        <w:tc>
          <w:tcPr>
            <w:tcW w:w="774" w:type="dxa"/>
            <w:shd w:val="clear" w:color="auto" w:fill="auto"/>
            <w:vAlign w:val="center"/>
          </w:tcPr>
          <w:p w14:paraId="2CB3B617">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■政府网站</w:t>
            </w:r>
          </w:p>
        </w:tc>
        <w:tc>
          <w:tcPr>
            <w:tcW w:w="535" w:type="dxa"/>
            <w:shd w:val="clear" w:color="auto" w:fill="auto"/>
            <w:vAlign w:val="center"/>
          </w:tcPr>
          <w:p w14:paraId="4E7B4545">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02ADF784">
            <w:pPr>
              <w:widowControl/>
              <w:spacing w:line="300" w:lineRule="exact"/>
              <w:jc w:val="center"/>
              <w:rPr>
                <w:rFonts w:hint="eastAsia" w:ascii="仿宋_GB2312" w:hAnsi="宋体" w:eastAsia="仿宋_GB2312" w:cs="宋体"/>
                <w:kern w:val="0"/>
                <w:sz w:val="18"/>
                <w:szCs w:val="18"/>
              </w:rPr>
            </w:pPr>
          </w:p>
        </w:tc>
        <w:tc>
          <w:tcPr>
            <w:tcW w:w="535" w:type="dxa"/>
            <w:shd w:val="clear" w:color="auto" w:fill="auto"/>
            <w:vAlign w:val="center"/>
          </w:tcPr>
          <w:p w14:paraId="55789915">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2665EB63">
            <w:pPr>
              <w:widowControl/>
              <w:spacing w:line="300" w:lineRule="exact"/>
              <w:jc w:val="center"/>
              <w:rPr>
                <w:rFonts w:hint="eastAsia" w:ascii="仿宋_GB2312" w:hAnsi="宋体" w:eastAsia="仿宋_GB2312" w:cs="宋体"/>
                <w:kern w:val="0"/>
                <w:sz w:val="18"/>
                <w:szCs w:val="18"/>
              </w:rPr>
            </w:pPr>
          </w:p>
        </w:tc>
      </w:tr>
      <w:tr w14:paraId="64FE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460" w:type="dxa"/>
            <w:shd w:val="clear" w:color="auto" w:fill="auto"/>
            <w:vAlign w:val="center"/>
          </w:tcPr>
          <w:p w14:paraId="6BCE34DD">
            <w:pPr>
              <w:widowControl/>
              <w:spacing w:line="300" w:lineRule="exact"/>
              <w:jc w:val="center"/>
              <w:rPr>
                <w:rFonts w:hint="eastAsia" w:ascii="黑体" w:hAnsi="黑体" w:eastAsia="黑体" w:cs="宋体"/>
                <w:kern w:val="0"/>
                <w:sz w:val="18"/>
                <w:szCs w:val="18"/>
              </w:rPr>
            </w:pPr>
            <w:r>
              <w:rPr>
                <w:rFonts w:hint="eastAsia" w:ascii="黑体" w:hAnsi="黑体" w:eastAsia="黑体" w:cs="宋体"/>
                <w:kern w:val="0"/>
                <w:sz w:val="18"/>
                <w:szCs w:val="18"/>
              </w:rPr>
              <w:t>2</w:t>
            </w:r>
            <w:r>
              <w:rPr>
                <w:rFonts w:ascii="黑体" w:hAnsi="黑体" w:eastAsia="黑体" w:cs="宋体"/>
                <w:kern w:val="0"/>
                <w:sz w:val="18"/>
                <w:szCs w:val="18"/>
              </w:rPr>
              <w:t>4</w:t>
            </w:r>
          </w:p>
        </w:tc>
        <w:tc>
          <w:tcPr>
            <w:tcW w:w="1029" w:type="dxa"/>
            <w:shd w:val="clear" w:color="auto" w:fill="auto"/>
            <w:vAlign w:val="center"/>
          </w:tcPr>
          <w:p w14:paraId="011861D7">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事项办理（行政奖励2项)</w:t>
            </w:r>
          </w:p>
        </w:tc>
        <w:tc>
          <w:tcPr>
            <w:tcW w:w="4446" w:type="dxa"/>
            <w:shd w:val="clear" w:color="auto" w:fill="auto"/>
            <w:noWrap/>
            <w:vAlign w:val="center"/>
          </w:tcPr>
          <w:p w14:paraId="611F8050">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1.对事迹突出医师、护士的表彰和奖励</w:t>
            </w:r>
          </w:p>
          <w:p w14:paraId="7235A457">
            <w:pPr>
              <w:spacing w:before="62" w:beforeLines="20" w:after="62" w:afterLines="20"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2.对在对口支援工作中表现突出医务人员、单位的表彰和奖励</w:t>
            </w:r>
          </w:p>
        </w:tc>
        <w:tc>
          <w:tcPr>
            <w:tcW w:w="1635" w:type="dxa"/>
            <w:shd w:val="clear" w:color="auto" w:fill="auto"/>
            <w:vAlign w:val="center"/>
          </w:tcPr>
          <w:p w14:paraId="13E24339">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每个事项的基本信息、结果信息</w:t>
            </w:r>
          </w:p>
        </w:tc>
        <w:tc>
          <w:tcPr>
            <w:tcW w:w="1920" w:type="dxa"/>
            <w:shd w:val="clear" w:color="auto" w:fill="auto"/>
            <w:vAlign w:val="center"/>
          </w:tcPr>
          <w:p w14:paraId="015CA6BA">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w:t>
            </w:r>
          </w:p>
        </w:tc>
        <w:tc>
          <w:tcPr>
            <w:tcW w:w="2055" w:type="dxa"/>
            <w:shd w:val="clear" w:color="auto" w:fill="auto"/>
            <w:vAlign w:val="center"/>
          </w:tcPr>
          <w:p w14:paraId="37352823">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53B4CA19">
            <w:pPr>
              <w:widowControl/>
              <w:spacing w:line="30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医政处</w:t>
            </w:r>
          </w:p>
        </w:tc>
        <w:tc>
          <w:tcPr>
            <w:tcW w:w="774" w:type="dxa"/>
            <w:shd w:val="clear" w:color="auto" w:fill="auto"/>
            <w:vAlign w:val="center"/>
          </w:tcPr>
          <w:p w14:paraId="42B29108">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■政府网站</w:t>
            </w:r>
          </w:p>
        </w:tc>
        <w:tc>
          <w:tcPr>
            <w:tcW w:w="535" w:type="dxa"/>
            <w:shd w:val="clear" w:color="auto" w:fill="auto"/>
            <w:vAlign w:val="center"/>
          </w:tcPr>
          <w:p w14:paraId="7293538D">
            <w:pPr>
              <w:widowControl/>
              <w:spacing w:line="300" w:lineRule="exact"/>
              <w:jc w:val="center"/>
              <w:rPr>
                <w:rFonts w:hint="eastAsia" w:ascii="仿宋_GB2312" w:hAnsi="宋体" w:eastAsia="仿宋_GB2312" w:cs="宋体"/>
                <w:kern w:val="0"/>
                <w:sz w:val="18"/>
                <w:szCs w:val="18"/>
              </w:rPr>
            </w:pPr>
          </w:p>
        </w:tc>
        <w:tc>
          <w:tcPr>
            <w:tcW w:w="535" w:type="dxa"/>
            <w:shd w:val="clear" w:color="auto" w:fill="auto"/>
            <w:vAlign w:val="center"/>
          </w:tcPr>
          <w:p w14:paraId="79CCEA09">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35" w:type="dxa"/>
            <w:shd w:val="clear" w:color="auto" w:fill="auto"/>
            <w:vAlign w:val="center"/>
          </w:tcPr>
          <w:p w14:paraId="7CF3EA1E">
            <w:pPr>
              <w:widowControl/>
              <w:spacing w:line="300" w:lineRule="exact"/>
              <w:jc w:val="center"/>
              <w:rPr>
                <w:rFonts w:hint="eastAsia" w:ascii="仿宋_GB2312" w:hAnsi="宋体" w:eastAsia="仿宋_GB2312" w:cs="宋体"/>
                <w:kern w:val="0"/>
                <w:sz w:val="18"/>
                <w:szCs w:val="18"/>
              </w:rPr>
            </w:pPr>
          </w:p>
        </w:tc>
        <w:tc>
          <w:tcPr>
            <w:tcW w:w="535" w:type="dxa"/>
            <w:shd w:val="clear" w:color="auto" w:fill="auto"/>
            <w:vAlign w:val="center"/>
          </w:tcPr>
          <w:p w14:paraId="02BB8745">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1592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460" w:type="dxa"/>
            <w:shd w:val="clear" w:color="auto" w:fill="auto"/>
            <w:vAlign w:val="center"/>
          </w:tcPr>
          <w:p w14:paraId="4E14A3B0">
            <w:pPr>
              <w:widowControl/>
              <w:spacing w:line="300" w:lineRule="exact"/>
              <w:jc w:val="center"/>
              <w:rPr>
                <w:rFonts w:hint="eastAsia" w:ascii="黑体" w:hAnsi="黑体" w:eastAsia="黑体" w:cs="宋体"/>
                <w:kern w:val="0"/>
                <w:sz w:val="18"/>
                <w:szCs w:val="18"/>
              </w:rPr>
            </w:pPr>
            <w:r>
              <w:rPr>
                <w:rFonts w:ascii="黑体" w:hAnsi="黑体" w:eastAsia="黑体" w:cs="宋体"/>
                <w:kern w:val="0"/>
                <w:sz w:val="18"/>
                <w:szCs w:val="18"/>
              </w:rPr>
              <w:t>25</w:t>
            </w:r>
          </w:p>
        </w:tc>
        <w:tc>
          <w:tcPr>
            <w:tcW w:w="1029" w:type="dxa"/>
            <w:shd w:val="clear" w:color="auto" w:fill="auto"/>
            <w:vAlign w:val="center"/>
          </w:tcPr>
          <w:p w14:paraId="48BE8A3E">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事项办理（行政确认1项）</w:t>
            </w:r>
          </w:p>
        </w:tc>
        <w:tc>
          <w:tcPr>
            <w:tcW w:w="4446" w:type="dxa"/>
            <w:shd w:val="clear" w:color="auto" w:fill="auto"/>
            <w:noWrap/>
            <w:vAlign w:val="center"/>
          </w:tcPr>
          <w:p w14:paraId="3CBF3461">
            <w:pPr>
              <w:spacing w:before="62" w:beforeLines="20" w:after="62" w:afterLines="20" w:line="200" w:lineRule="exact"/>
              <w:jc w:val="left"/>
              <w:rPr>
                <w:rFonts w:hint="eastAsia" w:ascii="仿宋_GB2312" w:hAnsi="仿宋_GB2312" w:eastAsia="仿宋_GB2312" w:cs="仿宋_GB2312"/>
                <w:sz w:val="18"/>
                <w:szCs w:val="18"/>
                <w:u w:val="single"/>
              </w:rPr>
            </w:pPr>
            <w:r>
              <w:rPr>
                <w:rFonts w:hint="eastAsia" w:ascii="仿宋_GB2312" w:hAnsi="仿宋_GB2312" w:eastAsia="仿宋_GB2312" w:cs="仿宋_GB2312"/>
                <w:sz w:val="18"/>
                <w:szCs w:val="18"/>
              </w:rPr>
              <w:t>1.医疗机构校验</w:t>
            </w:r>
          </w:p>
        </w:tc>
        <w:tc>
          <w:tcPr>
            <w:tcW w:w="1635" w:type="dxa"/>
            <w:shd w:val="clear" w:color="auto" w:fill="auto"/>
            <w:vAlign w:val="center"/>
          </w:tcPr>
          <w:p w14:paraId="06C670A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事项的基本信息、结果信息</w:t>
            </w:r>
          </w:p>
        </w:tc>
        <w:tc>
          <w:tcPr>
            <w:tcW w:w="1920" w:type="dxa"/>
            <w:shd w:val="clear" w:color="auto" w:fill="auto"/>
            <w:vAlign w:val="center"/>
          </w:tcPr>
          <w:p w14:paraId="788092AA">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《中华人民共和国政府信息公开条例》《河北省实施&lt;中华人民共和国政府信息公开条例&gt;办法》等</w:t>
            </w:r>
          </w:p>
        </w:tc>
        <w:tc>
          <w:tcPr>
            <w:tcW w:w="2055" w:type="dxa"/>
            <w:shd w:val="clear" w:color="auto" w:fill="auto"/>
            <w:vAlign w:val="center"/>
          </w:tcPr>
          <w:p w14:paraId="0049B208">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1C565881">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医政处</w:t>
            </w:r>
          </w:p>
        </w:tc>
        <w:tc>
          <w:tcPr>
            <w:tcW w:w="774" w:type="dxa"/>
            <w:shd w:val="clear" w:color="auto" w:fill="auto"/>
            <w:vAlign w:val="center"/>
          </w:tcPr>
          <w:p w14:paraId="14D92C15">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■政府网站</w:t>
            </w:r>
          </w:p>
        </w:tc>
        <w:tc>
          <w:tcPr>
            <w:tcW w:w="535" w:type="dxa"/>
            <w:shd w:val="clear" w:color="auto" w:fill="auto"/>
            <w:vAlign w:val="center"/>
          </w:tcPr>
          <w:p w14:paraId="26D966F1">
            <w:pPr>
              <w:widowControl/>
              <w:spacing w:line="300" w:lineRule="exact"/>
              <w:jc w:val="center"/>
              <w:rPr>
                <w:rFonts w:hint="eastAsia" w:ascii="仿宋_GB2312" w:hAnsi="宋体" w:eastAsia="仿宋_GB2312" w:cs="宋体"/>
                <w:kern w:val="0"/>
                <w:sz w:val="18"/>
                <w:szCs w:val="18"/>
              </w:rPr>
            </w:pPr>
          </w:p>
        </w:tc>
        <w:tc>
          <w:tcPr>
            <w:tcW w:w="535" w:type="dxa"/>
            <w:shd w:val="clear" w:color="auto" w:fill="auto"/>
            <w:vAlign w:val="center"/>
          </w:tcPr>
          <w:p w14:paraId="6975F33F">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535" w:type="dxa"/>
            <w:shd w:val="clear" w:color="auto" w:fill="auto"/>
            <w:vAlign w:val="center"/>
          </w:tcPr>
          <w:p w14:paraId="7C62F14D">
            <w:pPr>
              <w:widowControl/>
              <w:spacing w:line="300" w:lineRule="exact"/>
              <w:jc w:val="center"/>
              <w:rPr>
                <w:rFonts w:hint="eastAsia" w:ascii="仿宋_GB2312" w:hAnsi="宋体" w:eastAsia="仿宋_GB2312" w:cs="宋体"/>
                <w:kern w:val="0"/>
                <w:sz w:val="18"/>
                <w:szCs w:val="18"/>
              </w:rPr>
            </w:pPr>
          </w:p>
        </w:tc>
        <w:tc>
          <w:tcPr>
            <w:tcW w:w="535" w:type="dxa"/>
            <w:shd w:val="clear" w:color="auto" w:fill="auto"/>
            <w:vAlign w:val="center"/>
          </w:tcPr>
          <w:p w14:paraId="7D5D236F">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18E6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460" w:type="dxa"/>
            <w:shd w:val="clear" w:color="auto" w:fill="auto"/>
            <w:vAlign w:val="center"/>
          </w:tcPr>
          <w:p w14:paraId="3495226C">
            <w:pPr>
              <w:widowControl/>
              <w:spacing w:line="300" w:lineRule="exact"/>
              <w:jc w:val="center"/>
              <w:rPr>
                <w:rFonts w:hint="eastAsia" w:ascii="黑体" w:hAnsi="黑体" w:eastAsia="黑体" w:cs="宋体"/>
                <w:kern w:val="0"/>
                <w:sz w:val="18"/>
                <w:szCs w:val="18"/>
              </w:rPr>
            </w:pPr>
            <w:r>
              <w:rPr>
                <w:rFonts w:ascii="黑体" w:hAnsi="黑体" w:eastAsia="黑体" w:cs="宋体"/>
                <w:kern w:val="0"/>
                <w:sz w:val="18"/>
                <w:szCs w:val="18"/>
              </w:rPr>
              <w:t>26</w:t>
            </w:r>
          </w:p>
        </w:tc>
        <w:tc>
          <w:tcPr>
            <w:tcW w:w="1029" w:type="dxa"/>
            <w:shd w:val="clear" w:color="auto" w:fill="auto"/>
            <w:vAlign w:val="center"/>
          </w:tcPr>
          <w:p w14:paraId="46C54DC2">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事项办理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（其他）</w:t>
            </w:r>
          </w:p>
        </w:tc>
        <w:tc>
          <w:tcPr>
            <w:tcW w:w="4446" w:type="dxa"/>
            <w:shd w:val="clear" w:color="auto" w:fill="auto"/>
            <w:vAlign w:val="center"/>
          </w:tcPr>
          <w:p w14:paraId="66FB7551">
            <w:pPr>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1.对医疗机构《放射诊疗许可证》的校验</w:t>
            </w:r>
          </w:p>
          <w:p w14:paraId="67FF6C53">
            <w:pPr>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2.对放射工作人员《放射工作人员证》的核发</w:t>
            </w:r>
          </w:p>
          <w:p w14:paraId="69230ACF">
            <w:pPr>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3.全市护士执业资格考试报名资格审核、护士资格证的补办</w:t>
            </w:r>
          </w:p>
          <w:p w14:paraId="31E097F4">
            <w:pPr>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4.护士执业资格考试违规违纪行为的认定、处理</w:t>
            </w:r>
          </w:p>
          <w:p w14:paraId="553C9B47">
            <w:pPr>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5.对卫生健康管理方面具体行政行为不服的行政复议</w:t>
            </w:r>
          </w:p>
          <w:p w14:paraId="7CCA4559">
            <w:pPr>
              <w:spacing w:line="20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18"/>
                <w:szCs w:val="18"/>
              </w:rPr>
              <w:t>6.对一级、二级病原微生物实验室备案</w:t>
            </w:r>
          </w:p>
        </w:tc>
        <w:tc>
          <w:tcPr>
            <w:tcW w:w="1635" w:type="dxa"/>
            <w:shd w:val="clear" w:color="auto" w:fill="auto"/>
            <w:vAlign w:val="center"/>
          </w:tcPr>
          <w:p w14:paraId="0C201252">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事项的基本信息、结果信息</w:t>
            </w:r>
          </w:p>
        </w:tc>
        <w:tc>
          <w:tcPr>
            <w:tcW w:w="1920" w:type="dxa"/>
            <w:shd w:val="clear" w:color="auto" w:fill="auto"/>
            <w:vAlign w:val="center"/>
          </w:tcPr>
          <w:p w14:paraId="3E7E8896">
            <w:pPr>
              <w:widowControl/>
              <w:spacing w:line="26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《中华人民共和国政府信息公开条例》《河北省实施&lt;中华人民共和国政府信息公开条例&gt;办法》（冀招委[2018]4号 《职业病诊断与鉴定管理办法》《中华人民共和国职业病防治法》</w:t>
            </w:r>
          </w:p>
        </w:tc>
        <w:tc>
          <w:tcPr>
            <w:tcW w:w="2055" w:type="dxa"/>
            <w:shd w:val="clear" w:color="auto" w:fill="auto"/>
            <w:vAlign w:val="center"/>
          </w:tcPr>
          <w:p w14:paraId="6EFCFA4A">
            <w:pPr>
              <w:widowControl/>
              <w:spacing w:line="30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信息产生或变更之日起20个工作日内公开，保持长期公开（相关法律法规另有规定的，从其规定）</w:t>
            </w:r>
          </w:p>
        </w:tc>
        <w:tc>
          <w:tcPr>
            <w:tcW w:w="405" w:type="dxa"/>
            <w:shd w:val="clear" w:color="auto" w:fill="auto"/>
            <w:vAlign w:val="center"/>
          </w:tcPr>
          <w:p w14:paraId="26F60609">
            <w:pPr>
              <w:widowControl/>
              <w:spacing w:line="300" w:lineRule="exact"/>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各相关处室</w:t>
            </w:r>
          </w:p>
        </w:tc>
        <w:tc>
          <w:tcPr>
            <w:tcW w:w="774" w:type="dxa"/>
            <w:shd w:val="clear" w:color="auto" w:fill="auto"/>
            <w:vAlign w:val="center"/>
          </w:tcPr>
          <w:p w14:paraId="7FF2FC53">
            <w:pPr>
              <w:widowControl/>
              <w:spacing w:line="23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■政府网站</w:t>
            </w:r>
          </w:p>
        </w:tc>
        <w:tc>
          <w:tcPr>
            <w:tcW w:w="535" w:type="dxa"/>
            <w:shd w:val="clear" w:color="auto" w:fill="auto"/>
            <w:vAlign w:val="center"/>
          </w:tcPr>
          <w:p w14:paraId="2EAC62A6">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第6项</w:t>
            </w:r>
          </w:p>
        </w:tc>
        <w:tc>
          <w:tcPr>
            <w:tcW w:w="535" w:type="dxa"/>
            <w:shd w:val="clear" w:color="auto" w:fill="auto"/>
            <w:vAlign w:val="center"/>
          </w:tcPr>
          <w:p w14:paraId="748D5E19">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第1-5项　</w:t>
            </w:r>
          </w:p>
        </w:tc>
        <w:tc>
          <w:tcPr>
            <w:tcW w:w="535" w:type="dxa"/>
            <w:shd w:val="clear" w:color="auto" w:fill="auto"/>
            <w:vAlign w:val="center"/>
          </w:tcPr>
          <w:p w14:paraId="3E2BADC5">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第6项</w:t>
            </w:r>
          </w:p>
        </w:tc>
        <w:tc>
          <w:tcPr>
            <w:tcW w:w="535" w:type="dxa"/>
            <w:shd w:val="clear" w:color="auto" w:fill="auto"/>
            <w:vAlign w:val="center"/>
          </w:tcPr>
          <w:p w14:paraId="53D63990">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第1-5项　</w:t>
            </w:r>
          </w:p>
        </w:tc>
      </w:tr>
    </w:tbl>
    <w:p w14:paraId="087B5F27"/>
    <w:sectPr>
      <w:headerReference r:id="rId3" w:type="default"/>
      <w:footerReference r:id="rId4" w:type="default"/>
      <w:footerReference r:id="rId5" w:type="even"/>
      <w:pgSz w:w="16838" w:h="11906" w:orient="landscape"/>
      <w:pgMar w:top="851" w:right="1021" w:bottom="737" w:left="102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9C37">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38</w:t>
    </w:r>
    <w:r>
      <w:rPr>
        <w:rStyle w:val="6"/>
      </w:rPr>
      <w:fldChar w:fldCharType="end"/>
    </w:r>
  </w:p>
  <w:p w14:paraId="54C4495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1D06D">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E0A4D3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DED9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MWEyYmQxNzQ2YTZiZDA0MWFiNTQ1MWNjZjRhMzMifQ=="/>
  </w:docVars>
  <w:rsids>
    <w:rsidRoot w:val="00A33CA9"/>
    <w:rsid w:val="00001E3E"/>
    <w:rsid w:val="0000338D"/>
    <w:rsid w:val="000109E8"/>
    <w:rsid w:val="000142DC"/>
    <w:rsid w:val="00020986"/>
    <w:rsid w:val="00021DB6"/>
    <w:rsid w:val="0002626B"/>
    <w:rsid w:val="00035F77"/>
    <w:rsid w:val="00054DC5"/>
    <w:rsid w:val="00062903"/>
    <w:rsid w:val="000904B7"/>
    <w:rsid w:val="00092D93"/>
    <w:rsid w:val="000B5FFC"/>
    <w:rsid w:val="000B7CD7"/>
    <w:rsid w:val="000D1D45"/>
    <w:rsid w:val="000D65DA"/>
    <w:rsid w:val="000E6BC4"/>
    <w:rsid w:val="000F5DFF"/>
    <w:rsid w:val="00123FE8"/>
    <w:rsid w:val="00125215"/>
    <w:rsid w:val="00133B56"/>
    <w:rsid w:val="00143CF9"/>
    <w:rsid w:val="00163D82"/>
    <w:rsid w:val="001820A9"/>
    <w:rsid w:val="00190A02"/>
    <w:rsid w:val="00192DC1"/>
    <w:rsid w:val="001C4391"/>
    <w:rsid w:val="001D328D"/>
    <w:rsid w:val="001E08C6"/>
    <w:rsid w:val="001E12C7"/>
    <w:rsid w:val="001E70A0"/>
    <w:rsid w:val="001F1A3C"/>
    <w:rsid w:val="001F23DF"/>
    <w:rsid w:val="001F6770"/>
    <w:rsid w:val="00206C3A"/>
    <w:rsid w:val="00206D4B"/>
    <w:rsid w:val="00225498"/>
    <w:rsid w:val="00244E0D"/>
    <w:rsid w:val="00267117"/>
    <w:rsid w:val="002A6CC7"/>
    <w:rsid w:val="002B6427"/>
    <w:rsid w:val="002F6C5C"/>
    <w:rsid w:val="00302CED"/>
    <w:rsid w:val="00306EC8"/>
    <w:rsid w:val="003215A9"/>
    <w:rsid w:val="00326A77"/>
    <w:rsid w:val="00337E1E"/>
    <w:rsid w:val="00342EC5"/>
    <w:rsid w:val="00343520"/>
    <w:rsid w:val="00350435"/>
    <w:rsid w:val="00355235"/>
    <w:rsid w:val="00364AAA"/>
    <w:rsid w:val="00371197"/>
    <w:rsid w:val="00372DE2"/>
    <w:rsid w:val="003A5AE8"/>
    <w:rsid w:val="003B72D6"/>
    <w:rsid w:val="003C6289"/>
    <w:rsid w:val="003D6A37"/>
    <w:rsid w:val="003E7A38"/>
    <w:rsid w:val="003F0484"/>
    <w:rsid w:val="00412FC0"/>
    <w:rsid w:val="00423316"/>
    <w:rsid w:val="004335A3"/>
    <w:rsid w:val="00441E29"/>
    <w:rsid w:val="00442A81"/>
    <w:rsid w:val="00445A54"/>
    <w:rsid w:val="00445EBE"/>
    <w:rsid w:val="00447336"/>
    <w:rsid w:val="00455F44"/>
    <w:rsid w:val="00461D8B"/>
    <w:rsid w:val="004671F6"/>
    <w:rsid w:val="00487F0D"/>
    <w:rsid w:val="00493BB2"/>
    <w:rsid w:val="004A28D1"/>
    <w:rsid w:val="004A7E2D"/>
    <w:rsid w:val="004B4DEC"/>
    <w:rsid w:val="004B6AD4"/>
    <w:rsid w:val="004C1C80"/>
    <w:rsid w:val="00510C2E"/>
    <w:rsid w:val="00514BB5"/>
    <w:rsid w:val="005562BF"/>
    <w:rsid w:val="00560CDE"/>
    <w:rsid w:val="00567F72"/>
    <w:rsid w:val="005A7B1A"/>
    <w:rsid w:val="005B00D5"/>
    <w:rsid w:val="005C2D4C"/>
    <w:rsid w:val="005C416F"/>
    <w:rsid w:val="00612B3D"/>
    <w:rsid w:val="006250D2"/>
    <w:rsid w:val="00671CC9"/>
    <w:rsid w:val="006B7A26"/>
    <w:rsid w:val="006C5469"/>
    <w:rsid w:val="006D57EA"/>
    <w:rsid w:val="0071636F"/>
    <w:rsid w:val="0074198E"/>
    <w:rsid w:val="0074400D"/>
    <w:rsid w:val="00744782"/>
    <w:rsid w:val="00744A0F"/>
    <w:rsid w:val="00754F0E"/>
    <w:rsid w:val="00781265"/>
    <w:rsid w:val="00787074"/>
    <w:rsid w:val="00793918"/>
    <w:rsid w:val="00795146"/>
    <w:rsid w:val="007A1498"/>
    <w:rsid w:val="007A3648"/>
    <w:rsid w:val="007A6D50"/>
    <w:rsid w:val="008069FC"/>
    <w:rsid w:val="00840965"/>
    <w:rsid w:val="008558FC"/>
    <w:rsid w:val="00864896"/>
    <w:rsid w:val="00867979"/>
    <w:rsid w:val="008C4A33"/>
    <w:rsid w:val="008D05DB"/>
    <w:rsid w:val="008E33DC"/>
    <w:rsid w:val="00905436"/>
    <w:rsid w:val="00907D9D"/>
    <w:rsid w:val="009173A4"/>
    <w:rsid w:val="00930CEA"/>
    <w:rsid w:val="00940DB3"/>
    <w:rsid w:val="009413DC"/>
    <w:rsid w:val="009451ED"/>
    <w:rsid w:val="00950B5A"/>
    <w:rsid w:val="00987BAA"/>
    <w:rsid w:val="00990B26"/>
    <w:rsid w:val="009937AC"/>
    <w:rsid w:val="009A28DF"/>
    <w:rsid w:val="009C0CB1"/>
    <w:rsid w:val="009C5648"/>
    <w:rsid w:val="009E5B7B"/>
    <w:rsid w:val="009F38C9"/>
    <w:rsid w:val="009F3D08"/>
    <w:rsid w:val="009F7647"/>
    <w:rsid w:val="009F778D"/>
    <w:rsid w:val="00A056C2"/>
    <w:rsid w:val="00A257CA"/>
    <w:rsid w:val="00A32E98"/>
    <w:rsid w:val="00A33323"/>
    <w:rsid w:val="00A33CA9"/>
    <w:rsid w:val="00A41EBD"/>
    <w:rsid w:val="00A42249"/>
    <w:rsid w:val="00A86EF6"/>
    <w:rsid w:val="00AA6747"/>
    <w:rsid w:val="00AD5E3A"/>
    <w:rsid w:val="00AE6776"/>
    <w:rsid w:val="00AF0C24"/>
    <w:rsid w:val="00AF31BE"/>
    <w:rsid w:val="00B0334B"/>
    <w:rsid w:val="00B230CA"/>
    <w:rsid w:val="00B25A34"/>
    <w:rsid w:val="00B2627D"/>
    <w:rsid w:val="00B42C4A"/>
    <w:rsid w:val="00B45188"/>
    <w:rsid w:val="00B568EB"/>
    <w:rsid w:val="00B64DEB"/>
    <w:rsid w:val="00B674E5"/>
    <w:rsid w:val="00B7161D"/>
    <w:rsid w:val="00B717A4"/>
    <w:rsid w:val="00B7241B"/>
    <w:rsid w:val="00B74ED7"/>
    <w:rsid w:val="00B85FCC"/>
    <w:rsid w:val="00B86834"/>
    <w:rsid w:val="00B8764C"/>
    <w:rsid w:val="00B9340F"/>
    <w:rsid w:val="00BA009F"/>
    <w:rsid w:val="00BD0DB7"/>
    <w:rsid w:val="00BE34EA"/>
    <w:rsid w:val="00BF45A2"/>
    <w:rsid w:val="00C06DC5"/>
    <w:rsid w:val="00C41E49"/>
    <w:rsid w:val="00C57CA7"/>
    <w:rsid w:val="00C64ACE"/>
    <w:rsid w:val="00C657DB"/>
    <w:rsid w:val="00C74492"/>
    <w:rsid w:val="00CC2370"/>
    <w:rsid w:val="00CD1974"/>
    <w:rsid w:val="00CD6DF9"/>
    <w:rsid w:val="00CE7867"/>
    <w:rsid w:val="00D075CA"/>
    <w:rsid w:val="00D16098"/>
    <w:rsid w:val="00D27FFA"/>
    <w:rsid w:val="00D3088D"/>
    <w:rsid w:val="00D309D2"/>
    <w:rsid w:val="00D47A87"/>
    <w:rsid w:val="00D5020A"/>
    <w:rsid w:val="00D7312B"/>
    <w:rsid w:val="00D746EA"/>
    <w:rsid w:val="00D8497B"/>
    <w:rsid w:val="00D910F8"/>
    <w:rsid w:val="00D95662"/>
    <w:rsid w:val="00D969A1"/>
    <w:rsid w:val="00DB0216"/>
    <w:rsid w:val="00DB31A6"/>
    <w:rsid w:val="00DC4C29"/>
    <w:rsid w:val="00DE108D"/>
    <w:rsid w:val="00E53201"/>
    <w:rsid w:val="00E60AE8"/>
    <w:rsid w:val="00E748CB"/>
    <w:rsid w:val="00E856B7"/>
    <w:rsid w:val="00E86FDC"/>
    <w:rsid w:val="00EB79C2"/>
    <w:rsid w:val="00EC01A6"/>
    <w:rsid w:val="00EC339A"/>
    <w:rsid w:val="00EE156E"/>
    <w:rsid w:val="00EE6335"/>
    <w:rsid w:val="00EF592A"/>
    <w:rsid w:val="00F1173D"/>
    <w:rsid w:val="00F334B0"/>
    <w:rsid w:val="00F55EFC"/>
    <w:rsid w:val="00F56D6B"/>
    <w:rsid w:val="00F66380"/>
    <w:rsid w:val="00F72018"/>
    <w:rsid w:val="00F772D3"/>
    <w:rsid w:val="00F83F83"/>
    <w:rsid w:val="00F8694E"/>
    <w:rsid w:val="00F90F27"/>
    <w:rsid w:val="00F923B4"/>
    <w:rsid w:val="00FB1C57"/>
    <w:rsid w:val="00FB3240"/>
    <w:rsid w:val="00FC3559"/>
    <w:rsid w:val="00FC6638"/>
    <w:rsid w:val="065E19A8"/>
    <w:rsid w:val="07492B0F"/>
    <w:rsid w:val="0B9F2209"/>
    <w:rsid w:val="127C23DA"/>
    <w:rsid w:val="12BA27FF"/>
    <w:rsid w:val="13232494"/>
    <w:rsid w:val="162C6400"/>
    <w:rsid w:val="20D7459B"/>
    <w:rsid w:val="26DD3CEA"/>
    <w:rsid w:val="2B592D95"/>
    <w:rsid w:val="330C3DA0"/>
    <w:rsid w:val="3A584C5F"/>
    <w:rsid w:val="4BA75E36"/>
    <w:rsid w:val="4D2D0576"/>
    <w:rsid w:val="575575CF"/>
    <w:rsid w:val="58174959"/>
    <w:rsid w:val="61EF18B6"/>
    <w:rsid w:val="62C753DF"/>
    <w:rsid w:val="659770B8"/>
    <w:rsid w:val="6BD66BFE"/>
    <w:rsid w:val="6C11629A"/>
    <w:rsid w:val="6DC57CC8"/>
    <w:rsid w:val="77AC64B9"/>
    <w:rsid w:val="7DCF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font01"/>
    <w:basedOn w:val="5"/>
    <w:qFormat/>
    <w:uiPriority w:val="0"/>
    <w:rPr>
      <w:rFonts w:ascii="Wingdings" w:hAnsi="Wingdings" w:cs="Wingdings"/>
      <w:color w:val="000000"/>
      <w:sz w:val="22"/>
      <w:szCs w:val="22"/>
      <w:u w:val="none"/>
    </w:rPr>
  </w:style>
  <w:style w:type="character" w:customStyle="1" w:styleId="9">
    <w:name w:val="font71"/>
    <w:basedOn w:val="5"/>
    <w:qFormat/>
    <w:uiPriority w:val="0"/>
    <w:rPr>
      <w:rFonts w:hint="eastAsia" w:ascii="宋体" w:hAnsi="宋体" w:eastAsia="宋体" w:cs="宋体"/>
      <w:color w:val="000000"/>
      <w:sz w:val="22"/>
      <w:szCs w:val="22"/>
      <w:u w:val="non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7684</Words>
  <Characters>7876</Characters>
  <Lines>78</Lines>
  <Paragraphs>22</Paragraphs>
  <TotalTime>1</TotalTime>
  <ScaleCrop>false</ScaleCrop>
  <LinksUpToDate>false</LinksUpToDate>
  <CharactersWithSpaces>7968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2020-12-23T06:46:00Z</dcterms:created>
  <dc:creator>USER</dc:creator>
  <cp:lastModifiedBy>郝思含</cp:lastModifiedBy>
  <cp:lastPrinted>2024-06-18T00:06:00Z</cp:lastPrinted>
  <dcterms:modified xsi:type="dcterms:W3CDTF">2026-02-05T03:10:20Z</dcterms:modified>
  <dc:title>保定市财政局政务公开事项目录</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F1AB7C8D5C6B497A8EFF350A55685A9B_13</vt:lpwstr>
  </property>
  <property fmtid="{D5CDD505-2E9C-101B-9397-08002B2CF9AE}" pid="4" name="KSOTemplateDocerSaveRecord">
    <vt:lpwstr>eyJoZGlkIjoiNDM5MTZmYTgyZjAxMDQ0M2EyNzc0ZTBmNWQ2YzIyMzkiLCJ1c2VySWQiOiIxNjgyODk4OTk2In0=</vt:lpwstr>
  </property>
</Properties>
</file>