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C399">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《关于调整下放镇街行政处罚事项清单的通知》政策解读</w:t>
      </w:r>
    </w:p>
    <w:bookmarkEnd w:id="0"/>
    <w:p w14:paraId="00FDD6FF">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sz w:val="44"/>
          <w:szCs w:val="44"/>
          <w:lang w:val="en-US" w:eastAsia="zh-CN"/>
        </w:rPr>
      </w:pPr>
    </w:p>
    <w:p w14:paraId="79AAC4B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一、背景依据</w:t>
      </w:r>
    </w:p>
    <w:p w14:paraId="6E814B8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按照保定市《关于对下放乡镇（街道）行政处罚事项清单进行调整的通知》文件要求，制定</w:t>
      </w:r>
      <w:r>
        <w:rPr>
          <w:rFonts w:hint="eastAsia" w:ascii="仿宋_GB2312" w:hAnsi="仿宋_GB2312" w:eastAsia="仿宋_GB2312" w:cs="仿宋_GB2312"/>
          <w:color w:val="auto"/>
          <w:sz w:val="32"/>
          <w:szCs w:val="32"/>
          <w:highlight w:val="none"/>
          <w:lang w:val="en-US" w:eastAsia="zh-CN"/>
        </w:rPr>
        <w:t>《高阳县人民政府办公室关于公布高阳县镇街行政处罚下放事项清单的通知》。</w:t>
      </w:r>
    </w:p>
    <w:p w14:paraId="5A64155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二、调整内容</w:t>
      </w:r>
    </w:p>
    <w:p w14:paraId="179DB8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回文化旅游领域事项1项：对擅自从事营业性演出经营活动等行为的行政处罚；收回水利领域处罚事项2项：对未经批准擅自取水、未依照批准的取水许可规定条件取水的行政处罚和对凿井施工等单位承揽未取得取水申请批准文件的取水井工程或者为其建设取水配套设施的行政处罚，自本通知印发之日起，各镇街停止执行上述3项事项，文广旅局和水利局同步收回，同时做好工作衔接。</w:t>
      </w:r>
    </w:p>
    <w:p w14:paraId="4358C42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条例依据</w:t>
      </w:r>
    </w:p>
    <w:p w14:paraId="09F893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《河北省城市市容和环境卫生条例》</w:t>
      </w:r>
    </w:p>
    <w:p w14:paraId="69CCC19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《河北省城市园林绿化管理办法》</w:t>
      </w:r>
    </w:p>
    <w:p w14:paraId="3F69450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《卫星电视广播地面接收设施管理规定》</w:t>
      </w:r>
    </w:p>
    <w:p w14:paraId="52BB5BB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《中华人民共和国电影产业促进法》</w:t>
      </w:r>
    </w:p>
    <w:p w14:paraId="60E8529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《中华人民共和国大气污染防治法》</w:t>
      </w:r>
    </w:p>
    <w:p w14:paraId="10591FA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《河北省大气污染防治条例》</w:t>
      </w:r>
    </w:p>
    <w:p w14:paraId="7141917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《河北省人民代表大会常务委员会关于促进农作物秸秆综合利用和禁止露天焚烧的决定》</w:t>
      </w:r>
    </w:p>
    <w:p w14:paraId="0FFBCC6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《中华人民共和国土地管理法》</w:t>
      </w:r>
    </w:p>
    <w:p w14:paraId="6E37E38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《河北省土地管理条例》</w:t>
      </w:r>
    </w:p>
    <w:p w14:paraId="156BFD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《河北省清真食品管理条例》</w:t>
      </w:r>
    </w:p>
    <w:p w14:paraId="02351F6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《宗教事务条例》</w:t>
      </w:r>
    </w:p>
    <w:p w14:paraId="3822FB99">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default"/>
          <w:sz w:val="32"/>
          <w:szCs w:val="32"/>
          <w:lang w:val="en-US" w:eastAsia="zh-CN"/>
        </w:rPr>
      </w:pPr>
    </w:p>
    <w:sectPr>
      <w:pgSz w:w="11906" w:h="16838"/>
      <w:pgMar w:top="1984" w:right="1800"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1788C"/>
    <w:multiLevelType w:val="singleLevel"/>
    <w:tmpl w:val="501178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E6E4F"/>
    <w:rsid w:val="027E6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2025-05-06T01:35:00Z</dcterms:created>
  <dc:creator>郝思含</dc:creator>
  <cp:lastModifiedBy>郝思含</cp:lastModifiedBy>
  <dcterms:modified xsi:type="dcterms:W3CDTF">2025-05-06T08:25:21Z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C4DEDB5C6A51434DA5EBBEC72E4DC5B2_11</vt:lpwstr>
  </property>
  <property fmtid="{D5CDD505-2E9C-101B-9397-08002B2CF9AE}" pid="4" name="KSOTemplateDocerSaveRecord">
    <vt:lpwstr>eyJoZGlkIjoiNDM5MTZmYTgyZjAxMDQ0M2EyNzc0ZTBmNWQ2YzIyMzkiLCJ1c2VySWQiOiIxNjgyODk4OTk2In0=</vt:lpwstr>
  </property>
</Properties>
</file>