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一、高阳县融媒体中心收支预算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一、高阳县融媒体中心收支预算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359001高阳县融媒体中心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835.88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835.88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835.88</w:t>
            </w:r>
          </w:p>
        </w:tc>
        <w:tc>
          <w:tcPr>
            <w:tcW w:w="4535" w:type="dxa"/>
            <w:vAlign w:val="center"/>
          </w:tcPr>
          <w:p>
            <w:pPr>
              <w:pStyle w:val="14"/>
            </w:pPr>
            <w:r>
              <w:t>本年支出合计</w:t>
            </w:r>
          </w:p>
        </w:tc>
        <w:tc>
          <w:tcPr>
            <w:tcW w:w="2126" w:type="dxa"/>
            <w:vAlign w:val="center"/>
          </w:tcPr>
          <w:p>
            <w:pPr>
              <w:pStyle w:val="15"/>
            </w:pPr>
            <w:r>
              <w:t>835.88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835.88</w:t>
            </w:r>
          </w:p>
        </w:tc>
        <w:tc>
          <w:tcPr>
            <w:tcW w:w="4535" w:type="dxa"/>
            <w:vAlign w:val="center"/>
          </w:tcPr>
          <w:p>
            <w:pPr>
              <w:pStyle w:val="14"/>
            </w:pPr>
            <w:r>
              <w:t>支出总计</w:t>
            </w:r>
          </w:p>
        </w:tc>
        <w:tc>
          <w:tcPr>
            <w:tcW w:w="2126" w:type="dxa"/>
            <w:vAlign w:val="center"/>
          </w:tcPr>
          <w:p>
            <w:pPr>
              <w:pStyle w:val="15"/>
            </w:pPr>
            <w:r>
              <w:t>835.88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359001高阳县融媒体中心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835.88</w:t>
            </w:r>
          </w:p>
        </w:tc>
        <w:tc>
          <w:tcPr>
            <w:tcW w:w="1134" w:type="dxa"/>
            <w:vAlign w:val="center"/>
          </w:tcPr>
          <w:p>
            <w:pPr>
              <w:pStyle w:val="15"/>
            </w:pPr>
            <w:r>
              <w:t>835.88</w:t>
            </w:r>
          </w:p>
        </w:tc>
        <w:tc>
          <w:tcPr>
            <w:tcW w:w="1134" w:type="dxa"/>
            <w:vAlign w:val="center"/>
          </w:tcPr>
          <w:p>
            <w:pPr>
              <w:pStyle w:val="15"/>
            </w:pPr>
            <w:r>
              <w:t>835.88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835.88</w:t>
            </w:r>
          </w:p>
        </w:tc>
        <w:tc>
          <w:tcPr>
            <w:tcW w:w="1134" w:type="dxa"/>
            <w:vAlign w:val="center"/>
          </w:tcPr>
          <w:p>
            <w:pPr>
              <w:pStyle w:val="11"/>
            </w:pPr>
            <w:r>
              <w:t>835.88</w:t>
            </w:r>
          </w:p>
        </w:tc>
        <w:tc>
          <w:tcPr>
            <w:tcW w:w="1134" w:type="dxa"/>
            <w:vAlign w:val="center"/>
          </w:tcPr>
          <w:p>
            <w:pPr>
              <w:pStyle w:val="11"/>
            </w:pPr>
            <w:r>
              <w:t>835.88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20708</w:t>
            </w:r>
          </w:p>
        </w:tc>
        <w:tc>
          <w:tcPr>
            <w:tcW w:w="1559" w:type="dxa"/>
            <w:vAlign w:val="center"/>
          </w:tcPr>
          <w:p>
            <w:pPr>
              <w:pStyle w:val="12"/>
            </w:pPr>
            <w:r>
              <w:t>广播电视</w:t>
            </w:r>
          </w:p>
        </w:tc>
        <w:tc>
          <w:tcPr>
            <w:tcW w:w="1134" w:type="dxa"/>
            <w:vAlign w:val="center"/>
          </w:tcPr>
          <w:p>
            <w:pPr>
              <w:pStyle w:val="11"/>
            </w:pPr>
            <w:r>
              <w:t>835.88</w:t>
            </w:r>
          </w:p>
        </w:tc>
        <w:tc>
          <w:tcPr>
            <w:tcW w:w="1134" w:type="dxa"/>
            <w:vAlign w:val="center"/>
          </w:tcPr>
          <w:p>
            <w:pPr>
              <w:pStyle w:val="11"/>
            </w:pPr>
            <w:r>
              <w:t>835.88</w:t>
            </w:r>
          </w:p>
        </w:tc>
        <w:tc>
          <w:tcPr>
            <w:tcW w:w="1134" w:type="dxa"/>
            <w:vAlign w:val="center"/>
          </w:tcPr>
          <w:p>
            <w:pPr>
              <w:pStyle w:val="11"/>
            </w:pPr>
            <w:r>
              <w:t>835.88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2070808</w:t>
            </w:r>
          </w:p>
        </w:tc>
        <w:tc>
          <w:tcPr>
            <w:tcW w:w="1559" w:type="dxa"/>
            <w:vAlign w:val="center"/>
          </w:tcPr>
          <w:p>
            <w:pPr>
              <w:pStyle w:val="12"/>
            </w:pPr>
            <w:r>
              <w:t>广播电视事务</w:t>
            </w:r>
          </w:p>
        </w:tc>
        <w:tc>
          <w:tcPr>
            <w:tcW w:w="1134" w:type="dxa"/>
            <w:vAlign w:val="center"/>
          </w:tcPr>
          <w:p>
            <w:pPr>
              <w:pStyle w:val="11"/>
            </w:pPr>
            <w:r>
              <w:t>81.97</w:t>
            </w:r>
          </w:p>
        </w:tc>
        <w:tc>
          <w:tcPr>
            <w:tcW w:w="1134" w:type="dxa"/>
            <w:vAlign w:val="center"/>
          </w:tcPr>
          <w:p>
            <w:pPr>
              <w:pStyle w:val="11"/>
            </w:pPr>
            <w:r>
              <w:t>81.97</w:t>
            </w:r>
          </w:p>
        </w:tc>
        <w:tc>
          <w:tcPr>
            <w:tcW w:w="1134" w:type="dxa"/>
            <w:vAlign w:val="center"/>
          </w:tcPr>
          <w:p>
            <w:pPr>
              <w:pStyle w:val="11"/>
            </w:pPr>
            <w:r>
              <w:t>81.97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2070899</w:t>
            </w:r>
          </w:p>
        </w:tc>
        <w:tc>
          <w:tcPr>
            <w:tcW w:w="1559" w:type="dxa"/>
            <w:vAlign w:val="center"/>
          </w:tcPr>
          <w:p>
            <w:pPr>
              <w:pStyle w:val="12"/>
            </w:pPr>
            <w:r>
              <w:t>其他广播电视支出</w:t>
            </w:r>
          </w:p>
        </w:tc>
        <w:tc>
          <w:tcPr>
            <w:tcW w:w="1134" w:type="dxa"/>
            <w:vAlign w:val="center"/>
          </w:tcPr>
          <w:p>
            <w:pPr>
              <w:pStyle w:val="11"/>
            </w:pPr>
            <w:r>
              <w:t>753.91</w:t>
            </w:r>
          </w:p>
        </w:tc>
        <w:tc>
          <w:tcPr>
            <w:tcW w:w="1134" w:type="dxa"/>
            <w:vAlign w:val="center"/>
          </w:tcPr>
          <w:p>
            <w:pPr>
              <w:pStyle w:val="11"/>
            </w:pPr>
            <w:r>
              <w:t>753.91</w:t>
            </w:r>
          </w:p>
        </w:tc>
        <w:tc>
          <w:tcPr>
            <w:tcW w:w="1134" w:type="dxa"/>
            <w:vAlign w:val="center"/>
          </w:tcPr>
          <w:p>
            <w:pPr>
              <w:pStyle w:val="11"/>
            </w:pPr>
            <w:r>
              <w:t>753.91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359001高阳县融媒体中心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835.88</w:t>
            </w:r>
          </w:p>
        </w:tc>
        <w:tc>
          <w:tcPr>
            <w:tcW w:w="1361" w:type="dxa"/>
            <w:vAlign w:val="center"/>
          </w:tcPr>
          <w:p>
            <w:pPr>
              <w:pStyle w:val="15"/>
            </w:pPr>
            <w:r>
              <w:t>753.91</w:t>
            </w:r>
          </w:p>
        </w:tc>
        <w:tc>
          <w:tcPr>
            <w:tcW w:w="1361" w:type="dxa"/>
            <w:vAlign w:val="center"/>
          </w:tcPr>
          <w:p>
            <w:pPr>
              <w:pStyle w:val="15"/>
            </w:pPr>
            <w:r>
              <w:t>81.97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835.88</w:t>
            </w:r>
          </w:p>
        </w:tc>
        <w:tc>
          <w:tcPr>
            <w:tcW w:w="1361" w:type="dxa"/>
            <w:vAlign w:val="center"/>
          </w:tcPr>
          <w:p>
            <w:pPr>
              <w:pStyle w:val="11"/>
            </w:pPr>
            <w:r>
              <w:t>753.91</w:t>
            </w:r>
          </w:p>
        </w:tc>
        <w:tc>
          <w:tcPr>
            <w:tcW w:w="1361" w:type="dxa"/>
            <w:vAlign w:val="center"/>
          </w:tcPr>
          <w:p>
            <w:pPr>
              <w:pStyle w:val="11"/>
            </w:pPr>
            <w:r>
              <w:t>81.97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20708</w:t>
            </w:r>
          </w:p>
        </w:tc>
        <w:tc>
          <w:tcPr>
            <w:tcW w:w="4535" w:type="dxa"/>
            <w:vAlign w:val="center"/>
          </w:tcPr>
          <w:p>
            <w:pPr>
              <w:pStyle w:val="12"/>
            </w:pPr>
            <w:r>
              <w:t>广播电视</w:t>
            </w:r>
          </w:p>
        </w:tc>
        <w:tc>
          <w:tcPr>
            <w:tcW w:w="1361" w:type="dxa"/>
            <w:vAlign w:val="center"/>
          </w:tcPr>
          <w:p>
            <w:pPr>
              <w:pStyle w:val="11"/>
            </w:pPr>
            <w:r>
              <w:t>835.88</w:t>
            </w:r>
          </w:p>
        </w:tc>
        <w:tc>
          <w:tcPr>
            <w:tcW w:w="1361" w:type="dxa"/>
            <w:vAlign w:val="center"/>
          </w:tcPr>
          <w:p>
            <w:pPr>
              <w:pStyle w:val="11"/>
            </w:pPr>
            <w:r>
              <w:t>753.91</w:t>
            </w:r>
          </w:p>
        </w:tc>
        <w:tc>
          <w:tcPr>
            <w:tcW w:w="1361" w:type="dxa"/>
            <w:vAlign w:val="center"/>
          </w:tcPr>
          <w:p>
            <w:pPr>
              <w:pStyle w:val="11"/>
            </w:pPr>
            <w:r>
              <w:t>81.97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2070808</w:t>
            </w:r>
          </w:p>
        </w:tc>
        <w:tc>
          <w:tcPr>
            <w:tcW w:w="4535" w:type="dxa"/>
            <w:vAlign w:val="center"/>
          </w:tcPr>
          <w:p>
            <w:pPr>
              <w:pStyle w:val="12"/>
            </w:pPr>
            <w:r>
              <w:t>广播电视事务</w:t>
            </w:r>
          </w:p>
        </w:tc>
        <w:tc>
          <w:tcPr>
            <w:tcW w:w="1361" w:type="dxa"/>
            <w:vAlign w:val="center"/>
          </w:tcPr>
          <w:p>
            <w:pPr>
              <w:pStyle w:val="11"/>
            </w:pPr>
            <w:r>
              <w:t>81.97</w:t>
            </w:r>
          </w:p>
        </w:tc>
        <w:tc>
          <w:tcPr>
            <w:tcW w:w="1361" w:type="dxa"/>
            <w:vAlign w:val="center"/>
          </w:tcPr>
          <w:p>
            <w:pPr>
              <w:pStyle w:val="11"/>
            </w:pPr>
          </w:p>
        </w:tc>
        <w:tc>
          <w:tcPr>
            <w:tcW w:w="1361" w:type="dxa"/>
            <w:vAlign w:val="center"/>
          </w:tcPr>
          <w:p>
            <w:pPr>
              <w:pStyle w:val="11"/>
            </w:pPr>
            <w:r>
              <w:t>81.97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2070899</w:t>
            </w:r>
          </w:p>
        </w:tc>
        <w:tc>
          <w:tcPr>
            <w:tcW w:w="4535" w:type="dxa"/>
            <w:vAlign w:val="center"/>
          </w:tcPr>
          <w:p>
            <w:pPr>
              <w:pStyle w:val="12"/>
            </w:pPr>
            <w:r>
              <w:t>其他广播电视支出</w:t>
            </w:r>
          </w:p>
        </w:tc>
        <w:tc>
          <w:tcPr>
            <w:tcW w:w="1361" w:type="dxa"/>
            <w:vAlign w:val="center"/>
          </w:tcPr>
          <w:p>
            <w:pPr>
              <w:pStyle w:val="11"/>
            </w:pPr>
            <w:r>
              <w:t>753.91</w:t>
            </w:r>
          </w:p>
        </w:tc>
        <w:tc>
          <w:tcPr>
            <w:tcW w:w="1361" w:type="dxa"/>
            <w:vAlign w:val="center"/>
          </w:tcPr>
          <w:p>
            <w:pPr>
              <w:pStyle w:val="11"/>
            </w:pPr>
            <w:r>
              <w:t>753.91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359001高阳县融媒体中心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835.88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835.88</w:t>
            </w:r>
          </w:p>
        </w:tc>
        <w:tc>
          <w:tcPr>
            <w:tcW w:w="1474" w:type="dxa"/>
            <w:vAlign w:val="center"/>
          </w:tcPr>
          <w:p>
            <w:pPr>
              <w:pStyle w:val="11"/>
            </w:pPr>
            <w:r>
              <w:t>835.88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835.88</w:t>
            </w:r>
          </w:p>
        </w:tc>
        <w:tc>
          <w:tcPr>
            <w:tcW w:w="3402" w:type="dxa"/>
            <w:vAlign w:val="center"/>
          </w:tcPr>
          <w:p>
            <w:pPr>
              <w:pStyle w:val="14"/>
            </w:pPr>
            <w:r>
              <w:t>本年支出合计</w:t>
            </w:r>
          </w:p>
        </w:tc>
        <w:tc>
          <w:tcPr>
            <w:tcW w:w="1474" w:type="dxa"/>
            <w:vAlign w:val="center"/>
          </w:tcPr>
          <w:p>
            <w:pPr>
              <w:pStyle w:val="15"/>
            </w:pPr>
            <w:r>
              <w:t>835.88</w:t>
            </w:r>
          </w:p>
        </w:tc>
        <w:tc>
          <w:tcPr>
            <w:tcW w:w="1474" w:type="dxa"/>
            <w:vAlign w:val="center"/>
          </w:tcPr>
          <w:p>
            <w:pPr>
              <w:pStyle w:val="15"/>
            </w:pPr>
            <w:r>
              <w:t>835.88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835.88</w:t>
            </w:r>
          </w:p>
        </w:tc>
        <w:tc>
          <w:tcPr>
            <w:tcW w:w="3402" w:type="dxa"/>
            <w:vAlign w:val="center"/>
          </w:tcPr>
          <w:p>
            <w:pPr>
              <w:pStyle w:val="14"/>
            </w:pPr>
            <w:r>
              <w:t>支出总计</w:t>
            </w:r>
          </w:p>
        </w:tc>
        <w:tc>
          <w:tcPr>
            <w:tcW w:w="1474" w:type="dxa"/>
            <w:vAlign w:val="center"/>
          </w:tcPr>
          <w:p>
            <w:pPr>
              <w:pStyle w:val="15"/>
            </w:pPr>
            <w:r>
              <w:t>835.88</w:t>
            </w:r>
          </w:p>
        </w:tc>
        <w:tc>
          <w:tcPr>
            <w:tcW w:w="1474" w:type="dxa"/>
            <w:vAlign w:val="center"/>
          </w:tcPr>
          <w:p>
            <w:pPr>
              <w:pStyle w:val="15"/>
            </w:pPr>
            <w:r>
              <w:t>835.88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359001高阳县融媒体中心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835.88</w:t>
            </w:r>
          </w:p>
        </w:tc>
        <w:tc>
          <w:tcPr>
            <w:tcW w:w="2551" w:type="dxa"/>
            <w:vAlign w:val="center"/>
          </w:tcPr>
          <w:p>
            <w:pPr>
              <w:pStyle w:val="15"/>
            </w:pPr>
            <w:r>
              <w:t>753.91</w:t>
            </w:r>
          </w:p>
        </w:tc>
        <w:tc>
          <w:tcPr>
            <w:tcW w:w="2551" w:type="dxa"/>
            <w:vAlign w:val="center"/>
          </w:tcPr>
          <w:p>
            <w:pPr>
              <w:pStyle w:val="15"/>
            </w:pPr>
            <w:r>
              <w:t>81.97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835.88</w:t>
            </w:r>
          </w:p>
        </w:tc>
        <w:tc>
          <w:tcPr>
            <w:tcW w:w="2551" w:type="dxa"/>
            <w:vAlign w:val="center"/>
          </w:tcPr>
          <w:p>
            <w:pPr>
              <w:pStyle w:val="11"/>
            </w:pPr>
            <w:r>
              <w:t>753.91</w:t>
            </w:r>
          </w:p>
        </w:tc>
        <w:tc>
          <w:tcPr>
            <w:tcW w:w="2551" w:type="dxa"/>
            <w:vAlign w:val="center"/>
          </w:tcPr>
          <w:p>
            <w:pPr>
              <w:pStyle w:val="11"/>
            </w:pPr>
            <w:r>
              <w:t>81.97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20708</w:t>
            </w:r>
          </w:p>
        </w:tc>
        <w:tc>
          <w:tcPr>
            <w:tcW w:w="4535" w:type="dxa"/>
            <w:vAlign w:val="center"/>
          </w:tcPr>
          <w:p>
            <w:pPr>
              <w:pStyle w:val="12"/>
            </w:pPr>
            <w:r>
              <w:t>广播电视</w:t>
            </w:r>
          </w:p>
        </w:tc>
        <w:tc>
          <w:tcPr>
            <w:tcW w:w="2551" w:type="dxa"/>
            <w:vAlign w:val="center"/>
          </w:tcPr>
          <w:p>
            <w:pPr>
              <w:pStyle w:val="11"/>
            </w:pPr>
            <w:r>
              <w:t>835.88</w:t>
            </w:r>
          </w:p>
        </w:tc>
        <w:tc>
          <w:tcPr>
            <w:tcW w:w="2551" w:type="dxa"/>
            <w:vAlign w:val="center"/>
          </w:tcPr>
          <w:p>
            <w:pPr>
              <w:pStyle w:val="11"/>
            </w:pPr>
            <w:r>
              <w:t>753.91</w:t>
            </w:r>
          </w:p>
        </w:tc>
        <w:tc>
          <w:tcPr>
            <w:tcW w:w="2551" w:type="dxa"/>
            <w:vAlign w:val="center"/>
          </w:tcPr>
          <w:p>
            <w:pPr>
              <w:pStyle w:val="11"/>
            </w:pPr>
            <w:r>
              <w:t>81.97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2070808</w:t>
            </w:r>
          </w:p>
        </w:tc>
        <w:tc>
          <w:tcPr>
            <w:tcW w:w="4535" w:type="dxa"/>
            <w:vAlign w:val="center"/>
          </w:tcPr>
          <w:p>
            <w:pPr>
              <w:pStyle w:val="12"/>
            </w:pPr>
            <w:r>
              <w:t>广播电视事务</w:t>
            </w:r>
          </w:p>
        </w:tc>
        <w:tc>
          <w:tcPr>
            <w:tcW w:w="2551" w:type="dxa"/>
            <w:vAlign w:val="center"/>
          </w:tcPr>
          <w:p>
            <w:pPr>
              <w:pStyle w:val="11"/>
            </w:pPr>
            <w:r>
              <w:t>81.97</w:t>
            </w:r>
          </w:p>
        </w:tc>
        <w:tc>
          <w:tcPr>
            <w:tcW w:w="2551" w:type="dxa"/>
            <w:vAlign w:val="center"/>
          </w:tcPr>
          <w:p>
            <w:pPr>
              <w:pStyle w:val="11"/>
            </w:pPr>
          </w:p>
        </w:tc>
        <w:tc>
          <w:tcPr>
            <w:tcW w:w="2551" w:type="dxa"/>
            <w:vAlign w:val="center"/>
          </w:tcPr>
          <w:p>
            <w:pPr>
              <w:pStyle w:val="11"/>
            </w:pPr>
            <w:r>
              <w:t>81.97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2070899</w:t>
            </w:r>
          </w:p>
        </w:tc>
        <w:tc>
          <w:tcPr>
            <w:tcW w:w="4535" w:type="dxa"/>
            <w:vAlign w:val="center"/>
          </w:tcPr>
          <w:p>
            <w:pPr>
              <w:pStyle w:val="12"/>
            </w:pPr>
            <w:r>
              <w:t>其他广播电视支出</w:t>
            </w:r>
          </w:p>
        </w:tc>
        <w:tc>
          <w:tcPr>
            <w:tcW w:w="2551" w:type="dxa"/>
            <w:vAlign w:val="center"/>
          </w:tcPr>
          <w:p>
            <w:pPr>
              <w:pStyle w:val="11"/>
            </w:pPr>
            <w:r>
              <w:t>753.91</w:t>
            </w:r>
          </w:p>
        </w:tc>
        <w:tc>
          <w:tcPr>
            <w:tcW w:w="2551" w:type="dxa"/>
            <w:vAlign w:val="center"/>
          </w:tcPr>
          <w:p>
            <w:pPr>
              <w:pStyle w:val="11"/>
            </w:pPr>
            <w:r>
              <w:t>753.91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359001高阳县融媒体中心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753.91</w:t>
            </w:r>
          </w:p>
        </w:tc>
        <w:tc>
          <w:tcPr>
            <w:tcW w:w="2551" w:type="dxa"/>
            <w:vAlign w:val="center"/>
          </w:tcPr>
          <w:p>
            <w:pPr>
              <w:pStyle w:val="15"/>
            </w:pPr>
            <w:r>
              <w:t>719.87</w:t>
            </w:r>
          </w:p>
        </w:tc>
        <w:tc>
          <w:tcPr>
            <w:tcW w:w="2551" w:type="dxa"/>
            <w:vAlign w:val="center"/>
          </w:tcPr>
          <w:p>
            <w:pPr>
              <w:pStyle w:val="15"/>
            </w:pPr>
            <w:r>
              <w:t>34.04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719.87</w:t>
            </w:r>
          </w:p>
        </w:tc>
        <w:tc>
          <w:tcPr>
            <w:tcW w:w="2551" w:type="dxa"/>
            <w:vAlign w:val="center"/>
          </w:tcPr>
          <w:p>
            <w:pPr>
              <w:pStyle w:val="11"/>
            </w:pPr>
            <w:r>
              <w:t>719.87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719.87</w:t>
            </w:r>
          </w:p>
        </w:tc>
        <w:tc>
          <w:tcPr>
            <w:tcW w:w="2551" w:type="dxa"/>
            <w:vAlign w:val="center"/>
          </w:tcPr>
          <w:p>
            <w:pPr>
              <w:pStyle w:val="11"/>
            </w:pPr>
            <w:r>
              <w:t>719.87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34.04</w:t>
            </w:r>
          </w:p>
        </w:tc>
        <w:tc>
          <w:tcPr>
            <w:tcW w:w="2551" w:type="dxa"/>
            <w:vAlign w:val="center"/>
          </w:tcPr>
          <w:p>
            <w:pPr>
              <w:pStyle w:val="11"/>
            </w:pPr>
          </w:p>
        </w:tc>
        <w:tc>
          <w:tcPr>
            <w:tcW w:w="2551" w:type="dxa"/>
            <w:vAlign w:val="center"/>
          </w:tcPr>
          <w:p>
            <w:pPr>
              <w:pStyle w:val="11"/>
            </w:pPr>
            <w:r>
              <w:t>34.04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11.80</w:t>
            </w:r>
          </w:p>
        </w:tc>
        <w:tc>
          <w:tcPr>
            <w:tcW w:w="2551" w:type="dxa"/>
            <w:vAlign w:val="center"/>
          </w:tcPr>
          <w:p>
            <w:pPr>
              <w:pStyle w:val="11"/>
            </w:pPr>
          </w:p>
        </w:tc>
        <w:tc>
          <w:tcPr>
            <w:tcW w:w="2551" w:type="dxa"/>
            <w:vAlign w:val="center"/>
          </w:tcPr>
          <w:p>
            <w:pPr>
              <w:pStyle w:val="11"/>
            </w:pPr>
            <w:r>
              <w:t>11.80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8.49</w:t>
            </w:r>
          </w:p>
        </w:tc>
        <w:tc>
          <w:tcPr>
            <w:tcW w:w="2551" w:type="dxa"/>
            <w:vAlign w:val="center"/>
          </w:tcPr>
          <w:p>
            <w:pPr>
              <w:pStyle w:val="11"/>
            </w:pPr>
          </w:p>
        </w:tc>
        <w:tc>
          <w:tcPr>
            <w:tcW w:w="2551" w:type="dxa"/>
            <w:vAlign w:val="center"/>
          </w:tcPr>
          <w:p>
            <w:pPr>
              <w:pStyle w:val="11"/>
            </w:pPr>
            <w:r>
              <w:t>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0.27</w:t>
            </w:r>
          </w:p>
        </w:tc>
        <w:tc>
          <w:tcPr>
            <w:tcW w:w="2551" w:type="dxa"/>
            <w:vAlign w:val="center"/>
          </w:tcPr>
          <w:p>
            <w:pPr>
              <w:pStyle w:val="11"/>
            </w:pPr>
          </w:p>
        </w:tc>
        <w:tc>
          <w:tcPr>
            <w:tcW w:w="2551" w:type="dxa"/>
            <w:vAlign w:val="center"/>
          </w:tcPr>
          <w:p>
            <w:pPr>
              <w:pStyle w:val="11"/>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0.27</w:t>
            </w:r>
          </w:p>
        </w:tc>
        <w:tc>
          <w:tcPr>
            <w:tcW w:w="2551" w:type="dxa"/>
            <w:vAlign w:val="center"/>
          </w:tcPr>
          <w:p>
            <w:pPr>
              <w:pStyle w:val="11"/>
            </w:pPr>
          </w:p>
        </w:tc>
        <w:tc>
          <w:tcPr>
            <w:tcW w:w="2551" w:type="dxa"/>
            <w:vAlign w:val="center"/>
          </w:tcPr>
          <w:p>
            <w:pPr>
              <w:pStyle w:val="11"/>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5.69</w:t>
            </w:r>
          </w:p>
        </w:tc>
        <w:tc>
          <w:tcPr>
            <w:tcW w:w="2551" w:type="dxa"/>
            <w:vAlign w:val="center"/>
          </w:tcPr>
          <w:p>
            <w:pPr>
              <w:pStyle w:val="11"/>
            </w:pPr>
          </w:p>
        </w:tc>
        <w:tc>
          <w:tcPr>
            <w:tcW w:w="2551" w:type="dxa"/>
            <w:vAlign w:val="center"/>
          </w:tcPr>
          <w:p>
            <w:pPr>
              <w:pStyle w:val="11"/>
            </w:pPr>
            <w:r>
              <w:t>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5.52</w:t>
            </w:r>
          </w:p>
        </w:tc>
        <w:tc>
          <w:tcPr>
            <w:tcW w:w="2551" w:type="dxa"/>
            <w:vAlign w:val="center"/>
          </w:tcPr>
          <w:p>
            <w:pPr>
              <w:pStyle w:val="11"/>
            </w:pPr>
          </w:p>
        </w:tc>
        <w:tc>
          <w:tcPr>
            <w:tcW w:w="2551" w:type="dxa"/>
            <w:vAlign w:val="center"/>
          </w:tcPr>
          <w:p>
            <w:pPr>
              <w:pStyle w:val="11"/>
            </w:pPr>
            <w:r>
              <w:t>5.52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359001高阳县融媒体中心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359001高阳县融媒体中心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359001高阳县融媒体中心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2.00</w:t>
            </w:r>
          </w:p>
        </w:tc>
        <w:tc>
          <w:tcPr>
            <w:tcW w:w="2381" w:type="dxa"/>
            <w:vAlign w:val="center"/>
          </w:tcPr>
          <w:p>
            <w:pPr>
              <w:pStyle w:val="15"/>
            </w:pPr>
            <w:r>
              <w:t>2.00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1.80</w:t>
            </w:r>
          </w:p>
        </w:tc>
        <w:tc>
          <w:tcPr>
            <w:tcW w:w="2381" w:type="dxa"/>
            <w:vAlign w:val="center"/>
          </w:tcPr>
          <w:p>
            <w:pPr>
              <w:pStyle w:val="11"/>
            </w:pPr>
            <w:r>
              <w:t>1.80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1.80</w:t>
            </w:r>
          </w:p>
        </w:tc>
        <w:tc>
          <w:tcPr>
            <w:tcW w:w="2381" w:type="dxa"/>
            <w:vAlign w:val="center"/>
          </w:tcPr>
          <w:p>
            <w:pPr>
              <w:pStyle w:val="11"/>
            </w:pPr>
            <w:r>
              <w:t>1.80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0.20</w:t>
            </w:r>
          </w:p>
        </w:tc>
        <w:tc>
          <w:tcPr>
            <w:tcW w:w="2381" w:type="dxa"/>
            <w:vAlign w:val="center"/>
          </w:tcPr>
          <w:p>
            <w:pPr>
              <w:pStyle w:val="11"/>
            </w:pPr>
            <w:r>
              <w:t>0.20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高阳县融媒体中心2026年单位预算信息公开情况说明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按照《中华人民共和国预算法》、《地方预决算公开操作规程》和《关于进一步推进预算公开工作的实施意见》规定，现将高阳县融媒体中心2026年单位预算公开如下：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(一)贯彻执行党和国家有关新闻宣传、广播电视管理等方面的方针政策和法律法规规章；</w:t>
      </w:r>
    </w:p>
    <w:p>
      <w:pPr>
        <w:pStyle w:val="17"/>
      </w:pPr>
      <w:r>
        <w:t>(二)全面、准确、及时宣传党的路线、方针、政策，充分发挥党和政府的喉舌作用，负责全县广播电视、网络媒体宣传工作；</w:t>
      </w:r>
    </w:p>
    <w:p>
      <w:pPr>
        <w:pStyle w:val="17"/>
      </w:pPr>
      <w:r>
        <w:t>(三)贯彻执行国家广播电视技术政策标准，推动新媒体的发展。</w:t>
      </w:r>
    </w:p>
    <w:p>
      <w:pPr>
        <w:pStyle w:val="17"/>
      </w:pPr>
      <w:r>
        <w:t>(四)负责广播电视重要技术设备监管，加强安全防范，保障广播电视节目安全播出；</w:t>
      </w:r>
    </w:p>
    <w:p>
      <w:pPr>
        <w:pStyle w:val="17"/>
      </w:pPr>
      <w:r>
        <w:t>(五)负责《高阳新闻》等节目的策划采编。</w:t>
      </w:r>
    </w:p>
    <w:p>
      <w:pPr>
        <w:pStyle w:val="17"/>
      </w:pPr>
      <w:r>
        <w:t>(六)负责广播电视高新技术的推广应用；</w:t>
      </w:r>
    </w:p>
    <w:p>
      <w:pPr>
        <w:pStyle w:val="17"/>
      </w:pPr>
      <w:r>
        <w:t>(七)依法报批本级广播电视机构、节目及新闻网站的建立和撤销。</w:t>
      </w:r>
    </w:p>
    <w:p>
      <w:pPr>
        <w:pStyle w:val="17"/>
      </w:pPr>
      <w:r>
        <w:t>(八)负责对县融媒体中心(县广播电视台)人、财、物实行统一管理，负责管理全县广播电视系统专项资金、国有资产和各项年度事业经费。</w:t>
      </w:r>
    </w:p>
    <w:p>
      <w:pPr>
        <w:pStyle w:val="17"/>
      </w:pPr>
      <w:r>
        <w:t>(九)负责广播电视各类节目、互联网音视频作品等的创新创优工作。</w:t>
      </w:r>
    </w:p>
    <w:p>
      <w:pPr>
        <w:pStyle w:val="17"/>
      </w:pPr>
      <w:r>
        <w:t>(十)承担对外宣传工作。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高阳县融媒体中心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835.88万元，其中：一般公共预算收入835.88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融媒体中心年度单位预算中支出预算的总体情况。2026年支出预算835.88万元，其中基本支出753.91万元，包括人员经费719.87万元和日常公用经费34.04万元；项目支出81.97万元，主要为劳务派遣及广播电视运行经费；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835.88万元，较2025年预算增加49.72万元，其中：基本支出增加52.28万元，主要为人员工资及保险基数调整项目支出减少2.56万元，主要为劳务派遣支出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2026年，我单位机关运行经费共计安排34.04万元，主要用于日常维修、办公用房水电费、办公用房取暖费、办公用房物业管理费等日常运行支出。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2.00万元，其中因公出国（境）费0.00万元；公务用车购置及运维费1.80万元（其中：公务用车购置费为0.00万元，公务用车运维费1.80万元)；公务接待费0.20万元。与2025年相比增加0.00万元，增减变化的主要原因是“三公”经费与上年持平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1、融媒体工作经费（劳务派遣）绩效目标表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13062826P00011510097T</w:t>
            </w:r>
          </w:p>
        </w:tc>
        <w:tc>
          <w:tcPr>
            <w:tcW w:w="2835" w:type="dxa"/>
            <w:vAlign w:val="center"/>
          </w:tcPr>
          <w:p>
            <w:pPr>
              <w:pStyle w:val="10"/>
            </w:pPr>
            <w:r>
              <w:t>项目名称</w:t>
            </w:r>
          </w:p>
        </w:tc>
        <w:tc>
          <w:tcPr>
            <w:tcW w:w="6095" w:type="dxa"/>
            <w:gridSpan w:val="3"/>
            <w:vAlign w:val="center"/>
          </w:tcPr>
          <w:p>
            <w:pPr>
              <w:pStyle w:val="12"/>
            </w:pPr>
            <w:r>
              <w:t>融媒体工作经费（劳务派遣）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61.97</w:t>
            </w:r>
          </w:p>
        </w:tc>
        <w:tc>
          <w:tcPr>
            <w:tcW w:w="2835" w:type="dxa"/>
            <w:vAlign w:val="center"/>
          </w:tcPr>
          <w:p>
            <w:pPr>
              <w:pStyle w:val="10"/>
            </w:pPr>
            <w:r>
              <w:t>其中：财政    资金</w:t>
            </w:r>
          </w:p>
        </w:tc>
        <w:tc>
          <w:tcPr>
            <w:tcW w:w="2551" w:type="dxa"/>
            <w:vAlign w:val="center"/>
          </w:tcPr>
          <w:p>
            <w:pPr>
              <w:pStyle w:val="12"/>
            </w:pPr>
            <w:r>
              <w:t>61.97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保障融媒体工作正常运行。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15.50</w:t>
            </w:r>
          </w:p>
        </w:tc>
        <w:tc>
          <w:tcPr>
            <w:tcW w:w="2835" w:type="dxa"/>
            <w:vAlign w:val="center"/>
          </w:tcPr>
          <w:p>
            <w:pPr>
              <w:pStyle w:val="13"/>
            </w:pPr>
            <w:r>
              <w:t>31.00</w:t>
            </w:r>
          </w:p>
        </w:tc>
        <w:tc>
          <w:tcPr>
            <w:tcW w:w="2551" w:type="dxa"/>
            <w:vAlign w:val="center"/>
          </w:tcPr>
          <w:p>
            <w:pPr>
              <w:pStyle w:val="13"/>
            </w:pPr>
            <w:r>
              <w:t>51.70</w:t>
            </w:r>
          </w:p>
        </w:tc>
        <w:tc>
          <w:tcPr>
            <w:tcW w:w="3544" w:type="dxa"/>
            <w:gridSpan w:val="2"/>
            <w:vAlign w:val="center"/>
          </w:tcPr>
          <w:p>
            <w:pPr>
              <w:pStyle w:val="13"/>
            </w:pPr>
            <w:r>
              <w:t>61.97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1.保障融媒体工作正常运行，活跃群众文化氛围，巩固文化宣传阵地。</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制作播出高阳新闻数量</w:t>
            </w:r>
          </w:p>
        </w:tc>
        <w:tc>
          <w:tcPr>
            <w:tcW w:w="5386" w:type="dxa"/>
            <w:vAlign w:val="center"/>
          </w:tcPr>
          <w:p>
            <w:pPr>
              <w:pStyle w:val="12"/>
            </w:pPr>
            <w:r>
              <w:t>制作播出高阳新闻，向高阳人民传播文化和信息</w:t>
            </w:r>
          </w:p>
        </w:tc>
        <w:tc>
          <w:tcPr>
            <w:tcW w:w="2268" w:type="dxa"/>
            <w:vAlign w:val="center"/>
          </w:tcPr>
          <w:p>
            <w:pPr>
              <w:pStyle w:val="12"/>
            </w:pPr>
            <w:r>
              <w:t>156期</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工作高质量完成率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在第一时间将党的方针、政策进行传达情况</w:t>
            </w:r>
          </w:p>
        </w:tc>
        <w:tc>
          <w:tcPr>
            <w:tcW w:w="2268" w:type="dxa"/>
            <w:vAlign w:val="center"/>
          </w:tcPr>
          <w:p>
            <w:pPr>
              <w:pStyle w:val="12"/>
            </w:pPr>
            <w:r>
              <w:t>≥95%</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宣传活动影响力</w:t>
            </w:r>
          </w:p>
        </w:tc>
        <w:tc>
          <w:tcPr>
            <w:tcW w:w="5386" w:type="dxa"/>
            <w:vAlign w:val="center"/>
          </w:tcPr>
          <w:p>
            <w:pPr>
              <w:pStyle w:val="12"/>
            </w:pPr>
            <w:r>
              <w:t>新媒体、全媒体项目在宣传党和政府声音、传播正能量方面的报道情况</w:t>
            </w:r>
          </w:p>
        </w:tc>
        <w:tc>
          <w:tcPr>
            <w:tcW w:w="2268" w:type="dxa"/>
            <w:vAlign w:val="center"/>
          </w:tcPr>
          <w:p>
            <w:pPr>
              <w:pStyle w:val="12"/>
            </w:pPr>
            <w:r>
              <w:t>≥85%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电视观众对播音员、主持人播音水平的反应情况</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2、广播电视运行维护经费绩效目标表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13062826P00996710004R</w:t>
            </w:r>
          </w:p>
        </w:tc>
        <w:tc>
          <w:tcPr>
            <w:tcW w:w="2835" w:type="dxa"/>
            <w:vAlign w:val="center"/>
          </w:tcPr>
          <w:p>
            <w:pPr>
              <w:pStyle w:val="10"/>
            </w:pPr>
            <w:r>
              <w:t>项目名称</w:t>
            </w:r>
          </w:p>
        </w:tc>
        <w:tc>
          <w:tcPr>
            <w:tcW w:w="6095" w:type="dxa"/>
            <w:gridSpan w:val="3"/>
            <w:vAlign w:val="center"/>
          </w:tcPr>
          <w:p>
            <w:pPr>
              <w:pStyle w:val="12"/>
            </w:pPr>
            <w:r>
              <w:t>广播电视运行维护经费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广播电视及网络设施的运行保障。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bookmarkStart w:id="1" w:name="_GoBack"/>
            <w:bookmarkEnd w:id="1"/>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1.保障广播电视塔的维护及保养，保障广播电视节目网络安全传输，保障广播电视节目安全播出。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电视塔的维护保养</w:t>
            </w:r>
          </w:p>
        </w:tc>
        <w:tc>
          <w:tcPr>
            <w:tcW w:w="5386" w:type="dxa"/>
            <w:vAlign w:val="center"/>
          </w:tcPr>
          <w:p>
            <w:pPr>
              <w:pStyle w:val="12"/>
            </w:pPr>
            <w:r>
              <w:t>每年定期对广播电视发射塔进行维护保养</w:t>
            </w:r>
          </w:p>
        </w:tc>
        <w:tc>
          <w:tcPr>
            <w:tcW w:w="2268" w:type="dxa"/>
            <w:vAlign w:val="center"/>
          </w:tcPr>
          <w:p>
            <w:pPr>
              <w:pStyle w:val="12"/>
            </w:pPr>
            <w:r>
              <w:t>≥2次</w:t>
            </w:r>
          </w:p>
        </w:tc>
        <w:tc>
          <w:tcPr>
            <w:tcW w:w="1276" w:type="dxa"/>
            <w:vAlign w:val="center"/>
          </w:tcPr>
          <w:p>
            <w:pPr>
              <w:pStyle w:val="12"/>
            </w:pPr>
            <w:r>
              <w:t>广播电视发射塔维护保养协议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广播电视节目安全播出及传输</w:t>
            </w:r>
          </w:p>
        </w:tc>
        <w:tc>
          <w:tcPr>
            <w:tcW w:w="5386" w:type="dxa"/>
            <w:vAlign w:val="center"/>
          </w:tcPr>
          <w:p>
            <w:pPr>
              <w:pStyle w:val="12"/>
            </w:pPr>
            <w:r>
              <w:t>全年无线、有线电视、IPTV广播电视节目安全播出及传输</w:t>
            </w:r>
          </w:p>
        </w:tc>
        <w:tc>
          <w:tcPr>
            <w:tcW w:w="2268" w:type="dxa"/>
            <w:vAlign w:val="center"/>
          </w:tcPr>
          <w:p>
            <w:pPr>
              <w:pStyle w:val="12"/>
            </w:pPr>
            <w:r>
              <w:t>≥5000小时</w:t>
            </w:r>
          </w:p>
        </w:tc>
        <w:tc>
          <w:tcPr>
            <w:tcW w:w="1276" w:type="dxa"/>
            <w:vAlign w:val="center"/>
          </w:tcPr>
          <w:p>
            <w:pPr>
              <w:pStyle w:val="12"/>
            </w:pPr>
            <w:r>
              <w:t>签订的数据专线业务合作协议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确保广播电视发射、传输设施安全运行。</w:t>
            </w:r>
          </w:p>
        </w:tc>
        <w:tc>
          <w:tcPr>
            <w:tcW w:w="2268" w:type="dxa"/>
            <w:vAlign w:val="center"/>
          </w:tcPr>
          <w:p>
            <w:pPr>
              <w:pStyle w:val="12"/>
            </w:pPr>
            <w:r>
              <w:t>≥95%</w:t>
            </w:r>
          </w:p>
        </w:tc>
        <w:tc>
          <w:tcPr>
            <w:tcW w:w="1276" w:type="dxa"/>
            <w:vAlign w:val="center"/>
          </w:tcPr>
          <w:p>
            <w:pPr>
              <w:pStyle w:val="12"/>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确保广播电视节目安全播出发射，并及时将广播电视节目传输至各转播平台。</w:t>
            </w:r>
          </w:p>
        </w:tc>
        <w:tc>
          <w:tcPr>
            <w:tcW w:w="2268" w:type="dxa"/>
            <w:vAlign w:val="center"/>
          </w:tcPr>
          <w:p>
            <w:pPr>
              <w:pStyle w:val="12"/>
            </w:pPr>
            <w:r>
              <w:t>≥95%</w:t>
            </w:r>
          </w:p>
        </w:tc>
        <w:tc>
          <w:tcPr>
            <w:tcW w:w="1276" w:type="dxa"/>
            <w:vAlign w:val="center"/>
          </w:tcPr>
          <w:p>
            <w:pPr>
              <w:pStyle w:val="12"/>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提高广播电视影响力</w:t>
            </w:r>
          </w:p>
        </w:tc>
        <w:tc>
          <w:tcPr>
            <w:tcW w:w="5386" w:type="dxa"/>
            <w:vAlign w:val="center"/>
          </w:tcPr>
          <w:p>
            <w:pPr>
              <w:pStyle w:val="12"/>
            </w:pPr>
            <w:r>
              <w:t>确保全县人民及时收听、收看到各类广播电视节目</w:t>
            </w:r>
          </w:p>
        </w:tc>
        <w:tc>
          <w:tcPr>
            <w:tcW w:w="2268" w:type="dxa"/>
            <w:vAlign w:val="center"/>
          </w:tcPr>
          <w:p>
            <w:pPr>
              <w:pStyle w:val="12"/>
            </w:pPr>
            <w:r>
              <w:t>≥85%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群众对广播电视节目的满意程度</w:t>
            </w:r>
          </w:p>
        </w:tc>
        <w:tc>
          <w:tcPr>
            <w:tcW w:w="5386" w:type="dxa"/>
            <w:vAlign w:val="center"/>
          </w:tcPr>
          <w:p>
            <w:pPr>
              <w:pStyle w:val="12"/>
            </w:pPr>
            <w:r>
              <w:t>对全县群众收听收看广播电视节目满意度调查</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359001高阳县融媒体中心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高阳县融媒体中心上年末固定资产金额为602.63万元（详见下表）。本年度拟购置固定资产总额为0.00万元，已按要求列入政府采购预算，详见政府采购预算表。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359001高阳县融媒体中心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602.63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50.82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352</w:t>
            </w:r>
          </w:p>
        </w:tc>
        <w:tc>
          <w:tcPr>
            <w:tcW w:w="2835" w:type="dxa"/>
            <w:vAlign w:val="center"/>
          </w:tcPr>
          <w:p>
            <w:pPr>
              <w:pStyle w:val="11"/>
            </w:pPr>
            <w:r>
              <w:t>538.09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9D33EF5"/>
    <w:rsid w:val="1027475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TotalTime>12</TotalTime>
  <ScaleCrop>false</ScaleCrop>
  <LinksUpToDate>false</LinksUpToDate>
  <Application>WPS Office_11.8.2.12334_F1E327BC-269C-435d-A152-05C5408002CA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2026-03-11T14:48:00Z</dcterms:created>
  <dc:creator>Administrator</dc:creator>
  <cp:lastModifiedBy>Administrator</cp:lastModifiedBy>
  <dcterms:modified xsi:type="dcterms:W3CDTF">2026-03-11T07:17:22Z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2052-11.8.2.12334</vt:lpwstr>
  </property>
  <property fmtid="{D5CDD505-2E9C-101B-9397-08002B2CF9AE}" pid="3" name="ICV">
    <vt:lpwstr>CA0CE6C081584D8595705639C41C165B</vt:lpwstr>
  </property>
</Properties>
</file>