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5D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rPr>
        <w:t>高阳县</w:t>
      </w:r>
      <w:r>
        <w:rPr>
          <w:rFonts w:hint="eastAsia" w:ascii="方正小标宋简体" w:hAnsi="方正小标宋简体" w:eastAsia="方正小标宋简体" w:cs="方正小标宋简体"/>
          <w:b w:val="0"/>
          <w:bCs w:val="0"/>
          <w:spacing w:val="-6"/>
          <w:sz w:val="44"/>
          <w:szCs w:val="44"/>
          <w:lang w:eastAsia="zh-CN"/>
        </w:rPr>
        <w:t>城市管理综合行政执法局</w:t>
      </w:r>
    </w:p>
    <w:p w14:paraId="7CED14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b w:val="0"/>
          <w:bCs w:val="0"/>
          <w:spacing w:val="-6"/>
          <w:sz w:val="44"/>
          <w:szCs w:val="44"/>
        </w:rPr>
        <w:t>关于公开征集纠治违规异地执法趋利性执法以及乱收费乱罚款乱检查乱查封等问题线索的公告</w:t>
      </w:r>
    </w:p>
    <w:p w14:paraId="51D2A96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vanish/>
        </w:rPr>
      </w:pP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INCLUDEPICTURE \d "https://mp.weixin.qq.com/" \* MERGEFORMATINET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mc:AlternateContent>
          <mc:Choice Requires="wps">
            <w:drawing>
              <wp:inline distT="0" distB="0" distL="114300" distR="114300">
                <wp:extent cx="304800" cy="304800"/>
                <wp:effectExtent l="4445" t="4445" r="14605" b="14605"/>
                <wp:docPr id="3"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D9bXMfBAIAACAEAAAOAAAAAAAAAAEAIAAAAB8BAABkcnMvZTJv&#10;RG9jLnhtbFBLBQYAAAAABgAGAFkBAACVBQAAAAA=&#10;">
                <v:fill on="f" focussize="0,0"/>
                <v:stroke color="#000000" joinstyle="miter"/>
                <v:imagedata o:title=""/>
                <o:lock v:ext="edit" aspectratio="t"/>
                <w10:wrap type="none"/>
                <w10:anchorlock/>
              </v:rect>
            </w:pict>
          </mc:Fallback>
        </mc:AlternateContent>
      </w:r>
      <w:r>
        <w:rPr>
          <w:rFonts w:ascii="宋体" w:hAnsi="宋体" w:eastAsia="宋体" w:cs="宋体"/>
          <w:vanish/>
          <w:kern w:val="0"/>
          <w:sz w:val="24"/>
          <w:szCs w:val="24"/>
          <w:lang w:val="en-US" w:eastAsia="zh-CN" w:bidi="ar"/>
        </w:rPr>
        <w:fldChar w:fldCharType="end"/>
      </w:r>
    </w:p>
    <w:p w14:paraId="1FD978B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vanish/>
        </w:rPr>
      </w:pPr>
      <w:r>
        <w:rPr>
          <w:rFonts w:ascii="宋体" w:hAnsi="宋体" w:eastAsia="宋体" w:cs="宋体"/>
          <w:vanish/>
          <w:kern w:val="0"/>
          <w:sz w:val="24"/>
          <w:szCs w:val="24"/>
          <w:lang w:val="en-US" w:eastAsia="zh-CN" w:bidi="ar"/>
        </w:rPr>
        <w:t>在小说阅读器读本章</w:t>
      </w:r>
    </w:p>
    <w:p w14:paraId="37469E0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vanish/>
        </w:rPr>
      </w:pPr>
      <w:r>
        <w:rPr>
          <w:rFonts w:ascii="宋体" w:hAnsi="宋体" w:eastAsia="宋体" w:cs="宋体"/>
          <w:vanish/>
          <w:kern w:val="0"/>
          <w:sz w:val="24"/>
          <w:szCs w:val="24"/>
          <w:lang w:val="en-US" w:eastAsia="zh-CN" w:bidi="ar"/>
        </w:rPr>
        <w:t>去阅读</w:t>
      </w:r>
    </w:p>
    <w:p w14:paraId="6EB1D5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vanish/>
        </w:rPr>
      </w:pP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INCLUDEPICTURE \d "https://mp.weixin.qq.com/" \* MERGEFORMATINET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mc:AlternateContent>
          <mc:Choice Requires="wps">
            <w:drawing>
              <wp:inline distT="0" distB="0" distL="114300" distR="114300">
                <wp:extent cx="304800" cy="304800"/>
                <wp:effectExtent l="4445" t="4445" r="14605" b="14605"/>
                <wp:docPr id="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DGepAYBAIAACAEAAAOAAAAAAAAAAEAIAAAAB8BAABkcnMvZTJv&#10;RG9jLnhtbFBLBQYAAAAABgAGAFkBAACVBQAAAAA=&#10;">
                <v:fill on="f" focussize="0,0"/>
                <v:stroke color="#000000" joinstyle="miter"/>
                <v:imagedata o:title=""/>
                <o:lock v:ext="edit" aspectratio="t"/>
                <w10:wrap type="none"/>
                <w10:anchorlock/>
              </v:rect>
            </w:pict>
          </mc:Fallback>
        </mc:AlternateContent>
      </w:r>
      <w:r>
        <w:rPr>
          <w:rFonts w:ascii="宋体" w:hAnsi="宋体" w:eastAsia="宋体" w:cs="宋体"/>
          <w:vanish/>
          <w:kern w:val="0"/>
          <w:sz w:val="24"/>
          <w:szCs w:val="24"/>
          <w:lang w:val="en-US" w:eastAsia="zh-CN" w:bidi="ar"/>
        </w:rPr>
        <w:fldChar w:fldCharType="end"/>
      </w:r>
    </w:p>
    <w:p w14:paraId="42C79E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vanish/>
        </w:rPr>
      </w:pPr>
      <w:r>
        <w:rPr>
          <w:rFonts w:ascii="宋体" w:hAnsi="宋体" w:eastAsia="宋体" w:cs="宋体"/>
          <w:vanish/>
          <w:kern w:val="0"/>
          <w:sz w:val="24"/>
          <w:szCs w:val="24"/>
          <w:lang w:val="en-US" w:eastAsia="zh-CN" w:bidi="ar"/>
        </w:rPr>
        <w:t>在小说阅读器中沉浸阅读</w:t>
      </w:r>
    </w:p>
    <w:p w14:paraId="4A2E719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p>
    <w:p w14:paraId="6594404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为规范行政执法行为，优化法治化营商环境，现就</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公开征集违规异地执法、趋利性执法以及乱收费、乱罚款、乱检查、乱查封等问题线索有关事项公告如下。</w:t>
      </w:r>
    </w:p>
    <w:p w14:paraId="70D5FB7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b w:val="0"/>
          <w:bCs w:val="0"/>
          <w:sz w:val="32"/>
          <w:szCs w:val="32"/>
        </w:rPr>
        <w:t>一、征集范围</w:t>
      </w:r>
    </w:p>
    <w:p w14:paraId="71436A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自公告发布之日起至2026年12月31日期间，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单位在行政执法中存在的下列问题线索：</w:t>
      </w:r>
    </w:p>
    <w:p w14:paraId="6F7B91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（一）乱收费问题：1.擅自设立收费项目；2.未按规定范围、对象、标准收费；3.不执行收费公示制度。</w:t>
      </w:r>
    </w:p>
    <w:p w14:paraId="6652DF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（二）乱罚款问题：1.罚款收入异常增长；2.将罚款与绩效考核挂钩；3.同案不同罚；4.以罚代管。</w:t>
      </w:r>
    </w:p>
    <w:p w14:paraId="75B5FA4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（三）乱检查问题：1.擅自部署专项检查，应联合未联合检查；2.多头检查、变相检查；3.违反行政检查“五个严禁”“八个不得”；4.不落实“扫码入企”制度。</w:t>
      </w:r>
    </w:p>
    <w:p w14:paraId="42B1DA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）违规异地执法和趋利性执法问题：1.违规跨区域执法；2.采取“钓鱼”式执法，变相创设管辖权；3.下达罚没指标；4.随意增设电子监控设备。</w:t>
      </w:r>
    </w:p>
    <w:p w14:paraId="4421529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）执法乱作为、不作为问题：1.勾结“黄牛”或中介组织不当牟利；2.长期不履职、不监管；3.推诿扯皮、敷衍塞责。</w:t>
      </w:r>
    </w:p>
    <w:p w14:paraId="40BD47C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二、注意事项</w:t>
      </w:r>
    </w:p>
    <w:p w14:paraId="673C7FD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范围主要为征集范围中明确的突出问题相关线索，其他不属于受理范围的问题，请依法依规向有关部门提出。纪检监察机关、信访等部门已受理，或者已进入行政复议、行政诉讼程序的相关问题线索，不予受理。</w:t>
      </w:r>
    </w:p>
    <w:p w14:paraId="76B8EB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（二）反映问题线索时应注明问题发生时间、问题内容、有效联系方式、是否需要个人信息保密等，以便及时沟通联系，线索反映人的合法权益将依法予以保障。</w:t>
      </w:r>
    </w:p>
    <w:p w14:paraId="22D69B5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（三）线索反映人应客观准确反映问题，提供相关证明材料，不得虚构问题线索和夸大事实，否则将承担相应的法律责任。</w:t>
      </w:r>
    </w:p>
    <w:p w14:paraId="3C0412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三、征集方式</w:t>
      </w:r>
    </w:p>
    <w:p w14:paraId="31E04EA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通过电话、电子邮箱、来信方式征集，具体联系方式为：</w:t>
      </w:r>
    </w:p>
    <w:p w14:paraId="593B3A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（一）联系电话：0312-</w:t>
      </w:r>
      <w:r>
        <w:rPr>
          <w:rFonts w:hint="eastAsia" w:ascii="仿宋_GB2312" w:hAnsi="仿宋_GB2312" w:eastAsia="仿宋_GB2312" w:cs="仿宋_GB2312"/>
          <w:sz w:val="32"/>
          <w:szCs w:val="32"/>
          <w:lang w:val="en-US" w:eastAsia="zh-CN"/>
        </w:rPr>
        <w:t>8629901</w:t>
      </w:r>
      <w:r>
        <w:rPr>
          <w:rFonts w:hint="eastAsia" w:ascii="仿宋_GB2312" w:hAnsi="仿宋_GB2312" w:eastAsia="仿宋_GB2312" w:cs="仿宋_GB2312"/>
          <w:sz w:val="32"/>
          <w:szCs w:val="32"/>
        </w:rPr>
        <w:t>，电话投诉举报受理时间为工作日上班时间。</w:t>
      </w:r>
    </w:p>
    <w:p w14:paraId="40D1ECFE">
      <w:pPr>
        <w:pStyle w:val="3"/>
        <w:keepNext w:val="0"/>
        <w:keepLines w:val="0"/>
        <w:pageBreakBefore w:val="0"/>
        <w:widowControl w:val="0"/>
        <w:suppressLineNumbers w:val="0"/>
        <w:kinsoku w:val="0"/>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（二）电子邮件投诉举报：请将相关情况发送至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gaoyangzhifaju</w:t>
      </w:r>
      <w:r>
        <w:rPr>
          <w:rFonts w:hint="eastAsia" w:ascii="仿宋_GB2312" w:hAnsi="仿宋_GB2312" w:eastAsia="仿宋_GB2312" w:cs="仿宋_GB2312"/>
          <w:sz w:val="32"/>
          <w:szCs w:val="32"/>
        </w:rPr>
        <w:t>@163.com</w:t>
      </w:r>
    </w:p>
    <w:p w14:paraId="6A490C1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（三）信函投诉举报：请将相关材料邮寄至高阳县</w:t>
      </w:r>
      <w:r>
        <w:rPr>
          <w:rFonts w:hint="eastAsia" w:ascii="仿宋_GB2312" w:hAnsi="仿宋_GB2312" w:eastAsia="仿宋_GB2312" w:cs="仿宋_GB2312"/>
          <w:sz w:val="32"/>
          <w:szCs w:val="32"/>
          <w:lang w:eastAsia="zh-CN"/>
        </w:rPr>
        <w:t>城市管理综合行政执法</w:t>
      </w:r>
      <w:r>
        <w:rPr>
          <w:rFonts w:hint="eastAsia" w:ascii="仿宋_GB2312" w:hAnsi="仿宋_GB2312" w:eastAsia="仿宋_GB2312" w:cs="仿宋_GB2312"/>
          <w:sz w:val="32"/>
          <w:szCs w:val="32"/>
        </w:rPr>
        <w:t>局（地址：高阳县</w:t>
      </w:r>
      <w:r>
        <w:rPr>
          <w:rFonts w:hint="eastAsia" w:ascii="仿宋_GB2312" w:hAnsi="仿宋_GB2312" w:eastAsia="仿宋_GB2312" w:cs="仿宋_GB2312"/>
          <w:sz w:val="32"/>
          <w:szCs w:val="32"/>
          <w:lang w:eastAsia="zh-CN"/>
        </w:rPr>
        <w:t>建新</w:t>
      </w:r>
      <w:r>
        <w:rPr>
          <w:rFonts w:hint="eastAsia" w:ascii="仿宋_GB2312" w:hAnsi="仿宋_GB2312" w:eastAsia="仿宋_GB2312" w:cs="仿宋_GB2312"/>
          <w:sz w:val="32"/>
          <w:szCs w:val="32"/>
        </w:rPr>
        <w:t>大街</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号）</w:t>
      </w:r>
    </w:p>
    <w:p w14:paraId="3151651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p>
    <w:p w14:paraId="5BA921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p>
    <w:p w14:paraId="0660689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高阳县</w:t>
      </w:r>
      <w:r>
        <w:rPr>
          <w:rFonts w:hint="eastAsia" w:ascii="仿宋_GB2312" w:hAnsi="仿宋_GB2312" w:eastAsia="仿宋_GB2312" w:cs="仿宋_GB2312"/>
          <w:sz w:val="32"/>
          <w:szCs w:val="32"/>
          <w:lang w:eastAsia="zh-CN"/>
        </w:rPr>
        <w:t>城市管理综合行政执法</w:t>
      </w:r>
      <w:r>
        <w:rPr>
          <w:rFonts w:hint="eastAsia" w:ascii="仿宋_GB2312" w:hAnsi="仿宋_GB2312" w:eastAsia="仿宋_GB2312" w:cs="仿宋_GB2312"/>
          <w:sz w:val="32"/>
          <w:szCs w:val="32"/>
        </w:rPr>
        <w:t>局</w:t>
      </w:r>
    </w:p>
    <w:p w14:paraId="7D3B980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bookmarkStart w:id="0" w:name="_GoBack"/>
      <w:bookmarkEnd w:id="0"/>
    </w:p>
    <w:p w14:paraId="05644D7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98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50F879-F23A-40A2-90B4-7D8903C00B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4933665-36A2-4007-A080-BC61DE969FF8}"/>
  </w:font>
  <w:font w:name="方正黑体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AB8DF2CF-9E72-449C-A1E2-37B1387A69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2555D"/>
    <w:rsid w:val="1F854378"/>
    <w:rsid w:val="2BC026D1"/>
    <w:rsid w:val="4EEE303D"/>
    <w:rsid w:val="5CF168E8"/>
    <w:rsid w:val="5ED2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2026-04-29T01:30:32Z</dcterms:created>
  <dc:creator>Administrator</dc:creator>
  <cp:lastModifiedBy>陈桐</cp:lastModifiedBy>
  <dcterms:modified xsi:type="dcterms:W3CDTF">2026-04-29T01:41:09Z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eyJoZGlkIjoiMmI3YjhhNjUzMDhiNGIzMTljNDQ2YjQwODNlNWE1YWQiLCJ1c2VySWQiOiIxNjgyNjk4NDU1In0=</vt:lpwstr>
  </property>
  <property fmtid="{D5CDD505-2E9C-101B-9397-08002B2CF9AE}" pid="4" name="ICV">
    <vt:lpwstr>47E35F9E552140FA9E42918C682D7B42_12</vt:lpwstr>
  </property>
</Properties>
</file>