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高阳县应急管理局</w:t>
      </w:r>
    </w:p>
    <w:p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卫生健康局</w:t>
      </w:r>
    </w:p>
    <w:p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sz w:val="52"/>
        </w:rPr>
        <w:pict>
          <v:shape id="_x0000_s1026" o:spid="_x0000_s1026" o:spt="202" type="#_x0000_t202" style="position:absolute;left:0pt;margin-left:343.45pt;margin-top:12.55pt;height:78.7pt;width:147pt;z-index:251660288;mso-width-relative:page;mso-height-relative:page;" filled="f" stroked="f" coordsize="21600,21600" o:gfxdata="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mFvLzbAAAACgEAAA8AAAAAAAAA&#10;AQAgAAAAIgAAAGRycy9kb3ducmV2LnhtbFBLAQIUABQAAAAIAIdO4kAq165vRwIAAHIEAAAOAAAA&#10;AAAAAAEAIAAAACoBAABkcnMvZTJvRG9jLnhtbFBLBQYAAAAABgAGAFkBAADj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高阳县公安局</w:t>
      </w:r>
    </w:p>
    <w:p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气象局</w:t>
      </w:r>
    </w:p>
    <w:p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w w:val="8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52"/>
          <w:szCs w:val="52"/>
          <w:lang w:val="en-US" w:eastAsia="zh-CN"/>
        </w:rPr>
        <w:t>高阳县科学技术和工业信息化局</w:t>
      </w:r>
    </w:p>
    <w:p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52"/>
          <w:szCs w:val="52"/>
          <w:lang w:val="en-US" w:eastAsia="zh-CN"/>
        </w:rPr>
        <w:t>保定市生态环境局高阳县分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局</w:t>
      </w:r>
    </w:p>
    <w:p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高应急〔202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ind w:left="2100" w:leftChars="1000" w:right="2100" w:rightChars="100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line id="_x0000_s1027" o:spid="_x0000_s1027" o:spt="20" style="position:absolute;left:0pt;margin-left:-14.55pt;margin-top:387.35pt;height:1.25pt;width:457.35pt;mso-position-vertical-relative:page;z-index:-251657216;mso-width-relative:page;mso-height-relative:page;" stroked="t" coordsize="21600,21600" o:gfxdata="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dKbzbAAAACwEAAA8AAAAAAAAAAQAgAAAAIgAAAGRycy9kb3ducmV2&#10;LnhtbFBLAQIUABQAAAAIAIdO4kAoAlIs+QEAAOkDAAAOAAAAAAAAAAEAIAAAACoBAABkcnMvZTJv&#10;RG9jLnhtbFBLBQYAAAAABgAGAFkBAACV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高阳县应急管理局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高阳县公安局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气象局</w:t>
      </w:r>
    </w:p>
    <w:p>
      <w:pPr>
        <w:spacing w:line="560" w:lineRule="exact"/>
        <w:ind w:left="2100" w:leftChars="1000" w:right="2100" w:rightChars="1000"/>
        <w:jc w:val="distribute"/>
        <w:rPr>
          <w:rFonts w:hint="default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  <w:t>高阳县科学技术和工业信息化局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  <w:t>保定市生态环境局高阳县分局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关于开展跨部门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”联合抽查监管工作的通知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的要求，进一步推进我县“双随机、一公开”监管工作持续、广泛、深入地开展，结合我县监管工作实际，决定自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应急管理局牵头组织跨部门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“双随机、一公开”联合抽查监管工作。请依据《关于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”联合抽查监管工作实施方案》开展工作。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</w:t>
      </w:r>
      <w:r>
        <w:rPr>
          <w:rFonts w:hint="eastAsia" w:ascii="仿宋_GB2312" w:hAnsi="仿宋_GB2312" w:eastAsia="仿宋_GB2312" w:cs="仿宋_GB2312"/>
          <w:sz w:val="32"/>
          <w:szCs w:val="32"/>
        </w:rPr>
        <w:t>县应急管理局       董亚光  电话：13513405904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       郭红彬  电话：13931275033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高阳县公安局           高  天  电话：13582827381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           董红英  电话：15933960121</w:t>
      </w:r>
    </w:p>
    <w:p>
      <w:pPr>
        <w:spacing w:line="560" w:lineRule="exact"/>
        <w:ind w:firstLine="576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60"/>
          <w:sz w:val="32"/>
          <w:szCs w:val="32"/>
          <w:lang w:val="en-US" w:eastAsia="zh-CN"/>
        </w:rPr>
        <w:t>高阳县科学技术和工业信息化局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张永刚  电话：13930228095</w:t>
      </w:r>
    </w:p>
    <w:p>
      <w:pPr>
        <w:spacing w:line="560" w:lineRule="exact"/>
        <w:ind w:firstLine="576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0"/>
          <w:sz w:val="32"/>
          <w:szCs w:val="32"/>
          <w:lang w:val="en-US" w:eastAsia="zh-CN"/>
        </w:rPr>
        <w:t>保定市生态环境局高阳县分局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贺宝昆  电话：13932222257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卫生健康局       高阳县公安局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hint="default" w:ascii="仿宋_GB2312" w:hAnsi="仿宋_GB2312" w:eastAsia="仿宋_GB2312" w:cs="仿宋_GB2312"/>
          <w:w w:val="7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高阳县科学技术和工业信息化局</w:t>
      </w:r>
      <w:r>
        <w:rPr>
          <w:rFonts w:hint="eastAsia" w:ascii="仿宋_GB2312" w:hAnsi="仿宋_GB2312" w:eastAsia="仿宋_GB2312" w:cs="仿宋_GB2312"/>
          <w:w w:val="7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保定市生态环境局高阳县分局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跨部门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的要求，结合我县监管工作实际，进一步推进“双随机、一公开”监管工作持续、广泛、深入地开展，有效提高企业隐患防范意识，决定开展跨部门“双随机、一公开”联合抽查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工作，特制定方案如下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一、时间安排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日一一202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二、抽查对象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高阳县县域内已成立状态的加油站企业，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按照企业信用风险等级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25户企业。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三、实施部门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高阳县公安局、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气象局、高阳县科学技术和工业信息化局、保定市生态环境局高阳县分局。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四、抽查内容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联合抽查的部门按照各自的抽查事项清单完成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危险化学品及相关企业的安全检查；安全生产技术服务机构的行政检查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煤矿企业的安全检查；非煤矿山企业的安全检查。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对职业病防治工作的监督检查。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3.高阳县公安局：对第一类易制毒化学品（非药品类）购买的监管；对第一、二类易制毒化学品运输许可的监管；对第二、三类易制毒化学品购买备案的监管；对第三类易制毒化学品运输备案的监管。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4.高阳县气象局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：对雷电灾害防御活动的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监督检查。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5.高阳县科学技术和工业信息化局：监控化学品专项监督检查。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6.保定市生态环境局高阳县分局：对危险废物日常管理情况的检查；对涉重金属行业企业及相关堆场、尾矿库等设施管理情况的检查。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五、组织实施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（一）任务分工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1.应急管理局负责统一随机抽取抽查企业主体名单；其它联合抽查部门负责组织好本部门的执法人员依法实施抽查。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2.随机抽取的执法检查人员，无法独立完成专业抽查事项的，由执法检查人员所在单位选派专业人员协助指导完成抽查工作。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（二)检查方式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1.抽查部门按照抽查内容采取实地核查方式进行。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2.对企业进行实地核查时，执法检查人员不少于2人，应当出示执法证件，执法检查人员应当填写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实地核查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，并由被检查企业法定代表人签字盖章确认；被检查对象拒绝签字的应当在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检查表</w:t>
      </w:r>
      <w:r>
        <w:rPr>
          <w:rFonts w:hint="eastAsia" w:ascii="仿宋_GB2312" w:hAnsi="仿宋_GB2312" w:eastAsia="仿宋_GB2312" w:cs="仿宋_GB2312"/>
          <w:sz w:val="32"/>
          <w:szCs w:val="32"/>
        </w:rPr>
        <w:t>上如实记录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3.对企业实施联合抽查时，应急管理局要充分发挥牵头部门作用，加强部门协调配合，一次性完成抽查任务。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（三）抽查结果公示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执法检查人员要自完成跨部门“双随机、一公开”联合抽查工作后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个工作日内，将抽查结果录入“河北省双随机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监管平台”，抽查结果由系统完成数据交换自动归集到市场主体名下，通过“国家企业信用信息公示系统（河北)”向社会公示。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六、工作要求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1.加强组织领导，认真抓好落实。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各抽查部门要高度重视跨部门“双随机、一公开”联合抽查工作，抓好落实，按时完成抽查任务。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2.加强沟通联系，密切协调配合。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各有关部门要按照联合抽查的工作安排，密切协作，配合牵头部门做好联合抽查的组织实施，确保联合抽查有序开展。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3.加强监管服务。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各有关部门要注重服务与监管相统一，执法检查人员在监督检查工作中要廉政执法，依法行政，切实增强检查活动的集约性、简便性与有效性，避免增加企业负担。同时要增强服务意识，把上门检查与上门服务有机结合起来，主动接受企业咨询，为企业解疑答惑。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4.加强信用监管。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录入”的原则，及时将抽查结果记于被抽查对象名下，并向社会公示，要按照“谁管辖、谁负责”的原则，对联合随机抽查中发现的问题实施后续监管，防止监管脱节，促进形成企业诚信自律的社会氛围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RlN2UxNjNmYWQyZDRjYTU5MDFiOWEzOGNjZGNhZWYifQ=="/>
  </w:docVars>
  <w:rsids>
    <w:rsidRoot w:val="00A07224"/>
    <w:rsid w:val="00023759"/>
    <w:rsid w:val="000D34C7"/>
    <w:rsid w:val="00116CE6"/>
    <w:rsid w:val="00224E25"/>
    <w:rsid w:val="003026B2"/>
    <w:rsid w:val="003D0E70"/>
    <w:rsid w:val="00923229"/>
    <w:rsid w:val="00A07224"/>
    <w:rsid w:val="00A478ED"/>
    <w:rsid w:val="00D91CAF"/>
    <w:rsid w:val="00F0508B"/>
    <w:rsid w:val="00F34D77"/>
    <w:rsid w:val="04512988"/>
    <w:rsid w:val="05FD6FE3"/>
    <w:rsid w:val="06A600AA"/>
    <w:rsid w:val="07842223"/>
    <w:rsid w:val="07BE29B4"/>
    <w:rsid w:val="08032EAA"/>
    <w:rsid w:val="0BCA529D"/>
    <w:rsid w:val="0C105C68"/>
    <w:rsid w:val="0E662F0D"/>
    <w:rsid w:val="1C27223D"/>
    <w:rsid w:val="1DD16D96"/>
    <w:rsid w:val="2464177D"/>
    <w:rsid w:val="2528360E"/>
    <w:rsid w:val="25602E2F"/>
    <w:rsid w:val="2AB823A9"/>
    <w:rsid w:val="2C270397"/>
    <w:rsid w:val="2C2B77F4"/>
    <w:rsid w:val="32232D2C"/>
    <w:rsid w:val="324D1EF5"/>
    <w:rsid w:val="36763772"/>
    <w:rsid w:val="379B3B53"/>
    <w:rsid w:val="3A032B31"/>
    <w:rsid w:val="3A555D6F"/>
    <w:rsid w:val="3CE42639"/>
    <w:rsid w:val="3F0A2B2C"/>
    <w:rsid w:val="3F892DB7"/>
    <w:rsid w:val="3FD83E16"/>
    <w:rsid w:val="401F4813"/>
    <w:rsid w:val="42066512"/>
    <w:rsid w:val="425D5755"/>
    <w:rsid w:val="42AE605F"/>
    <w:rsid w:val="4467628C"/>
    <w:rsid w:val="44F30243"/>
    <w:rsid w:val="466029EE"/>
    <w:rsid w:val="466E6294"/>
    <w:rsid w:val="4EA16EB0"/>
    <w:rsid w:val="50D953A4"/>
    <w:rsid w:val="51157CAC"/>
    <w:rsid w:val="519F6478"/>
    <w:rsid w:val="51D671DC"/>
    <w:rsid w:val="52A44238"/>
    <w:rsid w:val="52CB5003"/>
    <w:rsid w:val="58830567"/>
    <w:rsid w:val="58965DD6"/>
    <w:rsid w:val="5A582FE6"/>
    <w:rsid w:val="5BFD05B3"/>
    <w:rsid w:val="640418D6"/>
    <w:rsid w:val="67A05FCC"/>
    <w:rsid w:val="69825EBF"/>
    <w:rsid w:val="6AD31882"/>
    <w:rsid w:val="6CE6390B"/>
    <w:rsid w:val="700959E2"/>
    <w:rsid w:val="71FC7871"/>
    <w:rsid w:val="720969D0"/>
    <w:rsid w:val="737D11B9"/>
    <w:rsid w:val="756F47CB"/>
    <w:rsid w:val="75812AB1"/>
    <w:rsid w:val="7C626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show"/>
    <w:basedOn w:val="6"/>
    <w:qFormat/>
    <w:uiPriority w:val="0"/>
  </w:style>
  <w:style w:type="character" w:customStyle="1" w:styleId="12">
    <w:name w:val="show1"/>
    <w:basedOn w:val="6"/>
    <w:qFormat/>
    <w:uiPriority w:val="0"/>
  </w:style>
  <w:style w:type="character" w:customStyle="1" w:styleId="13">
    <w:name w:val="red"/>
    <w:basedOn w:val="6"/>
    <w:qFormat/>
    <w:uiPriority w:val="0"/>
    <w:rPr>
      <w:color w:val="FF0000"/>
    </w:rPr>
  </w:style>
  <w:style w:type="character" w:customStyle="1" w:styleId="14">
    <w:name w:val="default"/>
    <w:basedOn w:val="6"/>
    <w:qFormat/>
    <w:uiPriority w:val="0"/>
  </w:style>
  <w:style w:type="character" w:customStyle="1" w:styleId="15">
    <w:name w:val="num"/>
    <w:basedOn w:val="6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16">
    <w:name w:val="brt"/>
    <w:basedOn w:val="6"/>
    <w:qFormat/>
    <w:uiPriority w:val="0"/>
  </w:style>
  <w:style w:type="character" w:customStyle="1" w:styleId="17">
    <w:name w:val="blf"/>
    <w:basedOn w:val="6"/>
    <w:qFormat/>
    <w:uiPriority w:val="0"/>
  </w:style>
  <w:style w:type="character" w:customStyle="1" w:styleId="18">
    <w:name w:val="item_open_f"/>
    <w:basedOn w:val="6"/>
    <w:qFormat/>
    <w:uiPriority w:val="0"/>
    <w:rPr>
      <w:rFonts w:ascii="微软雅黑" w:hAnsi="微软雅黑" w:eastAsia="微软雅黑" w:cs="微软雅黑"/>
      <w:color w:val="2376B8"/>
      <w:sz w:val="21"/>
      <w:szCs w:val="21"/>
    </w:rPr>
  </w:style>
  <w:style w:type="character" w:customStyle="1" w:styleId="19">
    <w:name w:val="red2"/>
    <w:basedOn w:val="6"/>
    <w:qFormat/>
    <w:uiPriority w:val="0"/>
    <w:rPr>
      <w:color w:val="FF0000"/>
    </w:rPr>
  </w:style>
  <w:style w:type="character" w:customStyle="1" w:styleId="2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1901</Words>
  <Characters>2020</Characters>
  <Lines>13</Lines>
  <Paragraphs>3</Paragraphs>
  <TotalTime>7</TotalTime>
  <ScaleCrop>false</ScaleCrop>
  <LinksUpToDate>false</LinksUpToDate>
  <CharactersWithSpaces>2119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2020-06-02T22:15:00Z</dcterms:created>
  <dc:creator>Administrator</dc:creator>
  <cp:lastModifiedBy>Lenovo</cp:lastModifiedBy>
  <cp:lastPrinted>2021-10-20T06:54:00Z</cp:lastPrinted>
  <dcterms:modified xsi:type="dcterms:W3CDTF">2024-05-21T00:51:18Z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0BFF9753B1D84945835BF89FCE6BC070</vt:lpwstr>
  </property>
</Properties>
</file>