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956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b/>
          <w:bCs/>
          <w:color w:val="333333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高阳县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eastAsia="zh-CN"/>
        </w:rPr>
        <w:t>住房和城乡建设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局牵头组织202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eastAsia="zh-CN"/>
        </w:rPr>
        <w:t>高阳县物业企业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“双随机、一公开”跨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eastAsia="zh-CN"/>
        </w:rPr>
        <w:t>部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门联合抽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eastAsia="zh-CN"/>
        </w:rPr>
        <w:t>查工作公示</w:t>
      </w:r>
    </w:p>
    <w:p w14:paraId="203D07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 xml:space="preserve"> </w:t>
      </w:r>
    </w:p>
    <w:p w14:paraId="5CF8D8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2024年9月10日起，我局牵头组织开展了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2024年度第四次“双随机、一公开”跨部门联合抽查检查。</w:t>
      </w:r>
    </w:p>
    <w:p w14:paraId="3EBE903E">
      <w:pPr>
        <w:widowControl/>
        <w:shd w:val="clear" w:color="auto" w:fill="FFFFFF"/>
        <w:ind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联合单位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：高阳县住房和城乡建设局、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高阳县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bidi="ar"/>
        </w:rPr>
        <w:t>市场监督管理局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bidi="ar"/>
        </w:rPr>
        <w:t xml:space="preserve">高阳县人民防空办公室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bidi="ar"/>
        </w:rPr>
        <w:t xml:space="preserve"> 高阳县公安局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共4个单位。</w:t>
      </w:r>
    </w:p>
    <w:p w14:paraId="461484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抽查对象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：高阳县物业企业。</w:t>
      </w:r>
    </w:p>
    <w:p w14:paraId="6D4878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抽查数量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：抽查6户企业。</w:t>
      </w:r>
    </w:p>
    <w:p w14:paraId="53D5F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抽查内容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</w:t>
      </w:r>
    </w:p>
    <w:p w14:paraId="5CBAB50C">
      <w:pPr>
        <w:widowControl/>
        <w:ind w:firstLine="450" w:firstLineChars="15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（一）高阳县住房和城乡建设局 </w:t>
      </w:r>
    </w:p>
    <w:p w14:paraId="6D90BD13"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检查内容：物业服务企业经营行为监督检查。</w:t>
      </w:r>
    </w:p>
    <w:p w14:paraId="41F719F3">
      <w:pPr>
        <w:widowControl/>
        <w:ind w:firstLine="450" w:firstLineChars="15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（二）高阳县市场监督管理局</w:t>
      </w:r>
    </w:p>
    <w:p w14:paraId="7408D099"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检查内容：价格行为检查；特种设备常规监督检查（使用单位） </w:t>
      </w:r>
    </w:p>
    <w:p w14:paraId="15D340D2">
      <w:pPr>
        <w:widowControl/>
        <w:ind w:firstLine="450" w:firstLineChars="15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（三）高阳县人民防空办公室</w:t>
      </w:r>
    </w:p>
    <w:p w14:paraId="75982F10"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检查内容：对人民防空工程建设的检查； </w:t>
      </w:r>
    </w:p>
    <w:p w14:paraId="0E9C5229">
      <w:pPr>
        <w:widowControl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（四）高阳县公安局</w:t>
      </w:r>
    </w:p>
    <w:p w14:paraId="3D4E2EF2">
      <w:pPr>
        <w:widowControl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检查内容：保安服务业检查。</w:t>
      </w:r>
    </w:p>
    <w:p w14:paraId="1600D2CE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EC4B0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本次双随机抽查共随机抽取检查对象6个，主要是通过书面检查、实地核查的方法进行检查。</w:t>
      </w:r>
    </w:p>
    <w:p w14:paraId="3DB5FC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2024年9月19日高阳县住房和城乡建设局召开跨部门“双随机、一公开”联合抽查工作部署培训会，会中交代检查注意事项。会后于当日开展了实地联合检查，并完成录入。</w:t>
      </w:r>
    </w:p>
    <w:p w14:paraId="293642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检查结果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：未发现问题6个。</w:t>
      </w:r>
    </w:p>
    <w:p w14:paraId="547F13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抽查检查工作结束后，按照“谁检查、谁录入”的原则，执法人员已及时将抽查检查结果录入并公示。</w:t>
      </w:r>
    </w:p>
    <w:p w14:paraId="67015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508AE8CA">
      <w:pPr>
        <w:ind w:firstLine="5400" w:firstLineChars="18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2024年9月20日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TE3ZGVmM2MxNjA2ZWQ4NWFiMDAzNGYwNDc0MzQifQ=="/>
  </w:docVars>
  <w:rsids>
    <w:rsidRoot w:val="26032250"/>
    <w:rsid w:val="1DFA6355"/>
    <w:rsid w:val="1E284853"/>
    <w:rsid w:val="26032250"/>
    <w:rsid w:val="2B946D4D"/>
    <w:rsid w:val="36FD3BB4"/>
    <w:rsid w:val="38770196"/>
    <w:rsid w:val="3AD72E1F"/>
    <w:rsid w:val="48BD4E74"/>
    <w:rsid w:val="4B4A23DB"/>
    <w:rsid w:val="6E54519D"/>
    <w:rsid w:val="73ED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 w:firstLine="1600" w:firstLineChars="500"/>
    </w:pPr>
    <w:rPr>
      <w:rFonts w:ascii="仿宋" w:hAnsi="仿宋" w:eastAsia="仿宋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qowt-font11"/>
    <w:basedOn w:val="5"/>
    <w:autoRedefine/>
    <w:qFormat/>
    <w:uiPriority w:val="0"/>
  </w:style>
  <w:style w:type="character" w:customStyle="1" w:styleId="10">
    <w:name w:val="qowt-font9"/>
    <w:basedOn w:val="5"/>
    <w:qFormat/>
    <w:uiPriority w:val="0"/>
  </w:style>
  <w:style w:type="paragraph" w:customStyle="1" w:styleId="11">
    <w:name w:val="qowt-li-0_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qowt-font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693</Characters>
  <Lines>0</Lines>
  <Paragraphs>0</Paragraphs>
  <TotalTime>3</TotalTime>
  <ScaleCrop>false</ScaleCrop>
  <LinksUpToDate>false</LinksUpToDate>
  <CharactersWithSpaces>695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2023-10-13T02:32:00Z</dcterms:created>
  <dc:creator>　　　　　　　</dc:creator>
  <cp:lastModifiedBy>　　　　　　　</cp:lastModifiedBy>
  <cp:lastPrinted>2024-04-19T02:49:00Z</cp:lastPrinted>
  <dcterms:modified xsi:type="dcterms:W3CDTF">2024-09-20T01:09:59Z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AB3C4D9D69EC44A987F035B4CAEA62E7_13</vt:lpwstr>
  </property>
</Properties>
</file>