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高阳县财政局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2024年度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“双随机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、一公开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内部联合随机抽查结果公示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起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，我局组织开展了202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年度“双随机、一公开”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内部联合随机抽查工作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抽查对象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确定高阳县行政事业单位、2024年高阳县政府采购项目代理机构作为抽查对象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抽查比例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年度随机抽查事项占比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不低于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（抽取约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户非企业组织）共抽取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5家，分别为中共高阳县委政法委员会、中国人民政治协商会议高阳县委员会办公室、高阳县自然资源和规划局、河北同誉工程项目管理有限公司、河北腾旭工程项目管理有限公司。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抽查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事项及方式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会计信息质量监督检查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政府采购监督检查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本次双随机抽查主要是通过书面检查、实地核查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两种方式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检查结果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会计信息质量监督检查检查：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中共高阳县委政法委员会、中国人民政治协商会议高阳县委员会办公室、高阳县自然资源和规划局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会计信息质量监督检查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，经检查均未发现问题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（二）政府采购监督检查：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河北同誉工程项目管理有限公司、河北腾旭工程项目管理有限公司进行政府采购监督检查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，经检查未发现问题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检查工作结束后，按照“谁检查、谁录入”的原则，检查人员在抽查完成之日起20个工作日内通过系统向社会公开。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高阳县财政局</w:t>
      </w:r>
    </w:p>
    <w:p>
      <w:pPr>
        <w:bidi w:val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984" w:right="1417" w:bottom="158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ZDJkM2U0YWNjOTM3YTY1NzAwODJiYTRjMWJkOGIifQ=="/>
  </w:docVars>
  <w:rsids>
    <w:rsidRoot w:val="00B11D2E"/>
    <w:rsid w:val="00196B0A"/>
    <w:rsid w:val="001C49BB"/>
    <w:rsid w:val="00293B2A"/>
    <w:rsid w:val="003E29E0"/>
    <w:rsid w:val="00474C48"/>
    <w:rsid w:val="004D046B"/>
    <w:rsid w:val="00B11D2E"/>
    <w:rsid w:val="00BC5BF8"/>
    <w:rsid w:val="00D567AD"/>
    <w:rsid w:val="02A1707E"/>
    <w:rsid w:val="035D28FD"/>
    <w:rsid w:val="08BD2CB5"/>
    <w:rsid w:val="0B4B46D1"/>
    <w:rsid w:val="0C1B1E20"/>
    <w:rsid w:val="1BDC0C95"/>
    <w:rsid w:val="1CCB07B3"/>
    <w:rsid w:val="21135798"/>
    <w:rsid w:val="24FC74EB"/>
    <w:rsid w:val="3483336E"/>
    <w:rsid w:val="350325E2"/>
    <w:rsid w:val="423C38E8"/>
    <w:rsid w:val="4494083D"/>
    <w:rsid w:val="46523B8C"/>
    <w:rsid w:val="47F609AF"/>
    <w:rsid w:val="4B311B53"/>
    <w:rsid w:val="53F53909"/>
    <w:rsid w:val="5494186E"/>
    <w:rsid w:val="5DAF5EAF"/>
    <w:rsid w:val="5F671CB4"/>
    <w:rsid w:val="625F338C"/>
    <w:rsid w:val="6FAD23EF"/>
    <w:rsid w:val="747F05C6"/>
    <w:rsid w:val="7700264A"/>
    <w:rsid w:val="772C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503</Words>
  <Characters>521</Characters>
  <Lines>2</Lines>
  <Paragraphs>1</Paragraphs>
  <TotalTime>2</TotalTime>
  <ScaleCrop>false</ScaleCrop>
  <LinksUpToDate>false</LinksUpToDate>
  <CharactersWithSpaces>591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2020-05-29T03:29:00Z</dcterms:created>
  <dc:creator>xb21cn</dc:creator>
  <cp:lastModifiedBy>小郭</cp:lastModifiedBy>
  <dcterms:modified xsi:type="dcterms:W3CDTF">2024-08-20T02:41:17Z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D0B49592AF7A4F5A84F9A83D63E0E593_13</vt:lpwstr>
  </property>
</Properties>
</file>