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A5F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高阳县发改局</w:t>
      </w:r>
    </w:p>
    <w:p w14:paraId="2C5E43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2025年度</w:t>
      </w:r>
      <w:r>
        <w:rPr>
          <w:rFonts w:hint="eastAsia" w:ascii="方正小标宋简体" w:hAnsi="方正小标宋简体" w:eastAsia="方正小标宋简体" w:cs="方正小标宋简体"/>
          <w:b w:val="0"/>
          <w:bCs/>
          <w:sz w:val="44"/>
          <w:szCs w:val="44"/>
        </w:rPr>
        <w:t>“双随机</w:t>
      </w:r>
      <w:r>
        <w:rPr>
          <w:rFonts w:hint="eastAsia" w:ascii="方正小标宋简体" w:hAnsi="方正小标宋简体" w:eastAsia="方正小标宋简体" w:cs="方正小标宋简体"/>
          <w:b w:val="0"/>
          <w:bCs/>
          <w:sz w:val="44"/>
          <w:szCs w:val="44"/>
          <w:lang w:eastAsia="zh-CN"/>
        </w:rPr>
        <w:t>、一公开</w:t>
      </w:r>
      <w:r>
        <w:rPr>
          <w:rFonts w:hint="eastAsia" w:ascii="方正小标宋简体" w:hAnsi="方正小标宋简体" w:eastAsia="方正小标宋简体" w:cs="方正小标宋简体"/>
          <w:b w:val="0"/>
          <w:bCs/>
          <w:sz w:val="44"/>
          <w:szCs w:val="44"/>
        </w:rPr>
        <w:t>”</w:t>
      </w:r>
    </w:p>
    <w:p w14:paraId="4CDD3D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部门</w:t>
      </w:r>
      <w:bookmarkStart w:id="0" w:name="_GoBack"/>
      <w:bookmarkEnd w:id="0"/>
      <w:r>
        <w:rPr>
          <w:rFonts w:hint="eastAsia" w:ascii="方正小标宋简体" w:hAnsi="方正小标宋简体" w:eastAsia="方正小标宋简体" w:cs="方正小标宋简体"/>
          <w:b w:val="0"/>
          <w:bCs/>
          <w:sz w:val="44"/>
          <w:szCs w:val="44"/>
          <w:lang w:eastAsia="zh-CN"/>
        </w:rPr>
        <w:t>随机抽查检查结果公示</w:t>
      </w:r>
    </w:p>
    <w:p w14:paraId="7758DF3F">
      <w:pPr>
        <w:keepNext w:val="0"/>
        <w:keepLines w:val="0"/>
        <w:widowControl/>
        <w:suppressLineNumbers w:val="0"/>
        <w:jc w:val="left"/>
        <w:rPr>
          <w:rFonts w:ascii="微软雅黑" w:hAnsi="微软雅黑" w:eastAsia="微软雅黑" w:cs="微软雅黑"/>
          <w:i w:val="0"/>
          <w:iCs w:val="0"/>
          <w:caps w:val="0"/>
          <w:color w:val="000000"/>
          <w:spacing w:val="0"/>
          <w:kern w:val="0"/>
          <w:sz w:val="24"/>
          <w:szCs w:val="24"/>
          <w:shd w:val="clear" w:fill="FFFFFF"/>
          <w:lang w:val="en-US" w:eastAsia="zh-CN" w:bidi="ar"/>
        </w:rPr>
      </w:pPr>
    </w:p>
    <w:p w14:paraId="01C351AF">
      <w:pPr>
        <w:keepNext w:val="0"/>
        <w:keepLines w:val="0"/>
        <w:widowControl/>
        <w:suppressLineNumbers w:val="0"/>
        <w:ind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根据《2025年度电力行业跨部门联合抽查工作方案》文件要求，我局执法人员对随机抽取的国网河北省电力有限公司高阳县供电分公司进行了专项检查。本次检查主要是通过书面检查和实地核查的方法进行检查。</w:t>
      </w:r>
    </w:p>
    <w:p w14:paraId="5204697C">
      <w:pPr>
        <w:keepNext w:val="0"/>
        <w:keepLines w:val="0"/>
        <w:widowControl/>
        <w:suppressLineNumbers w:val="0"/>
        <w:ind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抽查内容：</w:t>
      </w:r>
    </w:p>
    <w:p w14:paraId="20195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1、检查供电设施临时检修，需要停止供电时是否提前24小时通知重要用户。 </w:t>
      </w:r>
    </w:p>
    <w:p w14:paraId="13D847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2、禁止窃电行为情况。 </w:t>
      </w:r>
    </w:p>
    <w:p w14:paraId="132125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3、输电通道异物、树障、外破隐患管控情况。</w:t>
      </w:r>
    </w:p>
    <w:p w14:paraId="5D553F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 xml:space="preserve">抽查结果： </w:t>
      </w:r>
    </w:p>
    <w:p w14:paraId="3C24ED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000000"/>
          <w:spacing w:val="0"/>
          <w:kern w:val="0"/>
          <w:sz w:val="32"/>
          <w:szCs w:val="32"/>
          <w:shd w:val="clear" w:fill="FFFFFF"/>
          <w:lang w:val="en-US" w:eastAsia="zh-CN" w:bidi="ar"/>
        </w:rPr>
        <w:t>此次抽查过程中企业备案信息真实有效，抽查检查工作结束后，按照“谁检查、谁录入”的原则，执法人员已及时将抽查检查结果录入并公示。</w:t>
      </w:r>
    </w:p>
    <w:p w14:paraId="20E3AC4E">
      <w:pPr>
        <w:keepNext w:val="0"/>
        <w:keepLines w:val="0"/>
        <w:widowControl/>
        <w:suppressLineNumbers w:val="0"/>
        <w:ind w:firstLine="640" w:firstLineChars="200"/>
        <w:jc w:val="left"/>
        <w:rPr>
          <w:rFonts w:hint="eastAsia" w:ascii="仿宋" w:hAnsi="仿宋" w:eastAsia="仿宋" w:cs="仿宋"/>
          <w:i w:val="0"/>
          <w:iCs w:val="0"/>
          <w:caps w:val="0"/>
          <w:color w:val="000000"/>
          <w:spacing w:val="0"/>
          <w:kern w:val="0"/>
          <w:sz w:val="32"/>
          <w:szCs w:val="32"/>
          <w:shd w:val="clear" w:fill="FFFFFF"/>
          <w:lang w:val="en-US" w:eastAsia="zh-CN" w:bidi="ar"/>
        </w:rPr>
      </w:pPr>
    </w:p>
    <w:p w14:paraId="49A291E9">
      <w:pPr>
        <w:keepNext w:val="0"/>
        <w:keepLines w:val="0"/>
        <w:widowControl/>
        <w:suppressLineNumbers w:val="0"/>
        <w:jc w:val="left"/>
      </w:pPr>
    </w:p>
    <w:p w14:paraId="32AD7DED">
      <w:pPr>
        <w:keepNext w:val="0"/>
        <w:keepLines w:val="0"/>
        <w:widowControl/>
        <w:suppressLineNumbers w:val="0"/>
        <w:jc w:val="left"/>
      </w:pPr>
    </w:p>
    <w:p w14:paraId="2EA78666">
      <w:pPr>
        <w:keepNext w:val="0"/>
        <w:keepLines w:val="0"/>
        <w:widowControl/>
        <w:suppressLineNumbers w:val="0"/>
        <w:jc w:val="left"/>
      </w:pPr>
    </w:p>
    <w:p w14:paraId="62692AAE">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高阳县发展和改革局</w:t>
      </w:r>
    </w:p>
    <w:p w14:paraId="7368A6F2">
      <w:pPr>
        <w:bidi w:val="0"/>
        <w:jc w:val="center"/>
        <w:rPr>
          <w:rFonts w:hint="eastAsia" w:eastAsiaTheme="minorEastAsia"/>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MjViMjU2ZWVlODAzNDZkNGI3NTJhYWUzOTA2ZTIifQ=="/>
  </w:docVars>
  <w:rsids>
    <w:rsidRoot w:val="00000000"/>
    <w:rsid w:val="03551F2A"/>
    <w:rsid w:val="1F474EB6"/>
    <w:rsid w:val="28B9377F"/>
    <w:rsid w:val="2BE7714E"/>
    <w:rsid w:val="3D6276C0"/>
    <w:rsid w:val="41F27582"/>
    <w:rsid w:val="4C5C43B6"/>
    <w:rsid w:val="515F763E"/>
    <w:rsid w:val="550317E2"/>
    <w:rsid w:val="585316E8"/>
    <w:rsid w:val="6367384F"/>
    <w:rsid w:val="69D54A11"/>
    <w:rsid w:val="6AA34CB9"/>
    <w:rsid w:val="6FD255E7"/>
    <w:rsid w:val="74AD2A35"/>
    <w:rsid w:val="75666CA9"/>
    <w:rsid w:val="7A913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289</Characters>
  <Lines>0</Lines>
  <Paragraphs>0</Paragraphs>
  <TotalTime>24</TotalTime>
  <ScaleCrop>false</ScaleCrop>
  <LinksUpToDate>false</LinksUpToDate>
  <CharactersWithSpaces>353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2023-09-18T06:32:00Z</dcterms:created>
  <dc:creator>Administrator</dc:creator>
  <cp:lastModifiedBy>清风</cp:lastModifiedBy>
  <dcterms:modified xsi:type="dcterms:W3CDTF">2025-10-13T06:57:17Z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EE6195D4E288446C9A8BB856CB30993F_13</vt:lpwstr>
  </property>
  <property fmtid="{D5CDD505-2E9C-101B-9397-08002B2CF9AE}" pid="4" name="KSOTemplateDocerSaveRecord">
    <vt:lpwstr>eyJoZGlkIjoiZDc5YWQyYzYxMTQwYWEzNzg5YzkxYTk2NTZiYmUxZjgiLCJ1c2VySWQiOiI1MzM0ODUzNjAifQ==</vt:lpwstr>
  </property>
</Properties>
</file>