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3D1F5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492BA8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2025年“双随机、一公开”跨部门联合抽查</w:t>
      </w:r>
    </w:p>
    <w:p w14:paraId="541365D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情况报告</w:t>
      </w:r>
    </w:p>
    <w:p w14:paraId="6F2B9577">
      <w:p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6F7C4BA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根据《关于开展高阳县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文化</w:t>
      </w:r>
      <w:r>
        <w:rPr>
          <w:rFonts w:hint="eastAsia" w:ascii="宋体" w:hAnsi="宋体" w:eastAsia="宋体" w:cs="宋体"/>
          <w:sz w:val="28"/>
          <w:szCs w:val="28"/>
        </w:rPr>
        <w:t>市场领域“双随机、一公开”部门联合抽查监管工作的实施方案》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高文广旅联</w:t>
      </w:r>
      <w:r>
        <w:rPr>
          <w:rFonts w:hint="eastAsia" w:ascii="宋体" w:hAnsi="宋体" w:eastAsia="宋体" w:cs="宋体"/>
          <w:sz w:val="28"/>
          <w:szCs w:val="28"/>
        </w:rPr>
        <w:t>[202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]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号文件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的要求</w:t>
      </w:r>
      <w:r>
        <w:rPr>
          <w:rFonts w:hint="eastAsia" w:ascii="宋体" w:hAnsi="宋体" w:eastAsia="宋体" w:cs="宋体"/>
          <w:sz w:val="28"/>
          <w:szCs w:val="28"/>
        </w:rPr>
        <w:t>，抽查对象为全县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文化</w:t>
      </w:r>
      <w:r>
        <w:rPr>
          <w:rFonts w:hint="eastAsia" w:ascii="宋体" w:hAnsi="宋体" w:eastAsia="宋体" w:cs="宋体"/>
          <w:sz w:val="28"/>
          <w:szCs w:val="28"/>
        </w:rPr>
        <w:t>市场经营领域相关企业,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按照信用风险等级抽取，</w:t>
      </w:r>
      <w:r>
        <w:rPr>
          <w:rFonts w:hint="eastAsia" w:ascii="宋体" w:hAnsi="宋体" w:eastAsia="宋体" w:cs="宋体"/>
          <w:sz w:val="28"/>
          <w:szCs w:val="28"/>
        </w:rPr>
        <w:t>抽查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数量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8户，</w:t>
      </w:r>
      <w:r>
        <w:rPr>
          <w:rFonts w:hint="eastAsia" w:ascii="宋体" w:hAnsi="宋体" w:eastAsia="宋体" w:cs="宋体"/>
          <w:sz w:val="28"/>
          <w:szCs w:val="28"/>
        </w:rPr>
        <w:t>检查内容为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职责范围内的所有执法事项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抽查企业分别是高阳县同心伴网吧、高阳县神州网络服务部、高阳县金峰网络服务部、高阳县新世纪网络服务部、高阳县金起点网络工作室网吧、高阳县银苑网吧、高阳县互利网吧、保定振华鑫悦国际酒店有限公司，</w:t>
      </w:r>
      <w:r>
        <w:rPr>
          <w:rFonts w:hint="eastAsia" w:ascii="宋体" w:hAnsi="宋体" w:eastAsia="宋体" w:cs="宋体"/>
          <w:sz w:val="28"/>
          <w:szCs w:val="28"/>
        </w:rPr>
        <w:t>检查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企业无违规行为。 </w:t>
      </w:r>
    </w:p>
    <w:p w14:paraId="529AEA38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5F4198D2">
      <w:pPr>
        <w:ind w:firstLine="4480" w:firstLineChars="140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 w14:paraId="3A1247C7">
      <w:pPr>
        <w:ind w:firstLine="4480" w:firstLineChars="14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高阳县文化广电和旅游局</w:t>
      </w:r>
    </w:p>
    <w:p w14:paraId="28277B5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7E59E27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YmIzNzhhMDJlYjY0NzUxZGIzZjk5ZDAyMmNhZTYifQ=="/>
  </w:docVars>
  <w:rsids>
    <w:rsidRoot w:val="00000000"/>
    <w:rsid w:val="03287E7A"/>
    <w:rsid w:val="0D177C79"/>
    <w:rsid w:val="19A20D4E"/>
    <w:rsid w:val="20FF686B"/>
    <w:rsid w:val="39DE7289"/>
    <w:rsid w:val="708D0DB5"/>
    <w:rsid w:val="725330F7"/>
    <w:rsid w:val="7395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344</Characters>
  <Lines>0</Lines>
  <Paragraphs>0</Paragraphs>
  <TotalTime>21</TotalTime>
  <ScaleCrop>false</ScaleCrop>
  <LinksUpToDate>false</LinksUpToDate>
  <CharactersWithSpaces>376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2021-04-28T01:41:00Z</dcterms:created>
  <dc:creator>Administrator</dc:creator>
  <cp:lastModifiedBy>Sunshine</cp:lastModifiedBy>
  <dcterms:modified xsi:type="dcterms:W3CDTF">2025-12-26T02:54:53Z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BB61611ADF1A4113A8DCB17CD6B4AB6F_13</vt:lpwstr>
  </property>
  <property fmtid="{D5CDD505-2E9C-101B-9397-08002B2CF9AE}" pid="4" name="KSOTemplateDocerSaveRecord">
    <vt:lpwstr>eyJoZGlkIjoiZjM3YmFiM2QyOWYwODYxN2IzY2YzNDk0MjNlMTE3NjQiLCJ1c2VySWQiOiIyNDg5NjUwMjUifQ==</vt:lpwstr>
  </property>
</Properties>
</file>