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旅游</w:t>
      </w:r>
      <w:r>
        <w:rPr>
          <w:rFonts w:hint="eastAsia" w:ascii="宋体" w:hAnsi="宋体" w:eastAsia="宋体" w:cs="宋体"/>
          <w:sz w:val="28"/>
          <w:szCs w:val="28"/>
        </w:rPr>
        <w:t>市场经营领域相关企业,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13户。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分别是保定市新康辉国际旅行社有限公司高阳分公司、保定市正大国际旅行社有限公司高阳营业部、盈科美辰国际旅行社有限公司高阳营业部、保定金色阳光旅行社有限公司高阳分公司、保定市中国旅行社有限公司高阳现代城营业部、河北乐道国际旅行社有限公司高阳营业部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保定市宝中国际旅行社有限公司高阳县营业部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、河北省青国旅旅行社有限公司高阳营业部、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保定市明昊旅行社有限公司、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保定市远航假期国际旅行社有限公司高阳门市部、保定东方环球旅行社有限公司高阳庞口分公司、高阳县鑫迪旅行社有限公司、河北中青国际旅行社有限公司高阳县温馨家园营业部，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为保定市远航假期国际旅行社有限公司高阳门市部、高阳县鑫迪旅行社有限公司、盈科美辰国际旅行社有限公司高阳营业部通过登记的住所(经营场所)无法联系，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保定金色阳光旅行社有限公司高阳分公司、保定市宝中国际旅行社有限公司高阳县营业部、河北省青国旅旅行社有限公司高阳营业部、河北中青国际旅行社有限公司高阳县温馨家园营业部、保定市中国旅行社有限公司高阳现代城营业部、保定东方环球旅行社有限公司高阳庞口分公司、河北乐道国际旅行社有限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司高阳营业部暂停营业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；其余3家企业未发现问题。 </w:t>
      </w:r>
    </w:p>
    <w:p w14:paraId="5F4198D2">
      <w:pPr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1DDDDC6E"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21404071"/>
    <w:rsid w:val="39D9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555</Characters>
  <Lines>0</Lines>
  <Paragraphs>0</Paragraphs>
  <TotalTime>55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2024-09-10T01:47:00Z</dcterms:created>
  <dc:creator>执法队</dc:creator>
  <cp:lastModifiedBy>Sunshine</cp:lastModifiedBy>
  <dcterms:modified xsi:type="dcterms:W3CDTF">2025-12-25T03:58:45Z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52F2BFFC87704DE6B6F592CF717EAEA7_13</vt:lpwstr>
  </property>
  <property fmtid="{D5CDD505-2E9C-101B-9397-08002B2CF9AE}" pid="4" name="KSOTemplateDocerSaveRecord">
    <vt:lpwstr>eyJoZGlkIjoiZjM3YmFiM2QyOWYwODYxN2IzY2YzNDk0MjNlMTE3NjQiLCJ1c2VySWQiOiIyNDg5NjUwMjUifQ==</vt:lpwstr>
  </property>
</Properties>
</file>